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insideV w:val="single" w:sz="12" w:space="0" w:color="ED7D31"/>
        </w:tblBorders>
        <w:tblCellMar>
          <w:top w:w="1296" w:type="dxa"/>
          <w:left w:w="360" w:type="dxa"/>
          <w:bottom w:w="1296" w:type="dxa"/>
          <w:right w:w="360" w:type="dxa"/>
        </w:tblCellMar>
        <w:tblLook w:val="00A0" w:firstRow="1" w:lastRow="0" w:firstColumn="1" w:lastColumn="0" w:noHBand="0" w:noVBand="0"/>
      </w:tblPr>
      <w:tblGrid>
        <w:gridCol w:w="5320"/>
        <w:gridCol w:w="5039"/>
      </w:tblGrid>
      <w:tr w:rsidR="00234BF1" w:rsidRPr="00B93791" w:rsidTr="00B84F50">
        <w:trPr>
          <w:jc w:val="center"/>
        </w:trPr>
        <w:tc>
          <w:tcPr>
            <w:tcW w:w="2568" w:type="pct"/>
            <w:vAlign w:val="center"/>
          </w:tcPr>
          <w:p w:rsidR="00234BF1" w:rsidRPr="00B93791" w:rsidRDefault="00234BF1" w:rsidP="00B84F50">
            <w:pPr>
              <w:spacing w:after="0" w:line="360" w:lineRule="auto"/>
              <w:ind w:firstLine="709"/>
              <w:jc w:val="right"/>
              <w:rPr>
                <w:rFonts w:ascii="Times New Roman" w:eastAsia="Times New Roman" w:hAnsi="Times New Roman" w:cs="Times New Roman"/>
                <w:sz w:val="24"/>
                <w:szCs w:val="24"/>
              </w:rPr>
            </w:pPr>
            <w:r w:rsidRPr="00B93791">
              <w:rPr>
                <w:rFonts w:ascii="Times New Roman" w:eastAsia="Times New Roman" w:hAnsi="Times New Roman" w:cs="Times New Roman"/>
                <w:noProof/>
                <w:sz w:val="24"/>
                <w:szCs w:val="24"/>
                <w:lang w:eastAsia="ru-RU"/>
              </w:rPr>
              <w:drawing>
                <wp:inline distT="0" distB="0" distL="0" distR="0" wp14:anchorId="1CEA58BA" wp14:editId="655A9A8E">
                  <wp:extent cx="2664460" cy="3342005"/>
                  <wp:effectExtent l="0" t="0" r="2540" b="0"/>
                  <wp:docPr id="1" name="Рисунок 1" descr="Описание: C:\Users\user\Desktop\1398846639_tgq8dn4zxercok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C:\Users\user\Desktop\1398846639_tgq8dn4zxercokv.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460" cy="3342005"/>
                          </a:xfrm>
                          <a:prstGeom prst="rect">
                            <a:avLst/>
                          </a:prstGeom>
                          <a:noFill/>
                          <a:ln>
                            <a:noFill/>
                          </a:ln>
                        </pic:spPr>
                      </pic:pic>
                    </a:graphicData>
                  </a:graphic>
                </wp:inline>
              </w:drawing>
            </w:r>
          </w:p>
          <w:p w:rsidR="00234BF1" w:rsidRPr="00B93791" w:rsidRDefault="00234BF1" w:rsidP="00B84F50">
            <w:pPr>
              <w:spacing w:after="0" w:line="360" w:lineRule="auto"/>
              <w:jc w:val="center"/>
              <w:rPr>
                <w:rFonts w:ascii="Times New Roman" w:eastAsia="Times New Roman" w:hAnsi="Times New Roman" w:cs="Times New Roman"/>
                <w:sz w:val="24"/>
                <w:szCs w:val="24"/>
              </w:rPr>
            </w:pPr>
          </w:p>
        </w:tc>
        <w:tc>
          <w:tcPr>
            <w:tcW w:w="2432" w:type="pct"/>
            <w:vAlign w:val="center"/>
          </w:tcPr>
          <w:p w:rsidR="00234BF1" w:rsidRPr="001A0B2F" w:rsidRDefault="00234BF1" w:rsidP="001A0B2F">
            <w:pPr>
              <w:spacing w:after="0"/>
              <w:jc w:val="center"/>
              <w:rPr>
                <w:rFonts w:ascii="Times New Roman" w:eastAsia="Times New Roman" w:hAnsi="Times New Roman" w:cs="Times New Roman"/>
                <w:b/>
                <w:caps/>
                <w:sz w:val="28"/>
                <w:szCs w:val="28"/>
              </w:rPr>
            </w:pPr>
            <w:r w:rsidRPr="001A0B2F">
              <w:rPr>
                <w:rFonts w:ascii="Times New Roman" w:eastAsia="Times New Roman" w:hAnsi="Times New Roman" w:cs="Times New Roman"/>
                <w:b/>
                <w:caps/>
                <w:sz w:val="28"/>
                <w:szCs w:val="28"/>
              </w:rPr>
              <w:t>итоговый отчет</w:t>
            </w:r>
          </w:p>
          <w:p w:rsidR="00234BF1" w:rsidRPr="001A0B2F" w:rsidRDefault="00234BF1" w:rsidP="001A0B2F">
            <w:pPr>
              <w:spacing w:after="0"/>
              <w:jc w:val="center"/>
              <w:rPr>
                <w:rFonts w:ascii="Times New Roman" w:eastAsia="Times New Roman" w:hAnsi="Times New Roman" w:cs="Times New Roman"/>
                <w:b/>
                <w:caps/>
                <w:sz w:val="28"/>
                <w:szCs w:val="28"/>
                <w:lang w:eastAsia="ru-RU"/>
              </w:rPr>
            </w:pPr>
            <w:r w:rsidRPr="001A0B2F">
              <w:rPr>
                <w:rFonts w:ascii="Times New Roman" w:eastAsia="Times New Roman" w:hAnsi="Times New Roman" w:cs="Times New Roman"/>
                <w:b/>
                <w:caps/>
                <w:sz w:val="28"/>
                <w:szCs w:val="28"/>
                <w:lang w:eastAsia="ru-RU"/>
              </w:rPr>
              <w:t>Управления образования администрации муниципального образования «Устьянский муниципальный район» архангельской области</w:t>
            </w:r>
          </w:p>
          <w:p w:rsidR="001A0B2F" w:rsidRDefault="00234BF1" w:rsidP="001A0B2F">
            <w:pPr>
              <w:spacing w:after="0"/>
              <w:jc w:val="center"/>
              <w:rPr>
                <w:rFonts w:ascii="Times New Roman" w:eastAsia="Times New Roman" w:hAnsi="Times New Roman" w:cs="Times New Roman"/>
                <w:b/>
                <w:caps/>
                <w:sz w:val="28"/>
                <w:szCs w:val="28"/>
                <w:lang w:eastAsia="ru-RU"/>
              </w:rPr>
            </w:pPr>
            <w:r w:rsidRPr="001A0B2F">
              <w:rPr>
                <w:rFonts w:ascii="Times New Roman" w:eastAsia="Times New Roman" w:hAnsi="Times New Roman" w:cs="Times New Roman"/>
                <w:b/>
                <w:caps/>
                <w:sz w:val="28"/>
                <w:szCs w:val="28"/>
                <w:lang w:eastAsia="ru-RU"/>
              </w:rPr>
              <w:t>о результатах анализа состояния и перспектив раз</w:t>
            </w:r>
            <w:r w:rsidR="000A279E" w:rsidRPr="001A0B2F">
              <w:rPr>
                <w:rFonts w:ascii="Times New Roman" w:eastAsia="Times New Roman" w:hAnsi="Times New Roman" w:cs="Times New Roman"/>
                <w:b/>
                <w:caps/>
                <w:sz w:val="28"/>
                <w:szCs w:val="28"/>
                <w:lang w:eastAsia="ru-RU"/>
              </w:rPr>
              <w:t>в</w:t>
            </w:r>
            <w:r w:rsidR="00C229A8" w:rsidRPr="001A0B2F">
              <w:rPr>
                <w:rFonts w:ascii="Times New Roman" w:eastAsia="Times New Roman" w:hAnsi="Times New Roman" w:cs="Times New Roman"/>
                <w:b/>
                <w:caps/>
                <w:sz w:val="28"/>
                <w:szCs w:val="28"/>
                <w:lang w:eastAsia="ru-RU"/>
              </w:rPr>
              <w:t xml:space="preserve">ития системы образования </w:t>
            </w:r>
          </w:p>
          <w:p w:rsidR="00234BF1" w:rsidRPr="00B93791" w:rsidRDefault="00C229A8" w:rsidP="001A0B2F">
            <w:pPr>
              <w:spacing w:after="0"/>
              <w:jc w:val="center"/>
              <w:rPr>
                <w:rFonts w:ascii="Calibri" w:eastAsia="Times New Roman" w:hAnsi="Calibri" w:cs="Times New Roman"/>
                <w:sz w:val="24"/>
                <w:szCs w:val="24"/>
                <w:lang w:eastAsia="ru-RU"/>
              </w:rPr>
            </w:pPr>
            <w:r w:rsidRPr="001A0B2F">
              <w:rPr>
                <w:rFonts w:ascii="Times New Roman" w:eastAsia="Times New Roman" w:hAnsi="Times New Roman" w:cs="Times New Roman"/>
                <w:b/>
                <w:caps/>
                <w:sz w:val="28"/>
                <w:szCs w:val="28"/>
                <w:lang w:eastAsia="ru-RU"/>
              </w:rPr>
              <w:t>за 2021</w:t>
            </w:r>
            <w:r w:rsidR="00234BF1" w:rsidRPr="001A0B2F">
              <w:rPr>
                <w:rFonts w:ascii="Times New Roman" w:eastAsia="Times New Roman" w:hAnsi="Times New Roman" w:cs="Times New Roman"/>
                <w:b/>
                <w:caps/>
                <w:sz w:val="28"/>
                <w:szCs w:val="28"/>
                <w:lang w:eastAsia="ru-RU"/>
              </w:rPr>
              <w:t> год</w:t>
            </w:r>
          </w:p>
        </w:tc>
      </w:tr>
    </w:tbl>
    <w:p w:rsidR="00BE2AA5" w:rsidRPr="00B93791" w:rsidRDefault="00BE2AA5">
      <w:pPr>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br w:type="page"/>
      </w:r>
    </w:p>
    <w:bookmarkStart w:id="0" w:name="_Toc498331657" w:displacedByCustomXml="next"/>
    <w:sdt>
      <w:sdtPr>
        <w:rPr>
          <w:rFonts w:asciiTheme="minorHAnsi" w:eastAsiaTheme="minorHAnsi" w:hAnsiTheme="minorHAnsi" w:cstheme="minorBidi"/>
          <w:b w:val="0"/>
          <w:bCs w:val="0"/>
          <w:color w:val="auto"/>
          <w:sz w:val="24"/>
          <w:szCs w:val="24"/>
          <w:lang w:eastAsia="en-US"/>
        </w:rPr>
        <w:id w:val="2079849422"/>
        <w:docPartObj>
          <w:docPartGallery w:val="Table of Contents"/>
          <w:docPartUnique/>
        </w:docPartObj>
      </w:sdtPr>
      <w:sdtEndPr/>
      <w:sdtContent>
        <w:p w:rsidR="00BE2AA5" w:rsidRPr="00B93791" w:rsidRDefault="00BE2AA5" w:rsidP="00BE2AA5">
          <w:pPr>
            <w:pStyle w:val="af6"/>
            <w:jc w:val="center"/>
            <w:rPr>
              <w:rFonts w:ascii="Times New Roman" w:hAnsi="Times New Roman" w:cs="Times New Roman"/>
              <w:color w:val="auto"/>
              <w:sz w:val="24"/>
              <w:szCs w:val="24"/>
            </w:rPr>
          </w:pPr>
          <w:r w:rsidRPr="00B93791">
            <w:rPr>
              <w:rFonts w:ascii="Times New Roman" w:hAnsi="Times New Roman" w:cs="Times New Roman"/>
              <w:color w:val="auto"/>
              <w:sz w:val="24"/>
              <w:szCs w:val="24"/>
            </w:rPr>
            <w:t>Оглавление</w:t>
          </w:r>
          <w:bookmarkStart w:id="1" w:name="_GoBack"/>
          <w:bookmarkEnd w:id="1"/>
        </w:p>
        <w:p w:rsidR="00BE2AA5" w:rsidRPr="00B93791" w:rsidRDefault="00BE2AA5" w:rsidP="00BE2AA5">
          <w:pPr>
            <w:rPr>
              <w:sz w:val="24"/>
              <w:szCs w:val="24"/>
              <w:lang w:eastAsia="ru-RU"/>
            </w:rPr>
          </w:pPr>
        </w:p>
        <w:p w:rsidR="00C005AC" w:rsidRDefault="00BE2AA5">
          <w:pPr>
            <w:pStyle w:val="11"/>
            <w:rPr>
              <w:rFonts w:asciiTheme="minorHAnsi" w:eastAsiaTheme="minorEastAsia" w:hAnsiTheme="minorHAnsi" w:cstheme="minorBidi"/>
              <w:b w:val="0"/>
              <w:sz w:val="22"/>
              <w:szCs w:val="22"/>
              <w:lang w:val="ru-RU" w:eastAsia="ru-RU"/>
            </w:rPr>
          </w:pPr>
          <w:r w:rsidRPr="00B93791">
            <w:rPr>
              <w:sz w:val="24"/>
              <w:szCs w:val="24"/>
            </w:rPr>
            <w:fldChar w:fldCharType="begin"/>
          </w:r>
          <w:r w:rsidRPr="00B93791">
            <w:rPr>
              <w:sz w:val="24"/>
              <w:szCs w:val="24"/>
            </w:rPr>
            <w:instrText xml:space="preserve"> TOC \o "1-3" \h \z \u </w:instrText>
          </w:r>
          <w:r w:rsidRPr="00B93791">
            <w:rPr>
              <w:sz w:val="24"/>
              <w:szCs w:val="24"/>
            </w:rPr>
            <w:fldChar w:fldCharType="separate"/>
          </w:r>
          <w:hyperlink w:anchor="_Toc117253230" w:history="1">
            <w:r w:rsidR="00C005AC" w:rsidRPr="007D0E9C">
              <w:rPr>
                <w:rStyle w:val="af7"/>
                <w:rFonts w:eastAsia="Times New Roman"/>
              </w:rPr>
              <w:t>Перечень сокращений</w:t>
            </w:r>
            <w:r w:rsidR="00C005AC">
              <w:rPr>
                <w:webHidden/>
              </w:rPr>
              <w:tab/>
            </w:r>
            <w:r w:rsidR="00C005AC">
              <w:rPr>
                <w:webHidden/>
              </w:rPr>
              <w:fldChar w:fldCharType="begin"/>
            </w:r>
            <w:r w:rsidR="00C005AC">
              <w:rPr>
                <w:webHidden/>
              </w:rPr>
              <w:instrText xml:space="preserve"> PAGEREF _Toc117253230 \h </w:instrText>
            </w:r>
            <w:r w:rsidR="00C005AC">
              <w:rPr>
                <w:webHidden/>
              </w:rPr>
            </w:r>
            <w:r w:rsidR="00C005AC">
              <w:rPr>
                <w:webHidden/>
              </w:rPr>
              <w:fldChar w:fldCharType="separate"/>
            </w:r>
            <w:r w:rsidR="00923BDA">
              <w:rPr>
                <w:webHidden/>
              </w:rPr>
              <w:t>3</w:t>
            </w:r>
            <w:r w:rsidR="00C005AC">
              <w:rPr>
                <w:webHidden/>
              </w:rPr>
              <w:fldChar w:fldCharType="end"/>
            </w:r>
          </w:hyperlink>
        </w:p>
        <w:p w:rsidR="00C005AC" w:rsidRDefault="00F33B8B">
          <w:pPr>
            <w:pStyle w:val="11"/>
            <w:rPr>
              <w:rFonts w:asciiTheme="minorHAnsi" w:eastAsiaTheme="minorEastAsia" w:hAnsiTheme="minorHAnsi" w:cstheme="minorBidi"/>
              <w:b w:val="0"/>
              <w:sz w:val="22"/>
              <w:szCs w:val="22"/>
              <w:lang w:val="ru-RU" w:eastAsia="ru-RU"/>
            </w:rPr>
          </w:pPr>
          <w:hyperlink w:anchor="_Toc117253231" w:history="1">
            <w:r w:rsidR="00C005AC" w:rsidRPr="007D0E9C">
              <w:rPr>
                <w:rStyle w:val="af7"/>
              </w:rPr>
              <w:t>I. Анализ состояния и перспектив развития системы образования</w:t>
            </w:r>
            <w:r w:rsidR="00C005AC">
              <w:rPr>
                <w:webHidden/>
              </w:rPr>
              <w:tab/>
            </w:r>
            <w:r w:rsidR="00C005AC">
              <w:rPr>
                <w:webHidden/>
              </w:rPr>
              <w:fldChar w:fldCharType="begin"/>
            </w:r>
            <w:r w:rsidR="00C005AC">
              <w:rPr>
                <w:webHidden/>
              </w:rPr>
              <w:instrText xml:space="preserve"> PAGEREF _Toc117253231 \h </w:instrText>
            </w:r>
            <w:r w:rsidR="00C005AC">
              <w:rPr>
                <w:webHidden/>
              </w:rPr>
            </w:r>
            <w:r w:rsidR="00C005AC">
              <w:rPr>
                <w:webHidden/>
              </w:rPr>
              <w:fldChar w:fldCharType="separate"/>
            </w:r>
            <w:r w:rsidR="00923BDA">
              <w:rPr>
                <w:webHidden/>
              </w:rPr>
              <w:t>4</w:t>
            </w:r>
            <w:r w:rsidR="00C005AC">
              <w:rPr>
                <w:webHidden/>
              </w:rPr>
              <w:fldChar w:fldCharType="end"/>
            </w:r>
          </w:hyperlink>
        </w:p>
        <w:p w:rsidR="00C005AC" w:rsidRDefault="00F33B8B">
          <w:pPr>
            <w:pStyle w:val="21"/>
            <w:rPr>
              <w:rFonts w:asciiTheme="minorHAnsi" w:eastAsiaTheme="minorEastAsia" w:hAnsiTheme="minorHAnsi" w:cstheme="minorBidi"/>
              <w:b w:val="0"/>
              <w:sz w:val="22"/>
              <w:szCs w:val="22"/>
              <w:lang w:eastAsia="ru-RU"/>
            </w:rPr>
          </w:pPr>
          <w:hyperlink w:anchor="_Toc117253232" w:history="1">
            <w:r w:rsidR="00C005AC" w:rsidRPr="007D0E9C">
              <w:rPr>
                <w:rStyle w:val="af7"/>
                <w:rFonts w:eastAsia="Times New Roman"/>
              </w:rPr>
              <w:t>1.Вводная часть</w:t>
            </w:r>
            <w:r w:rsidR="00C005AC">
              <w:rPr>
                <w:webHidden/>
              </w:rPr>
              <w:tab/>
            </w:r>
            <w:r w:rsidR="00C005AC">
              <w:rPr>
                <w:webHidden/>
              </w:rPr>
              <w:fldChar w:fldCharType="begin"/>
            </w:r>
            <w:r w:rsidR="00C005AC">
              <w:rPr>
                <w:webHidden/>
              </w:rPr>
              <w:instrText xml:space="preserve"> PAGEREF _Toc117253232 \h </w:instrText>
            </w:r>
            <w:r w:rsidR="00C005AC">
              <w:rPr>
                <w:webHidden/>
              </w:rPr>
            </w:r>
            <w:r w:rsidR="00C005AC">
              <w:rPr>
                <w:webHidden/>
              </w:rPr>
              <w:fldChar w:fldCharType="separate"/>
            </w:r>
            <w:r w:rsidR="00923BDA">
              <w:rPr>
                <w:webHidden/>
              </w:rPr>
              <w:t>4</w:t>
            </w:r>
            <w:r w:rsidR="00C005AC">
              <w:rPr>
                <w:webHidden/>
              </w:rPr>
              <w:fldChar w:fldCharType="end"/>
            </w:r>
          </w:hyperlink>
        </w:p>
        <w:p w:rsidR="00C005AC" w:rsidRDefault="00F33B8B">
          <w:pPr>
            <w:pStyle w:val="3"/>
            <w:tabs>
              <w:tab w:val="right" w:leader="dot" w:pos="9629"/>
            </w:tabs>
            <w:rPr>
              <w:rFonts w:eastAsiaTheme="minorEastAsia"/>
              <w:noProof/>
              <w:lang w:eastAsia="ru-RU"/>
            </w:rPr>
          </w:pPr>
          <w:hyperlink w:anchor="_Toc117253233" w:history="1">
            <w:r w:rsidR="00C005AC" w:rsidRPr="007D0E9C">
              <w:rPr>
                <w:rStyle w:val="af7"/>
                <w:rFonts w:ascii="Times New Roman" w:eastAsia="Times New Roman" w:hAnsi="Times New Roman" w:cs="Times New Roman"/>
                <w:b/>
                <w:noProof/>
              </w:rPr>
              <w:t>1.1. Аннотация</w:t>
            </w:r>
            <w:r w:rsidR="00C005AC">
              <w:rPr>
                <w:noProof/>
                <w:webHidden/>
              </w:rPr>
              <w:tab/>
            </w:r>
            <w:r w:rsidR="00C005AC">
              <w:rPr>
                <w:noProof/>
                <w:webHidden/>
              </w:rPr>
              <w:fldChar w:fldCharType="begin"/>
            </w:r>
            <w:r w:rsidR="00C005AC">
              <w:rPr>
                <w:noProof/>
                <w:webHidden/>
              </w:rPr>
              <w:instrText xml:space="preserve"> PAGEREF _Toc117253233 \h </w:instrText>
            </w:r>
            <w:r w:rsidR="00C005AC">
              <w:rPr>
                <w:noProof/>
                <w:webHidden/>
              </w:rPr>
            </w:r>
            <w:r w:rsidR="00C005AC">
              <w:rPr>
                <w:noProof/>
                <w:webHidden/>
              </w:rPr>
              <w:fldChar w:fldCharType="separate"/>
            </w:r>
            <w:r w:rsidR="00923BDA">
              <w:rPr>
                <w:noProof/>
                <w:webHidden/>
              </w:rPr>
              <w:t>4</w:t>
            </w:r>
            <w:r w:rsidR="00C005AC">
              <w:rPr>
                <w:noProof/>
                <w:webHidden/>
              </w:rPr>
              <w:fldChar w:fldCharType="end"/>
            </w:r>
          </w:hyperlink>
        </w:p>
        <w:p w:rsidR="00C005AC" w:rsidRDefault="00F33B8B">
          <w:pPr>
            <w:pStyle w:val="3"/>
            <w:tabs>
              <w:tab w:val="right" w:leader="dot" w:pos="9629"/>
            </w:tabs>
            <w:rPr>
              <w:rFonts w:eastAsiaTheme="minorEastAsia"/>
              <w:noProof/>
              <w:lang w:eastAsia="ru-RU"/>
            </w:rPr>
          </w:pPr>
          <w:hyperlink w:anchor="_Toc117253234" w:history="1">
            <w:r w:rsidR="00C005AC" w:rsidRPr="007D0E9C">
              <w:rPr>
                <w:rStyle w:val="af7"/>
                <w:rFonts w:ascii="Times New Roman" w:eastAsia="Times New Roman" w:hAnsi="Times New Roman" w:cs="Times New Roman"/>
                <w:b/>
                <w:noProof/>
              </w:rPr>
              <w:t>1.2. Ответственные за подготовку</w:t>
            </w:r>
            <w:r w:rsidR="00C005AC">
              <w:rPr>
                <w:noProof/>
                <w:webHidden/>
              </w:rPr>
              <w:tab/>
            </w:r>
            <w:r w:rsidR="00C005AC">
              <w:rPr>
                <w:noProof/>
                <w:webHidden/>
              </w:rPr>
              <w:fldChar w:fldCharType="begin"/>
            </w:r>
            <w:r w:rsidR="00C005AC">
              <w:rPr>
                <w:noProof/>
                <w:webHidden/>
              </w:rPr>
              <w:instrText xml:space="preserve"> PAGEREF _Toc117253234 \h </w:instrText>
            </w:r>
            <w:r w:rsidR="00C005AC">
              <w:rPr>
                <w:noProof/>
                <w:webHidden/>
              </w:rPr>
            </w:r>
            <w:r w:rsidR="00C005AC">
              <w:rPr>
                <w:noProof/>
                <w:webHidden/>
              </w:rPr>
              <w:fldChar w:fldCharType="separate"/>
            </w:r>
            <w:r w:rsidR="00923BDA">
              <w:rPr>
                <w:noProof/>
                <w:webHidden/>
              </w:rPr>
              <w:t>4</w:t>
            </w:r>
            <w:r w:rsidR="00C005AC">
              <w:rPr>
                <w:noProof/>
                <w:webHidden/>
              </w:rPr>
              <w:fldChar w:fldCharType="end"/>
            </w:r>
          </w:hyperlink>
        </w:p>
        <w:p w:rsidR="00C005AC" w:rsidRDefault="00F33B8B">
          <w:pPr>
            <w:pStyle w:val="3"/>
            <w:tabs>
              <w:tab w:val="right" w:leader="dot" w:pos="9629"/>
            </w:tabs>
            <w:rPr>
              <w:rFonts w:eastAsiaTheme="minorEastAsia"/>
              <w:noProof/>
              <w:lang w:eastAsia="ru-RU"/>
            </w:rPr>
          </w:pPr>
          <w:hyperlink w:anchor="_Toc117253235" w:history="1">
            <w:r w:rsidR="00C005AC" w:rsidRPr="007D0E9C">
              <w:rPr>
                <w:rStyle w:val="af7"/>
                <w:rFonts w:ascii="Times New Roman" w:eastAsia="Times New Roman" w:hAnsi="Times New Roman" w:cs="Times New Roman"/>
                <w:b/>
                <w:noProof/>
              </w:rPr>
              <w:t>1.3. Контакты</w:t>
            </w:r>
            <w:r w:rsidR="00C005AC">
              <w:rPr>
                <w:noProof/>
                <w:webHidden/>
              </w:rPr>
              <w:tab/>
            </w:r>
            <w:r w:rsidR="00C005AC">
              <w:rPr>
                <w:noProof/>
                <w:webHidden/>
              </w:rPr>
              <w:fldChar w:fldCharType="begin"/>
            </w:r>
            <w:r w:rsidR="00C005AC">
              <w:rPr>
                <w:noProof/>
                <w:webHidden/>
              </w:rPr>
              <w:instrText xml:space="preserve"> PAGEREF _Toc117253235 \h </w:instrText>
            </w:r>
            <w:r w:rsidR="00C005AC">
              <w:rPr>
                <w:noProof/>
                <w:webHidden/>
              </w:rPr>
            </w:r>
            <w:r w:rsidR="00C005AC">
              <w:rPr>
                <w:noProof/>
                <w:webHidden/>
              </w:rPr>
              <w:fldChar w:fldCharType="separate"/>
            </w:r>
            <w:r w:rsidR="00923BDA">
              <w:rPr>
                <w:noProof/>
                <w:webHidden/>
              </w:rPr>
              <w:t>4</w:t>
            </w:r>
            <w:r w:rsidR="00C005AC">
              <w:rPr>
                <w:noProof/>
                <w:webHidden/>
              </w:rPr>
              <w:fldChar w:fldCharType="end"/>
            </w:r>
          </w:hyperlink>
        </w:p>
        <w:p w:rsidR="00C005AC" w:rsidRDefault="00F33B8B">
          <w:pPr>
            <w:pStyle w:val="3"/>
            <w:tabs>
              <w:tab w:val="right" w:leader="dot" w:pos="9629"/>
            </w:tabs>
            <w:rPr>
              <w:rFonts w:eastAsiaTheme="minorEastAsia"/>
              <w:noProof/>
              <w:lang w:eastAsia="ru-RU"/>
            </w:rPr>
          </w:pPr>
          <w:hyperlink w:anchor="_Toc117253236" w:history="1">
            <w:r w:rsidR="00C005AC" w:rsidRPr="007D0E9C">
              <w:rPr>
                <w:rStyle w:val="af7"/>
                <w:rFonts w:ascii="Times New Roman" w:eastAsia="Times New Roman" w:hAnsi="Times New Roman" w:cs="Times New Roman"/>
                <w:b/>
                <w:noProof/>
              </w:rPr>
              <w:t>1.4. Паспорт образовательной системы</w:t>
            </w:r>
            <w:r w:rsidR="00C005AC">
              <w:rPr>
                <w:noProof/>
                <w:webHidden/>
              </w:rPr>
              <w:tab/>
            </w:r>
            <w:r w:rsidR="00C005AC">
              <w:rPr>
                <w:noProof/>
                <w:webHidden/>
              </w:rPr>
              <w:fldChar w:fldCharType="begin"/>
            </w:r>
            <w:r w:rsidR="00C005AC">
              <w:rPr>
                <w:noProof/>
                <w:webHidden/>
              </w:rPr>
              <w:instrText xml:space="preserve"> PAGEREF _Toc117253236 \h </w:instrText>
            </w:r>
            <w:r w:rsidR="00C005AC">
              <w:rPr>
                <w:noProof/>
                <w:webHidden/>
              </w:rPr>
            </w:r>
            <w:r w:rsidR="00C005AC">
              <w:rPr>
                <w:noProof/>
                <w:webHidden/>
              </w:rPr>
              <w:fldChar w:fldCharType="separate"/>
            </w:r>
            <w:r w:rsidR="00923BDA">
              <w:rPr>
                <w:noProof/>
                <w:webHidden/>
              </w:rPr>
              <w:t>5</w:t>
            </w:r>
            <w:r w:rsidR="00C005AC">
              <w:rPr>
                <w:noProof/>
                <w:webHidden/>
              </w:rPr>
              <w:fldChar w:fldCharType="end"/>
            </w:r>
          </w:hyperlink>
        </w:p>
        <w:p w:rsidR="00C005AC" w:rsidRDefault="00F33B8B">
          <w:pPr>
            <w:pStyle w:val="11"/>
            <w:rPr>
              <w:rFonts w:asciiTheme="minorHAnsi" w:eastAsiaTheme="minorEastAsia" w:hAnsiTheme="minorHAnsi" w:cstheme="minorBidi"/>
              <w:b w:val="0"/>
              <w:sz w:val="22"/>
              <w:szCs w:val="22"/>
              <w:lang w:val="ru-RU" w:eastAsia="ru-RU"/>
            </w:rPr>
          </w:pPr>
          <w:hyperlink w:anchor="_Toc117253237" w:history="1">
            <w:r w:rsidR="00C005AC" w:rsidRPr="007D0E9C">
              <w:rPr>
                <w:rStyle w:val="af7"/>
              </w:rPr>
              <w:t>обрабатывающие производства</w:t>
            </w:r>
            <w:r w:rsidR="00C005AC">
              <w:rPr>
                <w:webHidden/>
              </w:rPr>
              <w:tab/>
            </w:r>
            <w:r w:rsidR="00C005AC">
              <w:rPr>
                <w:webHidden/>
              </w:rPr>
              <w:fldChar w:fldCharType="begin"/>
            </w:r>
            <w:r w:rsidR="00C005AC">
              <w:rPr>
                <w:webHidden/>
              </w:rPr>
              <w:instrText xml:space="preserve"> PAGEREF _Toc117253237 \h </w:instrText>
            </w:r>
            <w:r w:rsidR="00C005AC">
              <w:rPr>
                <w:webHidden/>
              </w:rPr>
            </w:r>
            <w:r w:rsidR="00C005AC">
              <w:rPr>
                <w:webHidden/>
              </w:rPr>
              <w:fldChar w:fldCharType="separate"/>
            </w:r>
            <w:r w:rsidR="00923BDA">
              <w:rPr>
                <w:webHidden/>
              </w:rPr>
              <w:t>7</w:t>
            </w:r>
            <w:r w:rsidR="00C005AC">
              <w:rPr>
                <w:webHidden/>
              </w:rPr>
              <w:fldChar w:fldCharType="end"/>
            </w:r>
          </w:hyperlink>
        </w:p>
        <w:p w:rsidR="00C005AC" w:rsidRDefault="00F33B8B">
          <w:pPr>
            <w:pStyle w:val="11"/>
            <w:rPr>
              <w:rFonts w:asciiTheme="minorHAnsi" w:eastAsiaTheme="minorEastAsia" w:hAnsiTheme="minorHAnsi" w:cstheme="minorBidi"/>
              <w:b w:val="0"/>
              <w:sz w:val="22"/>
              <w:szCs w:val="22"/>
              <w:lang w:val="ru-RU" w:eastAsia="ru-RU"/>
            </w:rPr>
          </w:pPr>
          <w:hyperlink w:anchor="_Toc117253238" w:history="1">
            <w:r w:rsidR="00C005AC" w:rsidRPr="007D0E9C">
              <w:rPr>
                <w:rStyle w:val="af7"/>
              </w:rPr>
              <w:t>Основные показатели социально-экономического положения района</w:t>
            </w:r>
            <w:r w:rsidR="00C005AC">
              <w:rPr>
                <w:webHidden/>
              </w:rPr>
              <w:tab/>
            </w:r>
            <w:r w:rsidR="00C005AC">
              <w:rPr>
                <w:webHidden/>
              </w:rPr>
              <w:fldChar w:fldCharType="begin"/>
            </w:r>
            <w:r w:rsidR="00C005AC">
              <w:rPr>
                <w:webHidden/>
              </w:rPr>
              <w:instrText xml:space="preserve"> PAGEREF _Toc117253238 \h </w:instrText>
            </w:r>
            <w:r w:rsidR="00C005AC">
              <w:rPr>
                <w:webHidden/>
              </w:rPr>
            </w:r>
            <w:r w:rsidR="00C005AC">
              <w:rPr>
                <w:webHidden/>
              </w:rPr>
              <w:fldChar w:fldCharType="separate"/>
            </w:r>
            <w:r w:rsidR="00923BDA">
              <w:rPr>
                <w:webHidden/>
              </w:rPr>
              <w:t>8</w:t>
            </w:r>
            <w:r w:rsidR="00C005AC">
              <w:rPr>
                <w:webHidden/>
              </w:rPr>
              <w:fldChar w:fldCharType="end"/>
            </w:r>
          </w:hyperlink>
        </w:p>
        <w:p w:rsidR="00C005AC" w:rsidRDefault="00F33B8B">
          <w:pPr>
            <w:pStyle w:val="11"/>
            <w:rPr>
              <w:rFonts w:asciiTheme="minorHAnsi" w:eastAsiaTheme="minorEastAsia" w:hAnsiTheme="minorHAnsi" w:cstheme="minorBidi"/>
              <w:b w:val="0"/>
              <w:sz w:val="22"/>
              <w:szCs w:val="22"/>
              <w:lang w:val="ru-RU" w:eastAsia="ru-RU"/>
            </w:rPr>
          </w:pPr>
          <w:hyperlink w:anchor="_Toc117253239" w:history="1">
            <w:r w:rsidR="00C005AC" w:rsidRPr="007D0E9C">
              <w:rPr>
                <w:rStyle w:val="af7"/>
              </w:rPr>
              <w:t>Объем платных услуг, оказанных населению района за 2021 год организациями (без субъектов малого предпринимательства) составил 256 329,1 тыс. руб. (в 2020 году – 108076,8 тыс. рублей), что в 2,4 раза больше, чем в аналогичном периоде прошлого года.</w:t>
            </w:r>
            <w:r w:rsidR="00C005AC">
              <w:rPr>
                <w:webHidden/>
              </w:rPr>
              <w:tab/>
            </w:r>
            <w:r w:rsidR="00C005AC">
              <w:rPr>
                <w:webHidden/>
              </w:rPr>
              <w:fldChar w:fldCharType="begin"/>
            </w:r>
            <w:r w:rsidR="00C005AC">
              <w:rPr>
                <w:webHidden/>
              </w:rPr>
              <w:instrText xml:space="preserve"> PAGEREF _Toc117253239 \h </w:instrText>
            </w:r>
            <w:r w:rsidR="00C005AC">
              <w:rPr>
                <w:webHidden/>
              </w:rPr>
            </w:r>
            <w:r w:rsidR="00C005AC">
              <w:rPr>
                <w:webHidden/>
              </w:rPr>
              <w:fldChar w:fldCharType="separate"/>
            </w:r>
            <w:r w:rsidR="00923BDA">
              <w:rPr>
                <w:webHidden/>
              </w:rPr>
              <w:t>8</w:t>
            </w:r>
            <w:r w:rsidR="00C005AC">
              <w:rPr>
                <w:webHidden/>
              </w:rPr>
              <w:fldChar w:fldCharType="end"/>
            </w:r>
          </w:hyperlink>
        </w:p>
        <w:p w:rsidR="00C005AC" w:rsidRDefault="00F33B8B">
          <w:pPr>
            <w:pStyle w:val="3"/>
            <w:tabs>
              <w:tab w:val="right" w:leader="dot" w:pos="9629"/>
            </w:tabs>
            <w:rPr>
              <w:rFonts w:eastAsiaTheme="minorEastAsia"/>
              <w:noProof/>
              <w:lang w:eastAsia="ru-RU"/>
            </w:rPr>
          </w:pPr>
          <w:hyperlink w:anchor="_Toc117253240" w:history="1">
            <w:r w:rsidR="00C005AC" w:rsidRPr="007D0E9C">
              <w:rPr>
                <w:rStyle w:val="af7"/>
                <w:rFonts w:ascii="Times New Roman" w:eastAsia="Times New Roman" w:hAnsi="Times New Roman" w:cs="Times New Roman"/>
                <w:b/>
                <w:noProof/>
              </w:rPr>
              <w:t>1.5. Особенности образовательной системы</w:t>
            </w:r>
            <w:r w:rsidR="00C005AC">
              <w:rPr>
                <w:noProof/>
                <w:webHidden/>
              </w:rPr>
              <w:tab/>
            </w:r>
            <w:r w:rsidR="00C005AC">
              <w:rPr>
                <w:noProof/>
                <w:webHidden/>
              </w:rPr>
              <w:fldChar w:fldCharType="begin"/>
            </w:r>
            <w:r w:rsidR="00C005AC">
              <w:rPr>
                <w:noProof/>
                <w:webHidden/>
              </w:rPr>
              <w:instrText xml:space="preserve"> PAGEREF _Toc117253240 \h </w:instrText>
            </w:r>
            <w:r w:rsidR="00C005AC">
              <w:rPr>
                <w:noProof/>
                <w:webHidden/>
              </w:rPr>
            </w:r>
            <w:r w:rsidR="00C005AC">
              <w:rPr>
                <w:noProof/>
                <w:webHidden/>
              </w:rPr>
              <w:fldChar w:fldCharType="separate"/>
            </w:r>
            <w:r w:rsidR="00923BDA">
              <w:rPr>
                <w:noProof/>
                <w:webHidden/>
              </w:rPr>
              <w:t>10</w:t>
            </w:r>
            <w:r w:rsidR="00C005AC">
              <w:rPr>
                <w:noProof/>
                <w:webHidden/>
              </w:rPr>
              <w:fldChar w:fldCharType="end"/>
            </w:r>
          </w:hyperlink>
        </w:p>
        <w:p w:rsidR="00C005AC" w:rsidRDefault="00F33B8B">
          <w:pPr>
            <w:pStyle w:val="11"/>
            <w:rPr>
              <w:rFonts w:asciiTheme="minorHAnsi" w:eastAsiaTheme="minorEastAsia" w:hAnsiTheme="minorHAnsi" w:cstheme="minorBidi"/>
              <w:b w:val="0"/>
              <w:sz w:val="22"/>
              <w:szCs w:val="22"/>
              <w:lang w:val="ru-RU" w:eastAsia="ru-RU"/>
            </w:rPr>
          </w:pPr>
          <w:hyperlink w:anchor="_Toc117253241" w:history="1">
            <w:r w:rsidR="00C005AC" w:rsidRPr="007D0E9C">
              <w:rPr>
                <w:rStyle w:val="af7"/>
              </w:rPr>
              <w:t>Анализ возрастного состава педагогических работников</w:t>
            </w:r>
            <w:r w:rsidR="00C005AC">
              <w:rPr>
                <w:webHidden/>
              </w:rPr>
              <w:tab/>
            </w:r>
            <w:r w:rsidR="00C005AC">
              <w:rPr>
                <w:webHidden/>
              </w:rPr>
              <w:fldChar w:fldCharType="begin"/>
            </w:r>
            <w:r w:rsidR="00C005AC">
              <w:rPr>
                <w:webHidden/>
              </w:rPr>
              <w:instrText xml:space="preserve"> PAGEREF _Toc117253241 \h </w:instrText>
            </w:r>
            <w:r w:rsidR="00C005AC">
              <w:rPr>
                <w:webHidden/>
              </w:rPr>
            </w:r>
            <w:r w:rsidR="00C005AC">
              <w:rPr>
                <w:webHidden/>
              </w:rPr>
              <w:fldChar w:fldCharType="separate"/>
            </w:r>
            <w:r w:rsidR="00923BDA">
              <w:rPr>
                <w:webHidden/>
              </w:rPr>
              <w:t>12</w:t>
            </w:r>
            <w:r w:rsidR="00C005AC">
              <w:rPr>
                <w:webHidden/>
              </w:rPr>
              <w:fldChar w:fldCharType="end"/>
            </w:r>
          </w:hyperlink>
        </w:p>
        <w:p w:rsidR="00C005AC" w:rsidRDefault="00F33B8B">
          <w:pPr>
            <w:pStyle w:val="11"/>
            <w:rPr>
              <w:rFonts w:asciiTheme="minorHAnsi" w:eastAsiaTheme="minorEastAsia" w:hAnsiTheme="minorHAnsi" w:cstheme="minorBidi"/>
              <w:b w:val="0"/>
              <w:sz w:val="22"/>
              <w:szCs w:val="22"/>
              <w:lang w:val="ru-RU" w:eastAsia="ru-RU"/>
            </w:rPr>
          </w:pPr>
          <w:hyperlink w:anchor="_Toc117253242" w:history="1">
            <w:r w:rsidR="00C005AC" w:rsidRPr="007D0E9C">
              <w:rPr>
                <w:rStyle w:val="af7"/>
              </w:rPr>
              <w:t>2. Анализ состояния и перспектив развития системы образования</w:t>
            </w:r>
            <w:r w:rsidR="00C005AC">
              <w:rPr>
                <w:webHidden/>
              </w:rPr>
              <w:tab/>
            </w:r>
            <w:r w:rsidR="00C005AC">
              <w:rPr>
                <w:webHidden/>
              </w:rPr>
              <w:fldChar w:fldCharType="begin"/>
            </w:r>
            <w:r w:rsidR="00C005AC">
              <w:rPr>
                <w:webHidden/>
              </w:rPr>
              <w:instrText xml:space="preserve"> PAGEREF _Toc117253242 \h </w:instrText>
            </w:r>
            <w:r w:rsidR="00C005AC">
              <w:rPr>
                <w:webHidden/>
              </w:rPr>
            </w:r>
            <w:r w:rsidR="00C005AC">
              <w:rPr>
                <w:webHidden/>
              </w:rPr>
              <w:fldChar w:fldCharType="separate"/>
            </w:r>
            <w:r w:rsidR="00923BDA">
              <w:rPr>
                <w:webHidden/>
              </w:rPr>
              <w:t>13</w:t>
            </w:r>
            <w:r w:rsidR="00C005AC">
              <w:rPr>
                <w:webHidden/>
              </w:rPr>
              <w:fldChar w:fldCharType="end"/>
            </w:r>
          </w:hyperlink>
        </w:p>
        <w:p w:rsidR="00C005AC" w:rsidRDefault="00F33B8B">
          <w:pPr>
            <w:pStyle w:val="21"/>
            <w:rPr>
              <w:rFonts w:asciiTheme="minorHAnsi" w:eastAsiaTheme="minorEastAsia" w:hAnsiTheme="minorHAnsi" w:cstheme="minorBidi"/>
              <w:b w:val="0"/>
              <w:sz w:val="22"/>
              <w:szCs w:val="22"/>
              <w:lang w:eastAsia="ru-RU"/>
            </w:rPr>
          </w:pPr>
          <w:hyperlink w:anchor="_Toc117253243" w:history="1">
            <w:r w:rsidR="00C005AC" w:rsidRPr="007D0E9C">
              <w:rPr>
                <w:rStyle w:val="af7"/>
              </w:rPr>
              <w:t>Основная часть</w:t>
            </w:r>
            <w:r w:rsidR="00C005AC">
              <w:rPr>
                <w:webHidden/>
              </w:rPr>
              <w:tab/>
            </w:r>
            <w:r w:rsidR="00C005AC">
              <w:rPr>
                <w:webHidden/>
              </w:rPr>
              <w:fldChar w:fldCharType="begin"/>
            </w:r>
            <w:r w:rsidR="00C005AC">
              <w:rPr>
                <w:webHidden/>
              </w:rPr>
              <w:instrText xml:space="preserve"> PAGEREF _Toc117253243 \h </w:instrText>
            </w:r>
            <w:r w:rsidR="00C005AC">
              <w:rPr>
                <w:webHidden/>
              </w:rPr>
            </w:r>
            <w:r w:rsidR="00C005AC">
              <w:rPr>
                <w:webHidden/>
              </w:rPr>
              <w:fldChar w:fldCharType="separate"/>
            </w:r>
            <w:r w:rsidR="00923BDA">
              <w:rPr>
                <w:webHidden/>
              </w:rPr>
              <w:t>13</w:t>
            </w:r>
            <w:r w:rsidR="00C005AC">
              <w:rPr>
                <w:webHidden/>
              </w:rPr>
              <w:fldChar w:fldCharType="end"/>
            </w:r>
          </w:hyperlink>
        </w:p>
        <w:p w:rsidR="00C005AC" w:rsidRDefault="00F33B8B">
          <w:pPr>
            <w:pStyle w:val="3"/>
            <w:tabs>
              <w:tab w:val="right" w:leader="dot" w:pos="9629"/>
            </w:tabs>
            <w:rPr>
              <w:rFonts w:eastAsiaTheme="minorEastAsia"/>
              <w:noProof/>
              <w:lang w:eastAsia="ru-RU"/>
            </w:rPr>
          </w:pPr>
          <w:hyperlink w:anchor="_Toc117253244" w:history="1">
            <w:r w:rsidR="00C005AC" w:rsidRPr="007D0E9C">
              <w:rPr>
                <w:rStyle w:val="af7"/>
                <w:rFonts w:ascii="Times New Roman" w:eastAsia="Times New Roman" w:hAnsi="Times New Roman" w:cs="Times New Roman"/>
                <w:b/>
                <w:noProof/>
              </w:rPr>
              <w:t>2.1. Сведения о развитии дошкольного образования</w:t>
            </w:r>
            <w:r w:rsidR="00C005AC">
              <w:rPr>
                <w:noProof/>
                <w:webHidden/>
              </w:rPr>
              <w:tab/>
            </w:r>
            <w:r w:rsidR="00C005AC">
              <w:rPr>
                <w:noProof/>
                <w:webHidden/>
              </w:rPr>
              <w:fldChar w:fldCharType="begin"/>
            </w:r>
            <w:r w:rsidR="00C005AC">
              <w:rPr>
                <w:noProof/>
                <w:webHidden/>
              </w:rPr>
              <w:instrText xml:space="preserve"> PAGEREF _Toc117253244 \h </w:instrText>
            </w:r>
            <w:r w:rsidR="00C005AC">
              <w:rPr>
                <w:noProof/>
                <w:webHidden/>
              </w:rPr>
            </w:r>
            <w:r w:rsidR="00C005AC">
              <w:rPr>
                <w:noProof/>
                <w:webHidden/>
              </w:rPr>
              <w:fldChar w:fldCharType="separate"/>
            </w:r>
            <w:r w:rsidR="00923BDA">
              <w:rPr>
                <w:noProof/>
                <w:webHidden/>
              </w:rPr>
              <w:t>13</w:t>
            </w:r>
            <w:r w:rsidR="00C005AC">
              <w:rPr>
                <w:noProof/>
                <w:webHidden/>
              </w:rPr>
              <w:fldChar w:fldCharType="end"/>
            </w:r>
          </w:hyperlink>
        </w:p>
        <w:p w:rsidR="00C005AC" w:rsidRDefault="00F33B8B">
          <w:pPr>
            <w:pStyle w:val="3"/>
            <w:tabs>
              <w:tab w:val="right" w:leader="dot" w:pos="9629"/>
            </w:tabs>
            <w:rPr>
              <w:rFonts w:eastAsiaTheme="minorEastAsia"/>
              <w:noProof/>
              <w:lang w:eastAsia="ru-RU"/>
            </w:rPr>
          </w:pPr>
          <w:hyperlink w:anchor="_Toc117253245" w:history="1">
            <w:r w:rsidR="00C005AC" w:rsidRPr="007D0E9C">
              <w:rPr>
                <w:rStyle w:val="af7"/>
                <w:rFonts w:ascii="Times New Roman" w:eastAsia="Times New Roman" w:hAnsi="Times New Roman" w:cs="Times New Roman"/>
                <w:b/>
                <w:noProof/>
              </w:rPr>
              <w:t>2.2. Сведения о развитии начального общего образования, основного общего образования и среднего общего образования</w:t>
            </w:r>
            <w:r w:rsidR="00C005AC">
              <w:rPr>
                <w:noProof/>
                <w:webHidden/>
              </w:rPr>
              <w:tab/>
            </w:r>
            <w:r w:rsidR="00C005AC">
              <w:rPr>
                <w:noProof/>
                <w:webHidden/>
              </w:rPr>
              <w:fldChar w:fldCharType="begin"/>
            </w:r>
            <w:r w:rsidR="00C005AC">
              <w:rPr>
                <w:noProof/>
                <w:webHidden/>
              </w:rPr>
              <w:instrText xml:space="preserve"> PAGEREF _Toc117253245 \h </w:instrText>
            </w:r>
            <w:r w:rsidR="00C005AC">
              <w:rPr>
                <w:noProof/>
                <w:webHidden/>
              </w:rPr>
            </w:r>
            <w:r w:rsidR="00C005AC">
              <w:rPr>
                <w:noProof/>
                <w:webHidden/>
              </w:rPr>
              <w:fldChar w:fldCharType="separate"/>
            </w:r>
            <w:r w:rsidR="00923BDA">
              <w:rPr>
                <w:noProof/>
                <w:webHidden/>
              </w:rPr>
              <w:t>17</w:t>
            </w:r>
            <w:r w:rsidR="00C005AC">
              <w:rPr>
                <w:noProof/>
                <w:webHidden/>
              </w:rPr>
              <w:fldChar w:fldCharType="end"/>
            </w:r>
          </w:hyperlink>
        </w:p>
        <w:p w:rsidR="00C005AC" w:rsidRDefault="00F33B8B">
          <w:pPr>
            <w:pStyle w:val="3"/>
            <w:tabs>
              <w:tab w:val="right" w:leader="dot" w:pos="9629"/>
            </w:tabs>
            <w:rPr>
              <w:rFonts w:eastAsiaTheme="minorEastAsia"/>
              <w:noProof/>
              <w:lang w:eastAsia="ru-RU"/>
            </w:rPr>
          </w:pPr>
          <w:hyperlink w:anchor="_Toc117253246" w:history="1">
            <w:r w:rsidR="00C005AC" w:rsidRPr="007D0E9C">
              <w:rPr>
                <w:rStyle w:val="af7"/>
                <w:rFonts w:ascii="Times New Roman" w:eastAsia="Times New Roman" w:hAnsi="Times New Roman" w:cs="Times New Roman"/>
                <w:b/>
                <w:noProof/>
              </w:rPr>
              <w:t>2.3. Сведения о развитии дополнительного образования детей и взрослых</w:t>
            </w:r>
            <w:r w:rsidR="00C005AC">
              <w:rPr>
                <w:noProof/>
                <w:webHidden/>
              </w:rPr>
              <w:tab/>
            </w:r>
            <w:r w:rsidR="00C005AC">
              <w:rPr>
                <w:noProof/>
                <w:webHidden/>
              </w:rPr>
              <w:fldChar w:fldCharType="begin"/>
            </w:r>
            <w:r w:rsidR="00C005AC">
              <w:rPr>
                <w:noProof/>
                <w:webHidden/>
              </w:rPr>
              <w:instrText xml:space="preserve"> PAGEREF _Toc117253246 \h </w:instrText>
            </w:r>
            <w:r w:rsidR="00C005AC">
              <w:rPr>
                <w:noProof/>
                <w:webHidden/>
              </w:rPr>
            </w:r>
            <w:r w:rsidR="00C005AC">
              <w:rPr>
                <w:noProof/>
                <w:webHidden/>
              </w:rPr>
              <w:fldChar w:fldCharType="separate"/>
            </w:r>
            <w:r w:rsidR="00923BDA">
              <w:rPr>
                <w:noProof/>
                <w:webHidden/>
              </w:rPr>
              <w:t>25</w:t>
            </w:r>
            <w:r w:rsidR="00C005AC">
              <w:rPr>
                <w:noProof/>
                <w:webHidden/>
              </w:rPr>
              <w:fldChar w:fldCharType="end"/>
            </w:r>
          </w:hyperlink>
        </w:p>
        <w:p w:rsidR="00C005AC" w:rsidRDefault="00F33B8B">
          <w:pPr>
            <w:pStyle w:val="3"/>
            <w:tabs>
              <w:tab w:val="right" w:leader="dot" w:pos="9629"/>
            </w:tabs>
            <w:rPr>
              <w:rFonts w:eastAsiaTheme="minorEastAsia"/>
              <w:noProof/>
              <w:lang w:eastAsia="ru-RU"/>
            </w:rPr>
          </w:pPr>
          <w:hyperlink w:anchor="_Toc117253247" w:history="1">
            <w:r w:rsidR="00C005AC" w:rsidRPr="007D0E9C">
              <w:rPr>
                <w:rStyle w:val="af7"/>
                <w:rFonts w:ascii="Times New Roman" w:eastAsia="Times New Roman" w:hAnsi="Times New Roman" w:cs="Times New Roman"/>
                <w:b/>
                <w:noProof/>
              </w:rPr>
              <w:t>2.4 Сведения о создании условий социализации и самореализации молодежи (в том числе лиц, обучающихся по уровням и видам образования)</w:t>
            </w:r>
            <w:r w:rsidR="00C005AC">
              <w:rPr>
                <w:noProof/>
                <w:webHidden/>
              </w:rPr>
              <w:tab/>
            </w:r>
            <w:r w:rsidR="00C005AC">
              <w:rPr>
                <w:noProof/>
                <w:webHidden/>
              </w:rPr>
              <w:fldChar w:fldCharType="begin"/>
            </w:r>
            <w:r w:rsidR="00C005AC">
              <w:rPr>
                <w:noProof/>
                <w:webHidden/>
              </w:rPr>
              <w:instrText xml:space="preserve"> PAGEREF _Toc117253247 \h </w:instrText>
            </w:r>
            <w:r w:rsidR="00C005AC">
              <w:rPr>
                <w:noProof/>
                <w:webHidden/>
              </w:rPr>
            </w:r>
            <w:r w:rsidR="00C005AC">
              <w:rPr>
                <w:noProof/>
                <w:webHidden/>
              </w:rPr>
              <w:fldChar w:fldCharType="separate"/>
            </w:r>
            <w:r w:rsidR="00923BDA">
              <w:rPr>
                <w:noProof/>
                <w:webHidden/>
              </w:rPr>
              <w:t>28</w:t>
            </w:r>
            <w:r w:rsidR="00C005AC">
              <w:rPr>
                <w:noProof/>
                <w:webHidden/>
              </w:rPr>
              <w:fldChar w:fldCharType="end"/>
            </w:r>
          </w:hyperlink>
        </w:p>
        <w:p w:rsidR="00C005AC" w:rsidRDefault="00F33B8B">
          <w:pPr>
            <w:pStyle w:val="11"/>
            <w:rPr>
              <w:rFonts w:asciiTheme="minorHAnsi" w:eastAsiaTheme="minorEastAsia" w:hAnsiTheme="minorHAnsi" w:cstheme="minorBidi"/>
              <w:b w:val="0"/>
              <w:sz w:val="22"/>
              <w:szCs w:val="22"/>
              <w:lang w:val="ru-RU" w:eastAsia="ru-RU"/>
            </w:rPr>
          </w:pPr>
          <w:hyperlink w:anchor="_Toc117253248" w:history="1">
            <w:r w:rsidR="00C005AC" w:rsidRPr="007D0E9C">
              <w:rPr>
                <w:rStyle w:val="af7"/>
              </w:rPr>
              <w:t>3. Выводы и заключения</w:t>
            </w:r>
            <w:r w:rsidR="00C005AC">
              <w:rPr>
                <w:webHidden/>
              </w:rPr>
              <w:tab/>
            </w:r>
            <w:r w:rsidR="00C005AC">
              <w:rPr>
                <w:webHidden/>
              </w:rPr>
              <w:fldChar w:fldCharType="begin"/>
            </w:r>
            <w:r w:rsidR="00C005AC">
              <w:rPr>
                <w:webHidden/>
              </w:rPr>
              <w:instrText xml:space="preserve"> PAGEREF _Toc117253248 \h </w:instrText>
            </w:r>
            <w:r w:rsidR="00C005AC">
              <w:rPr>
                <w:webHidden/>
              </w:rPr>
            </w:r>
            <w:r w:rsidR="00C005AC">
              <w:rPr>
                <w:webHidden/>
              </w:rPr>
              <w:fldChar w:fldCharType="separate"/>
            </w:r>
            <w:r w:rsidR="00923BDA">
              <w:rPr>
                <w:webHidden/>
              </w:rPr>
              <w:t>28</w:t>
            </w:r>
            <w:r w:rsidR="00C005AC">
              <w:rPr>
                <w:webHidden/>
              </w:rPr>
              <w:fldChar w:fldCharType="end"/>
            </w:r>
          </w:hyperlink>
        </w:p>
        <w:p w:rsidR="00C005AC" w:rsidRDefault="00F33B8B">
          <w:pPr>
            <w:pStyle w:val="3"/>
            <w:tabs>
              <w:tab w:val="right" w:leader="dot" w:pos="9629"/>
            </w:tabs>
            <w:rPr>
              <w:rFonts w:eastAsiaTheme="minorEastAsia"/>
              <w:noProof/>
              <w:lang w:eastAsia="ru-RU"/>
            </w:rPr>
          </w:pPr>
          <w:hyperlink w:anchor="_Toc117253249" w:history="1">
            <w:r w:rsidR="00C005AC" w:rsidRPr="007D0E9C">
              <w:rPr>
                <w:rStyle w:val="af7"/>
                <w:rFonts w:ascii="Times New Roman" w:eastAsia="Times New Roman" w:hAnsi="Times New Roman" w:cs="Times New Roman"/>
                <w:b/>
                <w:noProof/>
              </w:rPr>
              <w:t>3.1. Выводы</w:t>
            </w:r>
            <w:r w:rsidR="00C005AC">
              <w:rPr>
                <w:noProof/>
                <w:webHidden/>
              </w:rPr>
              <w:tab/>
            </w:r>
            <w:r w:rsidR="00C005AC">
              <w:rPr>
                <w:noProof/>
                <w:webHidden/>
              </w:rPr>
              <w:fldChar w:fldCharType="begin"/>
            </w:r>
            <w:r w:rsidR="00C005AC">
              <w:rPr>
                <w:noProof/>
                <w:webHidden/>
              </w:rPr>
              <w:instrText xml:space="preserve"> PAGEREF _Toc117253249 \h </w:instrText>
            </w:r>
            <w:r w:rsidR="00C005AC">
              <w:rPr>
                <w:noProof/>
                <w:webHidden/>
              </w:rPr>
            </w:r>
            <w:r w:rsidR="00C005AC">
              <w:rPr>
                <w:noProof/>
                <w:webHidden/>
              </w:rPr>
              <w:fldChar w:fldCharType="separate"/>
            </w:r>
            <w:r w:rsidR="00923BDA">
              <w:rPr>
                <w:noProof/>
                <w:webHidden/>
              </w:rPr>
              <w:t>28</w:t>
            </w:r>
            <w:r w:rsidR="00C005AC">
              <w:rPr>
                <w:noProof/>
                <w:webHidden/>
              </w:rPr>
              <w:fldChar w:fldCharType="end"/>
            </w:r>
          </w:hyperlink>
        </w:p>
        <w:p w:rsidR="00C005AC" w:rsidRDefault="00F33B8B">
          <w:pPr>
            <w:pStyle w:val="11"/>
            <w:rPr>
              <w:rFonts w:asciiTheme="minorHAnsi" w:eastAsiaTheme="minorEastAsia" w:hAnsiTheme="minorHAnsi" w:cstheme="minorBidi"/>
              <w:b w:val="0"/>
              <w:sz w:val="22"/>
              <w:szCs w:val="22"/>
              <w:lang w:val="ru-RU" w:eastAsia="ru-RU"/>
            </w:rPr>
          </w:pPr>
          <w:hyperlink w:anchor="_Toc117253250" w:history="1">
            <w:r w:rsidR="00C005AC" w:rsidRPr="007D0E9C">
              <w:rPr>
                <w:rStyle w:val="af7"/>
              </w:rPr>
              <w:t>II. ПОКАЗАТЕЛИ МОНИТОРИНГА СИСТЕМЫ ОБРАЗОВАНИЯ</w:t>
            </w:r>
            <w:r w:rsidR="00C005AC">
              <w:rPr>
                <w:webHidden/>
              </w:rPr>
              <w:tab/>
            </w:r>
            <w:r w:rsidR="00C005AC">
              <w:rPr>
                <w:webHidden/>
              </w:rPr>
              <w:fldChar w:fldCharType="begin"/>
            </w:r>
            <w:r w:rsidR="00C005AC">
              <w:rPr>
                <w:webHidden/>
              </w:rPr>
              <w:instrText xml:space="preserve"> PAGEREF _Toc117253250 \h </w:instrText>
            </w:r>
            <w:r w:rsidR="00C005AC">
              <w:rPr>
                <w:webHidden/>
              </w:rPr>
            </w:r>
            <w:r w:rsidR="00C005AC">
              <w:rPr>
                <w:webHidden/>
              </w:rPr>
              <w:fldChar w:fldCharType="separate"/>
            </w:r>
            <w:r w:rsidR="00923BDA">
              <w:rPr>
                <w:webHidden/>
              </w:rPr>
              <w:t>30</w:t>
            </w:r>
            <w:r w:rsidR="00C005AC">
              <w:rPr>
                <w:webHidden/>
              </w:rPr>
              <w:fldChar w:fldCharType="end"/>
            </w:r>
          </w:hyperlink>
        </w:p>
        <w:p w:rsidR="00BE2AA5" w:rsidRPr="00B93791" w:rsidRDefault="00BE2AA5">
          <w:pPr>
            <w:rPr>
              <w:b/>
              <w:bCs/>
              <w:sz w:val="24"/>
              <w:szCs w:val="24"/>
            </w:rPr>
          </w:pPr>
          <w:r w:rsidRPr="00B93791">
            <w:rPr>
              <w:b/>
              <w:bCs/>
              <w:sz w:val="24"/>
              <w:szCs w:val="24"/>
            </w:rPr>
            <w:fldChar w:fldCharType="end"/>
          </w:r>
        </w:p>
      </w:sdtContent>
    </w:sdt>
    <w:p w:rsidR="00BE2AA5" w:rsidRPr="00B93791" w:rsidRDefault="00BE2AA5">
      <w:pPr>
        <w:rPr>
          <w:rFonts w:ascii="Times New Roman" w:eastAsia="Times New Roman" w:hAnsi="Times New Roman" w:cs="Times New Roman"/>
          <w:sz w:val="24"/>
          <w:szCs w:val="24"/>
        </w:rPr>
      </w:pPr>
    </w:p>
    <w:p w:rsidR="00203C1F" w:rsidRPr="00B93791" w:rsidRDefault="00BE2AA5">
      <w:pPr>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br w:type="page"/>
      </w:r>
    </w:p>
    <w:p w:rsidR="00BE2AA5" w:rsidRPr="00B93791" w:rsidRDefault="00BE2AA5" w:rsidP="00BE2AA5">
      <w:pPr>
        <w:keepNext/>
        <w:keepLines/>
        <w:spacing w:before="120" w:after="120" w:line="360" w:lineRule="auto"/>
        <w:jc w:val="center"/>
        <w:outlineLvl w:val="0"/>
        <w:rPr>
          <w:rFonts w:ascii="Times New Roman" w:eastAsia="Times New Roman" w:hAnsi="Times New Roman" w:cs="Times New Roman"/>
          <w:b/>
          <w:sz w:val="24"/>
          <w:szCs w:val="24"/>
        </w:rPr>
      </w:pPr>
      <w:bookmarkStart w:id="2" w:name="_Toc498331656"/>
      <w:bookmarkStart w:id="3" w:name="_Toc85713635"/>
      <w:bookmarkStart w:id="4" w:name="_Toc117253230"/>
      <w:r w:rsidRPr="00B93791">
        <w:rPr>
          <w:rFonts w:ascii="Times New Roman" w:eastAsia="Times New Roman" w:hAnsi="Times New Roman" w:cs="Times New Roman"/>
          <w:b/>
          <w:sz w:val="24"/>
          <w:szCs w:val="24"/>
        </w:rPr>
        <w:lastRenderedPageBreak/>
        <w:t>Перечень сокращений</w:t>
      </w:r>
      <w:bookmarkEnd w:id="2"/>
      <w:bookmarkEnd w:id="3"/>
      <w:bookmarkEnd w:id="4"/>
    </w:p>
    <w:p w:rsidR="00BE2AA5" w:rsidRPr="00B93791" w:rsidRDefault="00BE2AA5" w:rsidP="00BE2AA5">
      <w:pPr>
        <w:spacing w:after="0" w:line="240" w:lineRule="auto"/>
        <w:ind w:firstLine="709"/>
        <w:jc w:val="both"/>
        <w:rPr>
          <w:rFonts w:ascii="Times New Roman" w:eastAsia="Times New Roman" w:hAnsi="Times New Roman" w:cs="Times New Roman"/>
          <w:color w:val="A6A6A6"/>
          <w:sz w:val="24"/>
          <w:szCs w:val="24"/>
          <w:lang w:eastAsia="ru-RU"/>
        </w:rPr>
      </w:pPr>
    </w:p>
    <w:tbl>
      <w:tblPr>
        <w:tblW w:w="0" w:type="auto"/>
        <w:tblBorders>
          <w:insideH w:val="single" w:sz="4" w:space="0" w:color="auto"/>
          <w:insideV w:val="single" w:sz="4" w:space="0" w:color="auto"/>
        </w:tblBorders>
        <w:tblLook w:val="00A0" w:firstRow="1" w:lastRow="0" w:firstColumn="1" w:lastColumn="0" w:noHBand="0" w:noVBand="0"/>
      </w:tblPr>
      <w:tblGrid>
        <w:gridCol w:w="1560"/>
        <w:gridCol w:w="8068"/>
      </w:tblGrid>
      <w:tr w:rsidR="00BE2AA5" w:rsidRPr="00B93791" w:rsidTr="00B77649">
        <w:tc>
          <w:tcPr>
            <w:tcW w:w="1560" w:type="dxa"/>
          </w:tcPr>
          <w:p w:rsidR="00BE2AA5" w:rsidRPr="00B93791" w:rsidRDefault="00BE2AA5" w:rsidP="00B77649">
            <w:pPr>
              <w:spacing w:after="0" w:line="360" w:lineRule="auto"/>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ВПР</w:t>
            </w:r>
          </w:p>
        </w:tc>
        <w:tc>
          <w:tcPr>
            <w:tcW w:w="8068" w:type="dxa"/>
          </w:tcPr>
          <w:p w:rsidR="00BE2AA5" w:rsidRPr="00B93791" w:rsidRDefault="00BE2AA5" w:rsidP="00B77649">
            <w:pPr>
              <w:spacing w:after="0" w:line="360" w:lineRule="auto"/>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Всероссийские проверочные работы</w:t>
            </w:r>
          </w:p>
        </w:tc>
      </w:tr>
      <w:tr w:rsidR="00BE2AA5" w:rsidRPr="00B93791" w:rsidTr="00B77649">
        <w:tc>
          <w:tcPr>
            <w:tcW w:w="1560" w:type="dxa"/>
          </w:tcPr>
          <w:p w:rsidR="00BE2AA5" w:rsidRPr="00B93791" w:rsidRDefault="00BE2AA5" w:rsidP="00B77649">
            <w:pPr>
              <w:spacing w:after="0" w:line="360" w:lineRule="auto"/>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ГВЭ</w:t>
            </w:r>
          </w:p>
        </w:tc>
        <w:tc>
          <w:tcPr>
            <w:tcW w:w="8068" w:type="dxa"/>
          </w:tcPr>
          <w:p w:rsidR="00BE2AA5" w:rsidRPr="00B93791" w:rsidRDefault="00BE2AA5" w:rsidP="00B77649">
            <w:pPr>
              <w:spacing w:after="0" w:line="360" w:lineRule="auto"/>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Государственный выпускной экзамен</w:t>
            </w:r>
          </w:p>
        </w:tc>
      </w:tr>
      <w:tr w:rsidR="00BE2AA5" w:rsidRPr="00B93791" w:rsidTr="00B77649">
        <w:tc>
          <w:tcPr>
            <w:tcW w:w="1560" w:type="dxa"/>
          </w:tcPr>
          <w:p w:rsidR="00BE2AA5" w:rsidRPr="00B93791" w:rsidRDefault="00BE2AA5" w:rsidP="00B77649">
            <w:pPr>
              <w:spacing w:after="0" w:line="360" w:lineRule="auto"/>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ЕГЭ</w:t>
            </w:r>
          </w:p>
        </w:tc>
        <w:tc>
          <w:tcPr>
            <w:tcW w:w="8068" w:type="dxa"/>
          </w:tcPr>
          <w:p w:rsidR="00BE2AA5" w:rsidRPr="00B93791" w:rsidRDefault="00BE2AA5" w:rsidP="00B77649">
            <w:pPr>
              <w:spacing w:after="0" w:line="360" w:lineRule="auto"/>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Единый государственный экзамен</w:t>
            </w:r>
          </w:p>
        </w:tc>
      </w:tr>
      <w:tr w:rsidR="00BE2AA5" w:rsidRPr="00B93791" w:rsidTr="00B77649">
        <w:tc>
          <w:tcPr>
            <w:tcW w:w="1560" w:type="dxa"/>
          </w:tcPr>
          <w:p w:rsidR="00BE2AA5" w:rsidRPr="00B93791" w:rsidRDefault="00BE2AA5" w:rsidP="00B77649">
            <w:pPr>
              <w:spacing w:after="0" w:line="360" w:lineRule="auto"/>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КПК</w:t>
            </w:r>
          </w:p>
        </w:tc>
        <w:tc>
          <w:tcPr>
            <w:tcW w:w="8068" w:type="dxa"/>
          </w:tcPr>
          <w:p w:rsidR="00BE2AA5" w:rsidRPr="00B93791" w:rsidRDefault="00BE2AA5" w:rsidP="00B77649">
            <w:pPr>
              <w:spacing w:after="0" w:line="360" w:lineRule="auto"/>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Курс повышения квалификации</w:t>
            </w:r>
          </w:p>
        </w:tc>
      </w:tr>
      <w:tr w:rsidR="00BE2AA5" w:rsidRPr="00B93791" w:rsidTr="00B77649">
        <w:tc>
          <w:tcPr>
            <w:tcW w:w="1560" w:type="dxa"/>
          </w:tcPr>
          <w:p w:rsidR="00BE2AA5" w:rsidRPr="00B93791" w:rsidRDefault="00BE2AA5" w:rsidP="00B77649">
            <w:pPr>
              <w:spacing w:after="0" w:line="360" w:lineRule="auto"/>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МСО</w:t>
            </w:r>
          </w:p>
        </w:tc>
        <w:tc>
          <w:tcPr>
            <w:tcW w:w="8068" w:type="dxa"/>
          </w:tcPr>
          <w:p w:rsidR="00BE2AA5" w:rsidRPr="00B93791" w:rsidRDefault="00BE2AA5" w:rsidP="00B77649">
            <w:pPr>
              <w:spacing w:after="0" w:line="360" w:lineRule="auto"/>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Мониторинг системы образования</w:t>
            </w:r>
          </w:p>
        </w:tc>
      </w:tr>
      <w:tr w:rsidR="00BE2AA5" w:rsidRPr="00B93791" w:rsidTr="00B77649">
        <w:tc>
          <w:tcPr>
            <w:tcW w:w="1560" w:type="dxa"/>
          </w:tcPr>
          <w:p w:rsidR="00BE2AA5" w:rsidRPr="00B93791" w:rsidRDefault="00BE2AA5" w:rsidP="00B77649">
            <w:pPr>
              <w:spacing w:after="0" w:line="360" w:lineRule="auto"/>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ОГЭ</w:t>
            </w:r>
          </w:p>
        </w:tc>
        <w:tc>
          <w:tcPr>
            <w:tcW w:w="8068" w:type="dxa"/>
          </w:tcPr>
          <w:p w:rsidR="00BE2AA5" w:rsidRPr="00B93791" w:rsidRDefault="00BE2AA5" w:rsidP="00B77649">
            <w:pPr>
              <w:spacing w:after="0" w:line="360" w:lineRule="auto"/>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Основной государственный экзамен</w:t>
            </w:r>
          </w:p>
        </w:tc>
      </w:tr>
      <w:tr w:rsidR="00BE2AA5" w:rsidRPr="00B93791" w:rsidTr="00B77649">
        <w:tc>
          <w:tcPr>
            <w:tcW w:w="1560" w:type="dxa"/>
          </w:tcPr>
          <w:p w:rsidR="00BE2AA5" w:rsidRPr="00B93791" w:rsidRDefault="00BE2AA5" w:rsidP="00B77649">
            <w:pPr>
              <w:spacing w:after="0" w:line="360" w:lineRule="auto"/>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ФГОС</w:t>
            </w:r>
          </w:p>
        </w:tc>
        <w:tc>
          <w:tcPr>
            <w:tcW w:w="8068" w:type="dxa"/>
          </w:tcPr>
          <w:p w:rsidR="00BE2AA5" w:rsidRPr="00B93791" w:rsidRDefault="00BE2AA5" w:rsidP="00B77649">
            <w:pPr>
              <w:spacing w:after="0" w:line="360" w:lineRule="auto"/>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Федеральный государственный образовательный стандарт</w:t>
            </w:r>
          </w:p>
        </w:tc>
      </w:tr>
      <w:tr w:rsidR="00BE2AA5" w:rsidRPr="00B93791" w:rsidTr="00B77649">
        <w:tc>
          <w:tcPr>
            <w:tcW w:w="1560" w:type="dxa"/>
          </w:tcPr>
          <w:p w:rsidR="00BE2AA5" w:rsidRPr="00B93791" w:rsidRDefault="00BE2AA5" w:rsidP="00B77649">
            <w:pPr>
              <w:spacing w:after="0" w:line="360" w:lineRule="auto"/>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ФЗ</w:t>
            </w:r>
          </w:p>
        </w:tc>
        <w:tc>
          <w:tcPr>
            <w:tcW w:w="8068" w:type="dxa"/>
          </w:tcPr>
          <w:p w:rsidR="00BE2AA5" w:rsidRPr="00B93791" w:rsidRDefault="00BE2AA5" w:rsidP="00B77649">
            <w:pPr>
              <w:spacing w:after="0" w:line="360" w:lineRule="auto"/>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Федеральный закон</w:t>
            </w:r>
          </w:p>
        </w:tc>
      </w:tr>
      <w:tr w:rsidR="00BE2AA5" w:rsidRPr="00B93791" w:rsidTr="00B77649">
        <w:tc>
          <w:tcPr>
            <w:tcW w:w="1560" w:type="dxa"/>
          </w:tcPr>
          <w:p w:rsidR="00BE2AA5" w:rsidRPr="00B93791" w:rsidRDefault="00BE2AA5" w:rsidP="00B77649">
            <w:pPr>
              <w:spacing w:after="0" w:line="360" w:lineRule="auto"/>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МБОУ</w:t>
            </w:r>
          </w:p>
        </w:tc>
        <w:tc>
          <w:tcPr>
            <w:tcW w:w="8068" w:type="dxa"/>
          </w:tcPr>
          <w:p w:rsidR="00BE2AA5" w:rsidRPr="00B93791" w:rsidRDefault="00BE2AA5" w:rsidP="00B77649">
            <w:pPr>
              <w:spacing w:after="0" w:line="360" w:lineRule="auto"/>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Муниципальное бюджетное общеобразовательное учреждение</w:t>
            </w:r>
          </w:p>
        </w:tc>
      </w:tr>
      <w:tr w:rsidR="00BE2AA5" w:rsidRPr="00B93791" w:rsidTr="00B77649">
        <w:tc>
          <w:tcPr>
            <w:tcW w:w="1560" w:type="dxa"/>
          </w:tcPr>
          <w:p w:rsidR="00BE2AA5" w:rsidRPr="00B93791" w:rsidRDefault="00BE2AA5" w:rsidP="00B77649">
            <w:pPr>
              <w:spacing w:after="0" w:line="360" w:lineRule="auto"/>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СМП</w:t>
            </w:r>
          </w:p>
        </w:tc>
        <w:tc>
          <w:tcPr>
            <w:tcW w:w="8068" w:type="dxa"/>
          </w:tcPr>
          <w:p w:rsidR="00BE2AA5" w:rsidRPr="00B93791" w:rsidRDefault="00BE2AA5" w:rsidP="00B77649">
            <w:pPr>
              <w:spacing w:after="0" w:line="360" w:lineRule="auto"/>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Субъекты среднего и малого предпринимательства</w:t>
            </w:r>
          </w:p>
        </w:tc>
      </w:tr>
      <w:tr w:rsidR="00BE2AA5" w:rsidRPr="00B93791" w:rsidTr="00B77649">
        <w:tc>
          <w:tcPr>
            <w:tcW w:w="1560" w:type="dxa"/>
          </w:tcPr>
          <w:p w:rsidR="00BE2AA5" w:rsidRPr="00B93791" w:rsidRDefault="00BE2AA5" w:rsidP="00B77649">
            <w:pPr>
              <w:spacing w:after="0" w:line="360" w:lineRule="auto"/>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ОВЗ</w:t>
            </w:r>
          </w:p>
        </w:tc>
        <w:tc>
          <w:tcPr>
            <w:tcW w:w="8068" w:type="dxa"/>
          </w:tcPr>
          <w:p w:rsidR="00BE2AA5" w:rsidRPr="00B93791" w:rsidRDefault="00BE2AA5" w:rsidP="00B77649">
            <w:pPr>
              <w:spacing w:after="0" w:line="360" w:lineRule="auto"/>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Ограниченные возможности здоровья</w:t>
            </w:r>
          </w:p>
        </w:tc>
      </w:tr>
    </w:tbl>
    <w:p w:rsidR="00BE2AA5" w:rsidRPr="00B93791" w:rsidRDefault="00BE2AA5">
      <w:pPr>
        <w:rPr>
          <w:rFonts w:ascii="Times New Roman" w:eastAsia="Times New Roman" w:hAnsi="Times New Roman" w:cs="Times New Roman"/>
          <w:sz w:val="24"/>
          <w:szCs w:val="24"/>
        </w:rPr>
      </w:pPr>
    </w:p>
    <w:p w:rsidR="00BE2AA5" w:rsidRPr="00B93791" w:rsidRDefault="00BE2AA5">
      <w:pPr>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br w:type="page"/>
      </w:r>
    </w:p>
    <w:p w:rsidR="00234BF1" w:rsidRPr="00B93791" w:rsidRDefault="00234BF1" w:rsidP="00420053">
      <w:pPr>
        <w:pStyle w:val="1"/>
        <w:jc w:val="center"/>
        <w:rPr>
          <w:rFonts w:ascii="Times New Roman" w:hAnsi="Times New Roman"/>
          <w:sz w:val="24"/>
          <w:szCs w:val="24"/>
        </w:rPr>
      </w:pPr>
      <w:bookmarkStart w:id="5" w:name="_Toc85713636"/>
      <w:bookmarkStart w:id="6" w:name="_Toc117253231"/>
      <w:r w:rsidRPr="00B93791">
        <w:rPr>
          <w:rFonts w:ascii="Times New Roman" w:hAnsi="Times New Roman"/>
          <w:sz w:val="24"/>
          <w:szCs w:val="24"/>
          <w:lang w:val="en-US"/>
        </w:rPr>
        <w:lastRenderedPageBreak/>
        <w:t>I</w:t>
      </w:r>
      <w:r w:rsidRPr="00B93791">
        <w:rPr>
          <w:rFonts w:ascii="Times New Roman" w:hAnsi="Times New Roman"/>
          <w:sz w:val="24"/>
          <w:szCs w:val="24"/>
        </w:rPr>
        <w:t>. Анализ состояния и перспектив развития системы образования</w:t>
      </w:r>
      <w:bookmarkEnd w:id="0"/>
      <w:bookmarkEnd w:id="5"/>
      <w:bookmarkEnd w:id="6"/>
    </w:p>
    <w:p w:rsidR="00234BF1" w:rsidRPr="00B93791" w:rsidRDefault="00C231C1" w:rsidP="00D6388B">
      <w:pPr>
        <w:keepNext/>
        <w:keepLines/>
        <w:spacing w:after="0" w:line="360" w:lineRule="auto"/>
        <w:ind w:firstLine="709"/>
        <w:jc w:val="center"/>
        <w:outlineLvl w:val="1"/>
        <w:rPr>
          <w:rFonts w:ascii="Times New Roman" w:eastAsia="Times New Roman" w:hAnsi="Times New Roman" w:cs="Times New Roman"/>
          <w:b/>
          <w:sz w:val="24"/>
          <w:szCs w:val="24"/>
        </w:rPr>
      </w:pPr>
      <w:bookmarkStart w:id="7" w:name="_Toc498331658"/>
      <w:bookmarkStart w:id="8" w:name="_Toc85713637"/>
      <w:bookmarkStart w:id="9" w:name="_Toc117253232"/>
      <w:r w:rsidRPr="00B93791">
        <w:rPr>
          <w:rFonts w:ascii="Times New Roman" w:eastAsia="Times New Roman" w:hAnsi="Times New Roman" w:cs="Times New Roman"/>
          <w:b/>
          <w:sz w:val="24"/>
          <w:szCs w:val="24"/>
        </w:rPr>
        <w:t>1.</w:t>
      </w:r>
      <w:r w:rsidR="00234BF1" w:rsidRPr="00B93791">
        <w:rPr>
          <w:rFonts w:ascii="Times New Roman" w:eastAsia="Times New Roman" w:hAnsi="Times New Roman" w:cs="Times New Roman"/>
          <w:b/>
          <w:sz w:val="24"/>
          <w:szCs w:val="24"/>
        </w:rPr>
        <w:t>Вводная часть</w:t>
      </w:r>
      <w:bookmarkEnd w:id="7"/>
      <w:bookmarkEnd w:id="8"/>
      <w:bookmarkEnd w:id="9"/>
    </w:p>
    <w:p w:rsidR="00234BF1" w:rsidRPr="00292B9C" w:rsidRDefault="00234BF1" w:rsidP="00420053">
      <w:pPr>
        <w:keepNext/>
        <w:keepLines/>
        <w:shd w:val="clear" w:color="auto" w:fill="FFFFFF" w:themeFill="background1"/>
        <w:spacing w:after="0" w:line="360" w:lineRule="auto"/>
        <w:jc w:val="both"/>
        <w:outlineLvl w:val="2"/>
        <w:rPr>
          <w:rFonts w:ascii="Times New Roman" w:eastAsia="Times New Roman" w:hAnsi="Times New Roman" w:cs="Times New Roman"/>
          <w:b/>
          <w:sz w:val="24"/>
          <w:szCs w:val="24"/>
        </w:rPr>
      </w:pPr>
      <w:bookmarkStart w:id="10" w:name="_Toc498331659"/>
      <w:bookmarkStart w:id="11" w:name="_Toc85713638"/>
      <w:bookmarkStart w:id="12" w:name="_Toc117253233"/>
      <w:r w:rsidRPr="00292B9C">
        <w:rPr>
          <w:rFonts w:ascii="Times New Roman" w:eastAsia="Times New Roman" w:hAnsi="Times New Roman" w:cs="Times New Roman"/>
          <w:b/>
          <w:sz w:val="24"/>
          <w:szCs w:val="24"/>
        </w:rPr>
        <w:t>1.1. Аннотация</w:t>
      </w:r>
      <w:bookmarkEnd w:id="10"/>
      <w:bookmarkEnd w:id="11"/>
      <w:bookmarkEnd w:id="12"/>
    </w:p>
    <w:p w:rsidR="00234BF1" w:rsidRPr="00292B9C" w:rsidRDefault="00234BF1" w:rsidP="00420053">
      <w:pPr>
        <w:shd w:val="clear" w:color="auto" w:fill="FFFFFF" w:themeFill="background1"/>
        <w:spacing w:after="0" w:line="360" w:lineRule="auto"/>
        <w:ind w:firstLine="709"/>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 xml:space="preserve">Итоговый отчет подготовлен в целях реализации  постановления Правительства Российской Федерации от 5 августа </w:t>
      </w:r>
      <w:smartTag w:uri="urn:schemas-microsoft-com:office:smarttags" w:element="metricconverter">
        <w:smartTagPr>
          <w:attr w:name="ProductID" w:val="2013 г"/>
        </w:smartTagPr>
        <w:r w:rsidRPr="00292B9C">
          <w:rPr>
            <w:rFonts w:ascii="Times New Roman" w:eastAsia="Times New Roman" w:hAnsi="Times New Roman" w:cs="Times New Roman"/>
            <w:sz w:val="24"/>
            <w:szCs w:val="24"/>
          </w:rPr>
          <w:t>2013 г</w:t>
        </w:r>
      </w:smartTag>
      <w:r w:rsidR="00A2731D" w:rsidRPr="00292B9C">
        <w:rPr>
          <w:rFonts w:ascii="Times New Roman" w:eastAsia="Times New Roman" w:hAnsi="Times New Roman" w:cs="Times New Roman"/>
          <w:sz w:val="24"/>
          <w:szCs w:val="24"/>
        </w:rPr>
        <w:t>. N</w:t>
      </w:r>
      <w:r w:rsidRPr="00292B9C">
        <w:rPr>
          <w:rFonts w:ascii="Times New Roman" w:eastAsia="Times New Roman" w:hAnsi="Times New Roman" w:cs="Times New Roman"/>
          <w:sz w:val="24"/>
          <w:szCs w:val="24"/>
        </w:rPr>
        <w:t xml:space="preserve">662 "Об осуществлении мониторинга системы образования" и приказа  Министерства образования и науки Российской Федерации от 22 сентября 2017года N 955.  </w:t>
      </w:r>
      <w:proofErr w:type="gramStart"/>
      <w:r w:rsidRPr="00292B9C">
        <w:rPr>
          <w:rFonts w:ascii="Times New Roman" w:eastAsia="Times New Roman" w:hAnsi="Times New Roman" w:cs="Times New Roman"/>
          <w:sz w:val="24"/>
          <w:szCs w:val="24"/>
        </w:rPr>
        <w:t>"Об утверждении показателей мониторинга системы образования", приказа Министерства образования и науки Российской Феде</w:t>
      </w:r>
      <w:r w:rsidR="005479C0" w:rsidRPr="00292B9C">
        <w:rPr>
          <w:rFonts w:ascii="Times New Roman" w:eastAsia="Times New Roman" w:hAnsi="Times New Roman" w:cs="Times New Roman"/>
          <w:sz w:val="24"/>
          <w:szCs w:val="24"/>
        </w:rPr>
        <w:t>рации от 11 июня 2014 года №657</w:t>
      </w:r>
      <w:r w:rsidRPr="00292B9C">
        <w:rPr>
          <w:rFonts w:ascii="Times New Roman" w:eastAsia="Times New Roman" w:hAnsi="Times New Roman" w:cs="Times New Roman"/>
          <w:sz w:val="24"/>
          <w:szCs w:val="24"/>
        </w:rPr>
        <w:t xml:space="preserve"> «Об утверждении методики расчета показателей мониторинга системы образования»</w:t>
      </w:r>
      <w:r w:rsidR="00A2731D" w:rsidRPr="00292B9C">
        <w:rPr>
          <w:rFonts w:ascii="Times New Roman" w:eastAsia="Times New Roman" w:hAnsi="Times New Roman" w:cs="Times New Roman"/>
          <w:sz w:val="24"/>
          <w:szCs w:val="24"/>
        </w:rPr>
        <w:t xml:space="preserve"> (</w:t>
      </w:r>
      <w:r w:rsidRPr="00292B9C">
        <w:rPr>
          <w:rFonts w:ascii="Times New Roman" w:eastAsia="Times New Roman" w:hAnsi="Times New Roman" w:cs="Times New Roman"/>
          <w:sz w:val="24"/>
          <w:szCs w:val="24"/>
        </w:rPr>
        <w:t>с изменениями от 13 февраля 2017года. №129), приказа Министерства образования и науки Российской Федерации от 27 августа 2014 года</w:t>
      </w:r>
      <w:r w:rsidR="00062913" w:rsidRPr="00292B9C">
        <w:rPr>
          <w:rFonts w:ascii="Times New Roman" w:eastAsia="Times New Roman" w:hAnsi="Times New Roman" w:cs="Times New Roman"/>
          <w:sz w:val="24"/>
          <w:szCs w:val="24"/>
        </w:rPr>
        <w:t xml:space="preserve"> №1146 «</w:t>
      </w:r>
      <w:r w:rsidRPr="00292B9C">
        <w:rPr>
          <w:rFonts w:ascii="Times New Roman" w:eastAsia="Times New Roman" w:hAnsi="Times New Roman" w:cs="Times New Roman"/>
          <w:sz w:val="24"/>
          <w:szCs w:val="24"/>
        </w:rPr>
        <w:t>Об утве</w:t>
      </w:r>
      <w:r w:rsidR="005479C0" w:rsidRPr="00292B9C">
        <w:rPr>
          <w:rFonts w:ascii="Times New Roman" w:eastAsia="Times New Roman" w:hAnsi="Times New Roman" w:cs="Times New Roman"/>
          <w:sz w:val="24"/>
          <w:szCs w:val="24"/>
        </w:rPr>
        <w:t xml:space="preserve">рждении формы итогового отчета </w:t>
      </w:r>
      <w:r w:rsidRPr="00292B9C">
        <w:rPr>
          <w:rFonts w:ascii="Times New Roman" w:eastAsia="Times New Roman" w:hAnsi="Times New Roman" w:cs="Times New Roman"/>
          <w:sz w:val="24"/>
          <w:szCs w:val="24"/>
        </w:rPr>
        <w:t>о результатах анализа состояния и перспектив развития системы</w:t>
      </w:r>
      <w:proofErr w:type="gramEnd"/>
      <w:r w:rsidRPr="00292B9C">
        <w:rPr>
          <w:rFonts w:ascii="Times New Roman" w:eastAsia="Times New Roman" w:hAnsi="Times New Roman" w:cs="Times New Roman"/>
          <w:sz w:val="24"/>
          <w:szCs w:val="24"/>
        </w:rPr>
        <w:t xml:space="preserve"> образования» </w:t>
      </w:r>
    </w:p>
    <w:p w:rsidR="00234BF1" w:rsidRPr="00292B9C" w:rsidRDefault="00234BF1" w:rsidP="00420053">
      <w:pPr>
        <w:shd w:val="clear" w:color="auto" w:fill="FFFFFF" w:themeFill="background1"/>
        <w:spacing w:after="0" w:line="360" w:lineRule="auto"/>
        <w:ind w:firstLine="709"/>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 xml:space="preserve">Итоговый отчет подготовлен в целях обобщения и анализа информации о состоянии системы образования </w:t>
      </w:r>
      <w:proofErr w:type="spellStart"/>
      <w:r w:rsidRPr="00292B9C">
        <w:rPr>
          <w:rFonts w:ascii="Times New Roman" w:eastAsia="Times New Roman" w:hAnsi="Times New Roman" w:cs="Times New Roman"/>
          <w:sz w:val="24"/>
          <w:szCs w:val="24"/>
        </w:rPr>
        <w:t>Устьянского</w:t>
      </w:r>
      <w:proofErr w:type="spellEnd"/>
      <w:r w:rsidRPr="00292B9C">
        <w:rPr>
          <w:rFonts w:ascii="Times New Roman" w:eastAsia="Times New Roman" w:hAnsi="Times New Roman" w:cs="Times New Roman"/>
          <w:sz w:val="24"/>
          <w:szCs w:val="24"/>
        </w:rPr>
        <w:t xml:space="preserve"> района, основных показателей ее функционирования. Полученные данные будут являться основой  для осуществления оценок и прогнозирования тенденций развития, принятия обоснованных управленческих решений по достижению качественного образования.</w:t>
      </w:r>
    </w:p>
    <w:p w:rsidR="00234BF1" w:rsidRPr="00292B9C" w:rsidRDefault="00234BF1" w:rsidP="00420053">
      <w:pPr>
        <w:keepNext/>
        <w:keepLines/>
        <w:shd w:val="clear" w:color="auto" w:fill="FFFFFF" w:themeFill="background1"/>
        <w:spacing w:after="0" w:line="360" w:lineRule="auto"/>
        <w:jc w:val="both"/>
        <w:outlineLvl w:val="2"/>
        <w:rPr>
          <w:rFonts w:ascii="Times New Roman" w:eastAsia="Times New Roman" w:hAnsi="Times New Roman" w:cs="Times New Roman"/>
          <w:b/>
          <w:sz w:val="24"/>
          <w:szCs w:val="24"/>
        </w:rPr>
      </w:pPr>
      <w:bookmarkStart w:id="13" w:name="_Toc498331660"/>
      <w:bookmarkStart w:id="14" w:name="_Toc85713639"/>
      <w:bookmarkStart w:id="15" w:name="_Toc117253234"/>
      <w:r w:rsidRPr="00292B9C">
        <w:rPr>
          <w:rFonts w:ascii="Times New Roman" w:eastAsia="Times New Roman" w:hAnsi="Times New Roman" w:cs="Times New Roman"/>
          <w:b/>
          <w:sz w:val="24"/>
          <w:szCs w:val="24"/>
        </w:rPr>
        <w:t xml:space="preserve">1.2. </w:t>
      </w:r>
      <w:proofErr w:type="gramStart"/>
      <w:r w:rsidRPr="00292B9C">
        <w:rPr>
          <w:rFonts w:ascii="Times New Roman" w:eastAsia="Times New Roman" w:hAnsi="Times New Roman" w:cs="Times New Roman"/>
          <w:b/>
          <w:sz w:val="24"/>
          <w:szCs w:val="24"/>
        </w:rPr>
        <w:t>Ответственные</w:t>
      </w:r>
      <w:proofErr w:type="gramEnd"/>
      <w:r w:rsidRPr="00292B9C">
        <w:rPr>
          <w:rFonts w:ascii="Times New Roman" w:eastAsia="Times New Roman" w:hAnsi="Times New Roman" w:cs="Times New Roman"/>
          <w:b/>
          <w:sz w:val="24"/>
          <w:szCs w:val="24"/>
        </w:rPr>
        <w:t xml:space="preserve"> за подготовку</w:t>
      </w:r>
      <w:bookmarkEnd w:id="13"/>
      <w:bookmarkEnd w:id="14"/>
      <w:bookmarkEnd w:id="15"/>
    </w:p>
    <w:p w:rsidR="00234BF1" w:rsidRPr="00292B9C" w:rsidRDefault="00234BF1" w:rsidP="00420053">
      <w:pPr>
        <w:shd w:val="clear" w:color="auto" w:fill="FFFFFF" w:themeFill="background1"/>
        <w:spacing w:after="0" w:line="360" w:lineRule="auto"/>
        <w:ind w:firstLine="709"/>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Отчет подготовлен Управлением образования администрации муниципального образования «</w:t>
      </w:r>
      <w:proofErr w:type="spellStart"/>
      <w:r w:rsidRPr="00292B9C">
        <w:rPr>
          <w:rFonts w:ascii="Times New Roman" w:eastAsia="Times New Roman" w:hAnsi="Times New Roman" w:cs="Times New Roman"/>
          <w:sz w:val="24"/>
          <w:szCs w:val="24"/>
        </w:rPr>
        <w:t>Устьянский</w:t>
      </w:r>
      <w:proofErr w:type="spellEnd"/>
      <w:r w:rsidRPr="00292B9C">
        <w:rPr>
          <w:rFonts w:ascii="Times New Roman" w:eastAsia="Times New Roman" w:hAnsi="Times New Roman" w:cs="Times New Roman"/>
          <w:sz w:val="24"/>
          <w:szCs w:val="24"/>
        </w:rPr>
        <w:t xml:space="preserve"> муниципальный район». Общая координация работы осуществлялась начальником Управления образования. В подготовке отчета принимали участие специалисты Управления образования – отдел дошкольного, общего и дополнительного образования, отдел бюджетного планирования и экономического мониторинга. Отдельные данные, необходимые для подготовки отчета, были получены в отделе экономики администрации муниципального образования «</w:t>
      </w:r>
      <w:proofErr w:type="spellStart"/>
      <w:r w:rsidRPr="00292B9C">
        <w:rPr>
          <w:rFonts w:ascii="Times New Roman" w:eastAsia="Times New Roman" w:hAnsi="Times New Roman" w:cs="Times New Roman"/>
          <w:sz w:val="24"/>
          <w:szCs w:val="24"/>
        </w:rPr>
        <w:t>Устьянский</w:t>
      </w:r>
      <w:proofErr w:type="spellEnd"/>
      <w:r w:rsidRPr="00292B9C">
        <w:rPr>
          <w:rFonts w:ascii="Times New Roman" w:eastAsia="Times New Roman" w:hAnsi="Times New Roman" w:cs="Times New Roman"/>
          <w:sz w:val="24"/>
          <w:szCs w:val="24"/>
        </w:rPr>
        <w:t xml:space="preserve"> муниципальный район»</w:t>
      </w:r>
    </w:p>
    <w:bookmarkStart w:id="16" w:name="_Toc85713640"/>
    <w:bookmarkStart w:id="17" w:name="_Toc117253235"/>
    <w:p w:rsidR="00234BF1" w:rsidRPr="00292B9C" w:rsidRDefault="00234BF1" w:rsidP="00420053">
      <w:pPr>
        <w:keepNext/>
        <w:keepLines/>
        <w:shd w:val="clear" w:color="auto" w:fill="FFFFFF" w:themeFill="background1"/>
        <w:spacing w:after="0" w:line="360" w:lineRule="auto"/>
        <w:jc w:val="both"/>
        <w:outlineLvl w:val="2"/>
        <w:rPr>
          <w:rFonts w:ascii="Times New Roman" w:eastAsia="Times New Roman" w:hAnsi="Times New Roman" w:cs="Times New Roman"/>
          <w:b/>
          <w:sz w:val="24"/>
          <w:szCs w:val="24"/>
        </w:rPr>
      </w:pPr>
      <w:r w:rsidRPr="00292B9C">
        <w:rPr>
          <w:rFonts w:ascii="Calibri" w:eastAsia="Times New Roman" w:hAnsi="Calibri" w:cs="Times New Roman"/>
          <w:noProof/>
          <w:sz w:val="24"/>
          <w:szCs w:val="24"/>
          <w:lang w:eastAsia="ru-RU"/>
        </w:rPr>
        <mc:AlternateContent>
          <mc:Choice Requires="wps">
            <w:drawing>
              <wp:anchor distT="0" distB="0" distL="114300" distR="114300" simplePos="0" relativeHeight="251659264" behindDoc="0" locked="0" layoutInCell="1" allowOverlap="1" wp14:anchorId="0088DEDA" wp14:editId="1DD9F430">
                <wp:simplePos x="0" y="0"/>
                <wp:positionH relativeFrom="margin">
                  <wp:posOffset>-60960</wp:posOffset>
                </wp:positionH>
                <wp:positionV relativeFrom="paragraph">
                  <wp:posOffset>156845</wp:posOffset>
                </wp:positionV>
                <wp:extent cx="6215380" cy="2341880"/>
                <wp:effectExtent l="0" t="0" r="0" b="127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2341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005AC" w:rsidRPr="00292B9C" w:rsidRDefault="00C005AC" w:rsidP="001E3CAE">
                            <w:pPr>
                              <w:spacing w:after="0" w:line="360" w:lineRule="auto"/>
                              <w:jc w:val="both"/>
                              <w:rPr>
                                <w:rStyle w:val="a6"/>
                                <w:rFonts w:eastAsiaTheme="minorHAnsi"/>
                                <w:sz w:val="24"/>
                                <w:szCs w:val="24"/>
                              </w:rPr>
                            </w:pPr>
                            <w:r w:rsidRPr="00292B9C">
                              <w:rPr>
                                <w:rStyle w:val="a6"/>
                                <w:rFonts w:eastAsiaTheme="minorHAnsi"/>
                                <w:sz w:val="24"/>
                                <w:szCs w:val="24"/>
                              </w:rPr>
                              <w:t>Название: Управление образования администрации муниципального образования «</w:t>
                            </w:r>
                            <w:proofErr w:type="spellStart"/>
                            <w:r w:rsidRPr="00292B9C">
                              <w:rPr>
                                <w:rStyle w:val="a6"/>
                                <w:rFonts w:eastAsiaTheme="minorHAnsi"/>
                                <w:sz w:val="24"/>
                                <w:szCs w:val="24"/>
                              </w:rPr>
                              <w:t>Устьянский</w:t>
                            </w:r>
                            <w:proofErr w:type="spellEnd"/>
                            <w:r w:rsidRPr="00292B9C">
                              <w:rPr>
                                <w:rStyle w:val="a6"/>
                                <w:rFonts w:eastAsiaTheme="minorHAnsi"/>
                                <w:sz w:val="24"/>
                                <w:szCs w:val="24"/>
                              </w:rPr>
                              <w:t xml:space="preserve"> муниципальный район»</w:t>
                            </w:r>
                          </w:p>
                          <w:p w:rsidR="00C005AC" w:rsidRPr="00292B9C" w:rsidRDefault="00C005AC" w:rsidP="001E3CAE">
                            <w:pPr>
                              <w:spacing w:after="0" w:line="360" w:lineRule="auto"/>
                              <w:jc w:val="both"/>
                              <w:rPr>
                                <w:rStyle w:val="a6"/>
                                <w:rFonts w:eastAsiaTheme="minorHAnsi"/>
                                <w:sz w:val="24"/>
                                <w:szCs w:val="24"/>
                              </w:rPr>
                            </w:pPr>
                            <w:r w:rsidRPr="00292B9C">
                              <w:rPr>
                                <w:rStyle w:val="a6"/>
                                <w:rFonts w:eastAsiaTheme="minorHAnsi"/>
                                <w:sz w:val="24"/>
                                <w:szCs w:val="24"/>
                              </w:rPr>
                              <w:t xml:space="preserve">Адрес: 165210 Архангельская область, </w:t>
                            </w:r>
                            <w:proofErr w:type="spellStart"/>
                            <w:r w:rsidRPr="00292B9C">
                              <w:rPr>
                                <w:rStyle w:val="a6"/>
                                <w:rFonts w:eastAsiaTheme="minorHAnsi"/>
                                <w:sz w:val="24"/>
                                <w:szCs w:val="24"/>
                              </w:rPr>
                              <w:t>Устьянский</w:t>
                            </w:r>
                            <w:proofErr w:type="spellEnd"/>
                            <w:r w:rsidRPr="00292B9C">
                              <w:rPr>
                                <w:rStyle w:val="a6"/>
                                <w:rFonts w:eastAsiaTheme="minorHAnsi"/>
                                <w:sz w:val="24"/>
                                <w:szCs w:val="24"/>
                              </w:rPr>
                              <w:t xml:space="preserve"> район, поселок Октябрьский, ул. Ленина, д. 38</w:t>
                            </w:r>
                          </w:p>
                          <w:p w:rsidR="00C005AC" w:rsidRPr="00292B9C" w:rsidRDefault="00C005AC" w:rsidP="001E3CAE">
                            <w:pPr>
                              <w:spacing w:after="0" w:line="360" w:lineRule="auto"/>
                              <w:jc w:val="both"/>
                              <w:rPr>
                                <w:rStyle w:val="a6"/>
                                <w:rFonts w:eastAsiaTheme="minorHAnsi"/>
                                <w:sz w:val="24"/>
                                <w:szCs w:val="24"/>
                              </w:rPr>
                            </w:pPr>
                            <w:r w:rsidRPr="00292B9C">
                              <w:rPr>
                                <w:rStyle w:val="a6"/>
                                <w:rFonts w:eastAsiaTheme="minorHAnsi"/>
                                <w:sz w:val="24"/>
                                <w:szCs w:val="24"/>
                              </w:rPr>
                              <w:t>Руководитель: Половников Алексей Анатольевич</w:t>
                            </w:r>
                          </w:p>
                          <w:p w:rsidR="00C005AC" w:rsidRPr="00292B9C" w:rsidRDefault="00C005AC" w:rsidP="001E3CAE">
                            <w:pPr>
                              <w:spacing w:after="0" w:line="360" w:lineRule="auto"/>
                              <w:jc w:val="both"/>
                              <w:rPr>
                                <w:rStyle w:val="a6"/>
                                <w:rFonts w:eastAsiaTheme="minorHAnsi"/>
                                <w:sz w:val="24"/>
                                <w:szCs w:val="24"/>
                              </w:rPr>
                            </w:pPr>
                            <w:r w:rsidRPr="00292B9C">
                              <w:rPr>
                                <w:rStyle w:val="a6"/>
                                <w:rFonts w:eastAsiaTheme="minorHAnsi"/>
                                <w:sz w:val="24"/>
                                <w:szCs w:val="24"/>
                              </w:rPr>
                              <w:t xml:space="preserve">Контактное лицо: </w:t>
                            </w:r>
                            <w:proofErr w:type="spellStart"/>
                            <w:r>
                              <w:rPr>
                                <w:rStyle w:val="a6"/>
                                <w:rFonts w:eastAsiaTheme="minorHAnsi"/>
                                <w:sz w:val="24"/>
                                <w:szCs w:val="24"/>
                              </w:rPr>
                              <w:t>Темежникова</w:t>
                            </w:r>
                            <w:proofErr w:type="spellEnd"/>
                            <w:r>
                              <w:rPr>
                                <w:rStyle w:val="a6"/>
                                <w:rFonts w:eastAsiaTheme="minorHAnsi"/>
                                <w:sz w:val="24"/>
                                <w:szCs w:val="24"/>
                              </w:rPr>
                              <w:t xml:space="preserve"> Ирина Дмитриевна</w:t>
                            </w:r>
                          </w:p>
                          <w:p w:rsidR="00C005AC" w:rsidRPr="00292B9C" w:rsidRDefault="00C005AC" w:rsidP="001E3CAE">
                            <w:pPr>
                              <w:spacing w:after="0" w:line="360" w:lineRule="auto"/>
                              <w:jc w:val="both"/>
                              <w:rPr>
                                <w:rStyle w:val="a6"/>
                                <w:rFonts w:eastAsiaTheme="minorHAnsi"/>
                                <w:sz w:val="24"/>
                                <w:szCs w:val="24"/>
                              </w:rPr>
                            </w:pPr>
                            <w:r w:rsidRPr="00292B9C">
                              <w:rPr>
                                <w:rStyle w:val="a6"/>
                                <w:rFonts w:eastAsiaTheme="minorHAnsi"/>
                                <w:sz w:val="24"/>
                                <w:szCs w:val="24"/>
                              </w:rPr>
                              <w:t>Телефон: 8(81855)51309</w:t>
                            </w:r>
                          </w:p>
                          <w:p w:rsidR="00C005AC" w:rsidRPr="004E39EB" w:rsidRDefault="00C005AC" w:rsidP="001E3CAE">
                            <w:pPr>
                              <w:spacing w:after="0" w:line="360" w:lineRule="auto"/>
                              <w:jc w:val="both"/>
                              <w:rPr>
                                <w:rStyle w:val="a6"/>
                                <w:rFonts w:eastAsiaTheme="minorHAnsi"/>
                                <w:sz w:val="24"/>
                                <w:szCs w:val="24"/>
                              </w:rPr>
                            </w:pPr>
                            <w:r w:rsidRPr="00292B9C">
                              <w:rPr>
                                <w:rStyle w:val="a6"/>
                                <w:rFonts w:eastAsiaTheme="minorHAnsi"/>
                                <w:sz w:val="24"/>
                                <w:szCs w:val="24"/>
                              </w:rPr>
                              <w:t>Почта:</w:t>
                            </w:r>
                            <w:proofErr w:type="spellStart"/>
                            <w:r w:rsidRPr="00292B9C">
                              <w:rPr>
                                <w:rStyle w:val="a6"/>
                                <w:rFonts w:eastAsiaTheme="minorHAnsi"/>
                                <w:sz w:val="24"/>
                                <w:szCs w:val="24"/>
                                <w:lang w:val="en-US"/>
                              </w:rPr>
                              <w:t>ustruo</w:t>
                            </w:r>
                            <w:proofErr w:type="spellEnd"/>
                            <w:r w:rsidRPr="00292B9C">
                              <w:rPr>
                                <w:rStyle w:val="a6"/>
                                <w:rFonts w:eastAsiaTheme="minorHAnsi"/>
                                <w:sz w:val="24"/>
                                <w:szCs w:val="24"/>
                              </w:rPr>
                              <w:t>@</w:t>
                            </w:r>
                            <w:r w:rsidRPr="00292B9C">
                              <w:rPr>
                                <w:rStyle w:val="a6"/>
                                <w:rFonts w:eastAsiaTheme="minorHAnsi"/>
                                <w:sz w:val="24"/>
                                <w:szCs w:val="24"/>
                                <w:lang w:val="en-US"/>
                              </w:rPr>
                              <w:t>mail</w:t>
                            </w:r>
                            <w:r w:rsidRPr="00292B9C">
                              <w:rPr>
                                <w:rStyle w:val="a6"/>
                                <w:rFonts w:eastAsiaTheme="minorHAnsi"/>
                                <w:sz w:val="24"/>
                                <w:szCs w:val="24"/>
                              </w:rPr>
                              <w:t>.</w:t>
                            </w:r>
                            <w:proofErr w:type="spellStart"/>
                            <w:r w:rsidRPr="00292B9C">
                              <w:rPr>
                                <w:rStyle w:val="a6"/>
                                <w:rFonts w:eastAsiaTheme="minorHAnsi"/>
                                <w:sz w:val="24"/>
                                <w:szCs w:val="24"/>
                                <w:lang w:val="en-US"/>
                              </w:rPr>
                              <w:t>ru</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9" o:spid="_x0000_s1026" type="#_x0000_t202" style="position:absolute;left:0;text-align:left;margin-left:-4.8pt;margin-top:12.35pt;width:489.4pt;height:18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" stroked="f" strokeweight=".5pt">
                <v:textbox>
                  <w:txbxContent>
                    <w:p w:rsidR="00C005AC" w:rsidRPr="00292B9C" w:rsidRDefault="00C005AC" w:rsidP="001E3CAE">
                      <w:pPr>
                        <w:spacing w:after="0" w:line="360" w:lineRule="auto"/>
                        <w:jc w:val="both"/>
                        <w:rPr>
                          <w:rStyle w:val="a6"/>
                          <w:rFonts w:eastAsiaTheme="minorHAnsi"/>
                          <w:sz w:val="24"/>
                          <w:szCs w:val="24"/>
                        </w:rPr>
                      </w:pPr>
                      <w:r w:rsidRPr="00292B9C">
                        <w:rPr>
                          <w:rStyle w:val="a6"/>
                          <w:rFonts w:eastAsiaTheme="minorHAnsi"/>
                          <w:sz w:val="24"/>
                          <w:szCs w:val="24"/>
                        </w:rPr>
                        <w:t>Название: Управление образования администрации муниципального образования «</w:t>
                      </w:r>
                      <w:proofErr w:type="spellStart"/>
                      <w:r w:rsidRPr="00292B9C">
                        <w:rPr>
                          <w:rStyle w:val="a6"/>
                          <w:rFonts w:eastAsiaTheme="minorHAnsi"/>
                          <w:sz w:val="24"/>
                          <w:szCs w:val="24"/>
                        </w:rPr>
                        <w:t>Устьянский</w:t>
                      </w:r>
                      <w:proofErr w:type="spellEnd"/>
                      <w:r w:rsidRPr="00292B9C">
                        <w:rPr>
                          <w:rStyle w:val="a6"/>
                          <w:rFonts w:eastAsiaTheme="minorHAnsi"/>
                          <w:sz w:val="24"/>
                          <w:szCs w:val="24"/>
                        </w:rPr>
                        <w:t xml:space="preserve"> муниципальный район»</w:t>
                      </w:r>
                    </w:p>
                    <w:p w:rsidR="00C005AC" w:rsidRPr="00292B9C" w:rsidRDefault="00C005AC" w:rsidP="001E3CAE">
                      <w:pPr>
                        <w:spacing w:after="0" w:line="360" w:lineRule="auto"/>
                        <w:jc w:val="both"/>
                        <w:rPr>
                          <w:rStyle w:val="a6"/>
                          <w:rFonts w:eastAsiaTheme="minorHAnsi"/>
                          <w:sz w:val="24"/>
                          <w:szCs w:val="24"/>
                        </w:rPr>
                      </w:pPr>
                      <w:r w:rsidRPr="00292B9C">
                        <w:rPr>
                          <w:rStyle w:val="a6"/>
                          <w:rFonts w:eastAsiaTheme="minorHAnsi"/>
                          <w:sz w:val="24"/>
                          <w:szCs w:val="24"/>
                        </w:rPr>
                        <w:t xml:space="preserve">Адрес: 165210 Архангельская область, </w:t>
                      </w:r>
                      <w:proofErr w:type="spellStart"/>
                      <w:r w:rsidRPr="00292B9C">
                        <w:rPr>
                          <w:rStyle w:val="a6"/>
                          <w:rFonts w:eastAsiaTheme="minorHAnsi"/>
                          <w:sz w:val="24"/>
                          <w:szCs w:val="24"/>
                        </w:rPr>
                        <w:t>Устьянский</w:t>
                      </w:r>
                      <w:proofErr w:type="spellEnd"/>
                      <w:r w:rsidRPr="00292B9C">
                        <w:rPr>
                          <w:rStyle w:val="a6"/>
                          <w:rFonts w:eastAsiaTheme="minorHAnsi"/>
                          <w:sz w:val="24"/>
                          <w:szCs w:val="24"/>
                        </w:rPr>
                        <w:t xml:space="preserve"> район, поселок Октябрьский, ул. Ленина, д. 38</w:t>
                      </w:r>
                    </w:p>
                    <w:p w:rsidR="00C005AC" w:rsidRPr="00292B9C" w:rsidRDefault="00C005AC" w:rsidP="001E3CAE">
                      <w:pPr>
                        <w:spacing w:after="0" w:line="360" w:lineRule="auto"/>
                        <w:jc w:val="both"/>
                        <w:rPr>
                          <w:rStyle w:val="a6"/>
                          <w:rFonts w:eastAsiaTheme="minorHAnsi"/>
                          <w:sz w:val="24"/>
                          <w:szCs w:val="24"/>
                        </w:rPr>
                      </w:pPr>
                      <w:r w:rsidRPr="00292B9C">
                        <w:rPr>
                          <w:rStyle w:val="a6"/>
                          <w:rFonts w:eastAsiaTheme="minorHAnsi"/>
                          <w:sz w:val="24"/>
                          <w:szCs w:val="24"/>
                        </w:rPr>
                        <w:t>Руководитель: Половников Алексей Анатольевич</w:t>
                      </w:r>
                    </w:p>
                    <w:p w:rsidR="00C005AC" w:rsidRPr="00292B9C" w:rsidRDefault="00C005AC" w:rsidP="001E3CAE">
                      <w:pPr>
                        <w:spacing w:after="0" w:line="360" w:lineRule="auto"/>
                        <w:jc w:val="both"/>
                        <w:rPr>
                          <w:rStyle w:val="a6"/>
                          <w:rFonts w:eastAsiaTheme="minorHAnsi"/>
                          <w:sz w:val="24"/>
                          <w:szCs w:val="24"/>
                        </w:rPr>
                      </w:pPr>
                      <w:r w:rsidRPr="00292B9C">
                        <w:rPr>
                          <w:rStyle w:val="a6"/>
                          <w:rFonts w:eastAsiaTheme="minorHAnsi"/>
                          <w:sz w:val="24"/>
                          <w:szCs w:val="24"/>
                        </w:rPr>
                        <w:t xml:space="preserve">Контактное лицо: </w:t>
                      </w:r>
                      <w:proofErr w:type="spellStart"/>
                      <w:r>
                        <w:rPr>
                          <w:rStyle w:val="a6"/>
                          <w:rFonts w:eastAsiaTheme="minorHAnsi"/>
                          <w:sz w:val="24"/>
                          <w:szCs w:val="24"/>
                        </w:rPr>
                        <w:t>Темежникова</w:t>
                      </w:r>
                      <w:proofErr w:type="spellEnd"/>
                      <w:r>
                        <w:rPr>
                          <w:rStyle w:val="a6"/>
                          <w:rFonts w:eastAsiaTheme="minorHAnsi"/>
                          <w:sz w:val="24"/>
                          <w:szCs w:val="24"/>
                        </w:rPr>
                        <w:t xml:space="preserve"> Ирина Дмитриевна</w:t>
                      </w:r>
                    </w:p>
                    <w:p w:rsidR="00C005AC" w:rsidRPr="00292B9C" w:rsidRDefault="00C005AC" w:rsidP="001E3CAE">
                      <w:pPr>
                        <w:spacing w:after="0" w:line="360" w:lineRule="auto"/>
                        <w:jc w:val="both"/>
                        <w:rPr>
                          <w:rStyle w:val="a6"/>
                          <w:rFonts w:eastAsiaTheme="minorHAnsi"/>
                          <w:sz w:val="24"/>
                          <w:szCs w:val="24"/>
                        </w:rPr>
                      </w:pPr>
                      <w:r w:rsidRPr="00292B9C">
                        <w:rPr>
                          <w:rStyle w:val="a6"/>
                          <w:rFonts w:eastAsiaTheme="minorHAnsi"/>
                          <w:sz w:val="24"/>
                          <w:szCs w:val="24"/>
                        </w:rPr>
                        <w:t>Телефон: 8(81855)51309</w:t>
                      </w:r>
                    </w:p>
                    <w:p w:rsidR="00C005AC" w:rsidRPr="004E39EB" w:rsidRDefault="00C005AC" w:rsidP="001E3CAE">
                      <w:pPr>
                        <w:spacing w:after="0" w:line="360" w:lineRule="auto"/>
                        <w:jc w:val="both"/>
                        <w:rPr>
                          <w:rStyle w:val="a6"/>
                          <w:rFonts w:eastAsiaTheme="minorHAnsi"/>
                          <w:sz w:val="24"/>
                          <w:szCs w:val="24"/>
                        </w:rPr>
                      </w:pPr>
                      <w:r w:rsidRPr="00292B9C">
                        <w:rPr>
                          <w:rStyle w:val="a6"/>
                          <w:rFonts w:eastAsiaTheme="minorHAnsi"/>
                          <w:sz w:val="24"/>
                          <w:szCs w:val="24"/>
                        </w:rPr>
                        <w:t>Почта:</w:t>
                      </w:r>
                      <w:proofErr w:type="spellStart"/>
                      <w:r w:rsidRPr="00292B9C">
                        <w:rPr>
                          <w:rStyle w:val="a6"/>
                          <w:rFonts w:eastAsiaTheme="minorHAnsi"/>
                          <w:sz w:val="24"/>
                          <w:szCs w:val="24"/>
                          <w:lang w:val="en-US"/>
                        </w:rPr>
                        <w:t>ustruo</w:t>
                      </w:r>
                      <w:proofErr w:type="spellEnd"/>
                      <w:r w:rsidRPr="00292B9C">
                        <w:rPr>
                          <w:rStyle w:val="a6"/>
                          <w:rFonts w:eastAsiaTheme="minorHAnsi"/>
                          <w:sz w:val="24"/>
                          <w:szCs w:val="24"/>
                        </w:rPr>
                        <w:t>@</w:t>
                      </w:r>
                      <w:r w:rsidRPr="00292B9C">
                        <w:rPr>
                          <w:rStyle w:val="a6"/>
                          <w:rFonts w:eastAsiaTheme="minorHAnsi"/>
                          <w:sz w:val="24"/>
                          <w:szCs w:val="24"/>
                          <w:lang w:val="en-US"/>
                        </w:rPr>
                        <w:t>mail</w:t>
                      </w:r>
                      <w:r w:rsidRPr="00292B9C">
                        <w:rPr>
                          <w:rStyle w:val="a6"/>
                          <w:rFonts w:eastAsiaTheme="minorHAnsi"/>
                          <w:sz w:val="24"/>
                          <w:szCs w:val="24"/>
                        </w:rPr>
                        <w:t>.</w:t>
                      </w:r>
                      <w:proofErr w:type="spellStart"/>
                      <w:r w:rsidRPr="00292B9C">
                        <w:rPr>
                          <w:rStyle w:val="a6"/>
                          <w:rFonts w:eastAsiaTheme="minorHAnsi"/>
                          <w:sz w:val="24"/>
                          <w:szCs w:val="24"/>
                          <w:lang w:val="en-US"/>
                        </w:rPr>
                        <w:t>ru</w:t>
                      </w:r>
                      <w:proofErr w:type="spellEnd"/>
                    </w:p>
                  </w:txbxContent>
                </v:textbox>
                <w10:wrap anchorx="margin"/>
              </v:shape>
            </w:pict>
          </mc:Fallback>
        </mc:AlternateContent>
      </w:r>
      <w:r w:rsidRPr="00292B9C">
        <w:rPr>
          <w:rFonts w:ascii="Times New Roman" w:eastAsia="Times New Roman" w:hAnsi="Times New Roman" w:cs="Times New Roman"/>
          <w:b/>
          <w:sz w:val="24"/>
          <w:szCs w:val="24"/>
        </w:rPr>
        <w:t>1.3. Контакты</w:t>
      </w:r>
      <w:bookmarkEnd w:id="16"/>
      <w:bookmarkEnd w:id="17"/>
    </w:p>
    <w:p w:rsidR="00234BF1" w:rsidRPr="00292B9C" w:rsidRDefault="00234BF1" w:rsidP="002512F7">
      <w:pPr>
        <w:shd w:val="clear" w:color="auto" w:fill="FFC000"/>
        <w:spacing w:after="0" w:line="360" w:lineRule="auto"/>
        <w:jc w:val="both"/>
        <w:rPr>
          <w:rFonts w:ascii="Times New Roman" w:eastAsia="Times New Roman" w:hAnsi="Times New Roman" w:cs="Times New Roman"/>
          <w:sz w:val="24"/>
          <w:szCs w:val="24"/>
        </w:rPr>
      </w:pPr>
    </w:p>
    <w:p w:rsidR="00234BF1" w:rsidRPr="00292B9C" w:rsidRDefault="00234BF1" w:rsidP="002512F7">
      <w:pPr>
        <w:shd w:val="clear" w:color="auto" w:fill="FFC000"/>
        <w:spacing w:after="0" w:line="360" w:lineRule="auto"/>
        <w:jc w:val="both"/>
        <w:rPr>
          <w:rFonts w:ascii="Times New Roman" w:eastAsia="Times New Roman" w:hAnsi="Times New Roman" w:cs="Times New Roman"/>
          <w:sz w:val="24"/>
          <w:szCs w:val="24"/>
        </w:rPr>
      </w:pPr>
    </w:p>
    <w:p w:rsidR="00234BF1" w:rsidRPr="00292B9C" w:rsidRDefault="00234BF1" w:rsidP="002512F7">
      <w:pPr>
        <w:shd w:val="clear" w:color="auto" w:fill="FFC000"/>
        <w:spacing w:after="0" w:line="360" w:lineRule="auto"/>
        <w:jc w:val="both"/>
        <w:rPr>
          <w:rFonts w:ascii="Times New Roman" w:eastAsia="Times New Roman" w:hAnsi="Times New Roman" w:cs="Times New Roman"/>
          <w:sz w:val="24"/>
          <w:szCs w:val="24"/>
        </w:rPr>
      </w:pPr>
    </w:p>
    <w:p w:rsidR="00234BF1" w:rsidRPr="00292B9C" w:rsidRDefault="00234BF1" w:rsidP="002512F7">
      <w:pPr>
        <w:shd w:val="clear" w:color="auto" w:fill="FFC000"/>
        <w:spacing w:after="0" w:line="360" w:lineRule="auto"/>
        <w:jc w:val="both"/>
        <w:rPr>
          <w:rFonts w:ascii="Times New Roman" w:eastAsia="Times New Roman" w:hAnsi="Times New Roman" w:cs="Times New Roman"/>
          <w:sz w:val="24"/>
          <w:szCs w:val="24"/>
        </w:rPr>
      </w:pPr>
    </w:p>
    <w:p w:rsidR="00234BF1" w:rsidRPr="00292B9C" w:rsidRDefault="00234BF1" w:rsidP="002512F7">
      <w:pPr>
        <w:shd w:val="clear" w:color="auto" w:fill="FFC000"/>
        <w:spacing w:after="0" w:line="360" w:lineRule="auto"/>
        <w:jc w:val="both"/>
        <w:rPr>
          <w:rFonts w:ascii="Times New Roman" w:eastAsia="Times New Roman" w:hAnsi="Times New Roman" w:cs="Times New Roman"/>
          <w:sz w:val="24"/>
          <w:szCs w:val="24"/>
        </w:rPr>
      </w:pPr>
    </w:p>
    <w:p w:rsidR="00234BF1" w:rsidRPr="00292B9C" w:rsidRDefault="00234BF1" w:rsidP="002512F7">
      <w:pPr>
        <w:shd w:val="clear" w:color="auto" w:fill="FFC000"/>
        <w:spacing w:after="160" w:line="360" w:lineRule="auto"/>
        <w:jc w:val="both"/>
        <w:rPr>
          <w:rFonts w:ascii="Times New Roman" w:eastAsia="Times New Roman" w:hAnsi="Times New Roman" w:cs="Times New Roman"/>
          <w:i/>
          <w:sz w:val="24"/>
          <w:szCs w:val="24"/>
          <w:u w:val="single"/>
        </w:rPr>
      </w:pPr>
      <w:r w:rsidRPr="00292B9C">
        <w:rPr>
          <w:rFonts w:ascii="Times New Roman" w:eastAsia="Times New Roman" w:hAnsi="Times New Roman" w:cs="Times New Roman"/>
          <w:i/>
          <w:sz w:val="24"/>
          <w:szCs w:val="24"/>
          <w:u w:val="single"/>
        </w:rPr>
        <w:t>Источники данных</w:t>
      </w:r>
    </w:p>
    <w:p w:rsidR="00234BF1" w:rsidRPr="00292B9C" w:rsidRDefault="00234BF1" w:rsidP="00BD5105">
      <w:pPr>
        <w:shd w:val="clear" w:color="auto" w:fill="FFFFFF" w:themeFill="background1"/>
        <w:spacing w:after="0"/>
        <w:ind w:firstLine="709"/>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 xml:space="preserve">Для анализа и построения на их основе выводов о состоянии системы образования </w:t>
      </w:r>
      <w:proofErr w:type="spellStart"/>
      <w:r w:rsidRPr="00292B9C">
        <w:rPr>
          <w:rFonts w:ascii="Times New Roman" w:eastAsia="Times New Roman" w:hAnsi="Times New Roman" w:cs="Times New Roman"/>
          <w:sz w:val="24"/>
          <w:szCs w:val="24"/>
        </w:rPr>
        <w:t>Устьянского</w:t>
      </w:r>
      <w:proofErr w:type="spellEnd"/>
      <w:r w:rsidRPr="00292B9C">
        <w:rPr>
          <w:rFonts w:ascii="Times New Roman" w:eastAsia="Times New Roman" w:hAnsi="Times New Roman" w:cs="Times New Roman"/>
          <w:sz w:val="24"/>
          <w:szCs w:val="24"/>
        </w:rPr>
        <w:t xml:space="preserve"> района </w:t>
      </w:r>
      <w:r w:rsidR="001E3CAE" w:rsidRPr="00292B9C">
        <w:rPr>
          <w:rFonts w:ascii="Times New Roman" w:eastAsia="Times New Roman" w:hAnsi="Times New Roman" w:cs="Times New Roman"/>
          <w:sz w:val="24"/>
          <w:szCs w:val="24"/>
        </w:rPr>
        <w:t>использовались данные публичных</w:t>
      </w:r>
      <w:r w:rsidRPr="00292B9C">
        <w:rPr>
          <w:rFonts w:ascii="Times New Roman" w:eastAsia="Times New Roman" w:hAnsi="Times New Roman" w:cs="Times New Roman"/>
          <w:sz w:val="24"/>
          <w:szCs w:val="24"/>
        </w:rPr>
        <w:t xml:space="preserve"> докладов, представляемых ежегодно</w:t>
      </w:r>
      <w:proofErr w:type="gramStart"/>
      <w:r w:rsidRPr="00292B9C">
        <w:rPr>
          <w:rFonts w:ascii="Times New Roman" w:eastAsia="Times New Roman" w:hAnsi="Times New Roman" w:cs="Times New Roman"/>
          <w:sz w:val="24"/>
          <w:szCs w:val="24"/>
        </w:rPr>
        <w:t xml:space="preserve"> </w:t>
      </w:r>
      <w:r w:rsidR="00FD3375" w:rsidRPr="00292B9C">
        <w:rPr>
          <w:rFonts w:ascii="Times New Roman" w:eastAsia="Times New Roman" w:hAnsi="Times New Roman" w:cs="Times New Roman"/>
          <w:sz w:val="24"/>
        </w:rPr>
        <w:lastRenderedPageBreak/>
        <w:t>Д</w:t>
      </w:r>
      <w:proofErr w:type="gramEnd"/>
      <w:r w:rsidR="00FD3375" w:rsidRPr="00292B9C">
        <w:rPr>
          <w:rFonts w:ascii="Times New Roman" w:eastAsia="Times New Roman" w:hAnsi="Times New Roman" w:cs="Times New Roman"/>
          <w:sz w:val="24"/>
        </w:rPr>
        <w:t xml:space="preserve">ля анализа и построения на их основе выводов о состоянии системы образования </w:t>
      </w:r>
      <w:proofErr w:type="spellStart"/>
      <w:r w:rsidR="00FD3375" w:rsidRPr="00292B9C">
        <w:rPr>
          <w:rFonts w:ascii="Times New Roman" w:eastAsia="Times New Roman" w:hAnsi="Times New Roman" w:cs="Times New Roman"/>
          <w:sz w:val="24"/>
        </w:rPr>
        <w:t>Устьянского</w:t>
      </w:r>
      <w:proofErr w:type="spellEnd"/>
      <w:r w:rsidR="00FD3375" w:rsidRPr="00292B9C">
        <w:rPr>
          <w:rFonts w:ascii="Times New Roman" w:eastAsia="Times New Roman" w:hAnsi="Times New Roman" w:cs="Times New Roman"/>
          <w:sz w:val="24"/>
        </w:rPr>
        <w:t xml:space="preserve"> района использовались данные публичных докладов, представляемых ежегодно </w:t>
      </w:r>
      <w:r w:rsidRPr="00292B9C">
        <w:rPr>
          <w:rFonts w:ascii="Times New Roman" w:eastAsia="Times New Roman" w:hAnsi="Times New Roman" w:cs="Times New Roman"/>
          <w:sz w:val="24"/>
          <w:szCs w:val="24"/>
        </w:rPr>
        <w:t>Управлением образования, доклад главы муниципального образования «</w:t>
      </w:r>
      <w:proofErr w:type="spellStart"/>
      <w:r w:rsidRPr="00292B9C">
        <w:rPr>
          <w:rFonts w:ascii="Times New Roman" w:eastAsia="Times New Roman" w:hAnsi="Times New Roman" w:cs="Times New Roman"/>
          <w:sz w:val="24"/>
          <w:szCs w:val="24"/>
        </w:rPr>
        <w:t>Устьянский</w:t>
      </w:r>
      <w:proofErr w:type="spellEnd"/>
      <w:r w:rsidRPr="00292B9C">
        <w:rPr>
          <w:rFonts w:ascii="Times New Roman" w:eastAsia="Times New Roman" w:hAnsi="Times New Roman" w:cs="Times New Roman"/>
          <w:sz w:val="24"/>
          <w:szCs w:val="24"/>
        </w:rPr>
        <w:t xml:space="preserve"> муниципальный район» о результатах своей деятельности и деятельности администрации муниципального образования «</w:t>
      </w:r>
      <w:proofErr w:type="spellStart"/>
      <w:r w:rsidRPr="00292B9C">
        <w:rPr>
          <w:rFonts w:ascii="Times New Roman" w:eastAsia="Times New Roman" w:hAnsi="Times New Roman" w:cs="Times New Roman"/>
          <w:sz w:val="24"/>
          <w:szCs w:val="24"/>
        </w:rPr>
        <w:t>Устьян</w:t>
      </w:r>
      <w:r w:rsidR="000A279E" w:rsidRPr="00292B9C">
        <w:rPr>
          <w:rFonts w:ascii="Times New Roman" w:eastAsia="Times New Roman" w:hAnsi="Times New Roman" w:cs="Times New Roman"/>
          <w:sz w:val="24"/>
          <w:szCs w:val="24"/>
        </w:rPr>
        <w:t>ский</w:t>
      </w:r>
      <w:proofErr w:type="spellEnd"/>
      <w:r w:rsidR="000A279E" w:rsidRPr="00292B9C">
        <w:rPr>
          <w:rFonts w:ascii="Times New Roman" w:eastAsia="Times New Roman" w:hAnsi="Times New Roman" w:cs="Times New Roman"/>
          <w:sz w:val="24"/>
          <w:szCs w:val="24"/>
        </w:rPr>
        <w:t xml:space="preserve"> муниципальный район» за 2020</w:t>
      </w:r>
      <w:r w:rsidRPr="00292B9C">
        <w:rPr>
          <w:rFonts w:ascii="Times New Roman" w:eastAsia="Times New Roman" w:hAnsi="Times New Roman" w:cs="Times New Roman"/>
          <w:sz w:val="24"/>
          <w:szCs w:val="24"/>
        </w:rPr>
        <w:t xml:space="preserve"> год, формы федерального статистического наблюдения 85-К, ОО-1 и ОО-2, 1-ДО. Также источником получения данных служили отчеты Управления образования по реализации Плана мероприятий («дорожной карты») «Изменения в отраслях социальной сферы, направленных на повышение эффективности о</w:t>
      </w:r>
      <w:r w:rsidR="00AD1AD6" w:rsidRPr="00292B9C">
        <w:rPr>
          <w:rFonts w:ascii="Times New Roman" w:eastAsia="Times New Roman" w:hAnsi="Times New Roman" w:cs="Times New Roman"/>
          <w:sz w:val="24"/>
          <w:szCs w:val="24"/>
        </w:rPr>
        <w:t xml:space="preserve">бразования в </w:t>
      </w:r>
      <w:proofErr w:type="spellStart"/>
      <w:r w:rsidR="00AD1AD6" w:rsidRPr="00292B9C">
        <w:rPr>
          <w:rFonts w:ascii="Times New Roman" w:eastAsia="Times New Roman" w:hAnsi="Times New Roman" w:cs="Times New Roman"/>
          <w:sz w:val="24"/>
          <w:szCs w:val="24"/>
        </w:rPr>
        <w:t>Устьянском</w:t>
      </w:r>
      <w:proofErr w:type="spellEnd"/>
      <w:r w:rsidR="00AD1AD6" w:rsidRPr="00292B9C">
        <w:rPr>
          <w:rFonts w:ascii="Times New Roman" w:eastAsia="Times New Roman" w:hAnsi="Times New Roman" w:cs="Times New Roman"/>
          <w:sz w:val="24"/>
          <w:szCs w:val="24"/>
        </w:rPr>
        <w:t xml:space="preserve"> районе»</w:t>
      </w:r>
      <w:r w:rsidR="00705A8B" w:rsidRPr="00292B9C">
        <w:rPr>
          <w:rFonts w:ascii="Times New Roman" w:eastAsia="Times New Roman" w:hAnsi="Times New Roman" w:cs="Times New Roman"/>
          <w:sz w:val="24"/>
          <w:szCs w:val="24"/>
        </w:rPr>
        <w:t xml:space="preserve"> </w:t>
      </w:r>
      <w:r w:rsidRPr="00292B9C">
        <w:rPr>
          <w:rFonts w:ascii="Times New Roman" w:eastAsia="Times New Roman" w:hAnsi="Times New Roman" w:cs="Times New Roman"/>
          <w:sz w:val="24"/>
          <w:szCs w:val="24"/>
        </w:rPr>
        <w:t xml:space="preserve">и реализации муниципальной программы «Развитие образования </w:t>
      </w:r>
      <w:proofErr w:type="spellStart"/>
      <w:r w:rsidRPr="00292B9C">
        <w:rPr>
          <w:rFonts w:ascii="Times New Roman" w:eastAsia="Times New Roman" w:hAnsi="Times New Roman" w:cs="Times New Roman"/>
          <w:sz w:val="24"/>
          <w:szCs w:val="24"/>
        </w:rPr>
        <w:t>Устьянского</w:t>
      </w:r>
      <w:proofErr w:type="spellEnd"/>
      <w:r w:rsidRPr="00292B9C">
        <w:rPr>
          <w:rFonts w:ascii="Times New Roman" w:eastAsia="Times New Roman" w:hAnsi="Times New Roman" w:cs="Times New Roman"/>
          <w:sz w:val="24"/>
          <w:szCs w:val="24"/>
        </w:rPr>
        <w:t xml:space="preserve"> района на 2017-20</w:t>
      </w:r>
      <w:r w:rsidR="00117E1E" w:rsidRPr="00292B9C">
        <w:rPr>
          <w:rFonts w:ascii="Times New Roman" w:eastAsia="Times New Roman" w:hAnsi="Times New Roman" w:cs="Times New Roman"/>
          <w:sz w:val="24"/>
          <w:szCs w:val="24"/>
        </w:rPr>
        <w:t>21</w:t>
      </w:r>
      <w:r w:rsidRPr="00292B9C">
        <w:rPr>
          <w:rFonts w:ascii="Times New Roman" w:eastAsia="Times New Roman" w:hAnsi="Times New Roman" w:cs="Times New Roman"/>
          <w:sz w:val="24"/>
          <w:szCs w:val="24"/>
        </w:rPr>
        <w:t xml:space="preserve"> годы».</w:t>
      </w:r>
      <w:r w:rsidR="000A279E" w:rsidRPr="00292B9C">
        <w:rPr>
          <w:rFonts w:ascii="Times New Roman" w:eastAsia="Times New Roman" w:hAnsi="Times New Roman" w:cs="Times New Roman"/>
          <w:sz w:val="24"/>
          <w:szCs w:val="24"/>
        </w:rPr>
        <w:t xml:space="preserve"> </w:t>
      </w:r>
    </w:p>
    <w:p w:rsidR="00FD3375" w:rsidRPr="00292B9C" w:rsidRDefault="00FD3375" w:rsidP="00BD5105">
      <w:pPr>
        <w:keepNext/>
        <w:keepLines/>
        <w:shd w:val="clear" w:color="auto" w:fill="FFFFFF" w:themeFill="background1"/>
        <w:spacing w:after="0"/>
        <w:jc w:val="both"/>
        <w:outlineLvl w:val="2"/>
        <w:rPr>
          <w:rFonts w:ascii="Times New Roman" w:eastAsia="Times New Roman" w:hAnsi="Times New Roman" w:cs="Times New Roman"/>
          <w:b/>
          <w:sz w:val="24"/>
          <w:szCs w:val="24"/>
        </w:rPr>
      </w:pPr>
      <w:bookmarkStart w:id="18" w:name="_Toc498331662"/>
      <w:bookmarkStart w:id="19" w:name="_Toc85713641"/>
    </w:p>
    <w:p w:rsidR="00234BF1" w:rsidRPr="00292B9C" w:rsidRDefault="00346045" w:rsidP="00BD5105">
      <w:pPr>
        <w:keepNext/>
        <w:keepLines/>
        <w:shd w:val="clear" w:color="auto" w:fill="FFFFFF" w:themeFill="background1"/>
        <w:spacing w:after="0"/>
        <w:jc w:val="both"/>
        <w:outlineLvl w:val="2"/>
        <w:rPr>
          <w:rFonts w:ascii="Times New Roman" w:eastAsia="Times New Roman" w:hAnsi="Times New Roman" w:cs="Times New Roman"/>
          <w:b/>
          <w:sz w:val="24"/>
          <w:szCs w:val="24"/>
        </w:rPr>
      </w:pPr>
      <w:bookmarkStart w:id="20" w:name="_Toc117253236"/>
      <w:r w:rsidRPr="00292B9C">
        <w:rPr>
          <w:rFonts w:ascii="Times New Roman" w:eastAsia="Times New Roman" w:hAnsi="Times New Roman" w:cs="Times New Roman"/>
          <w:b/>
          <w:sz w:val="24"/>
          <w:szCs w:val="24"/>
        </w:rPr>
        <w:t>1.4</w:t>
      </w:r>
      <w:r w:rsidR="00234BF1" w:rsidRPr="00292B9C">
        <w:rPr>
          <w:rFonts w:ascii="Times New Roman" w:eastAsia="Times New Roman" w:hAnsi="Times New Roman" w:cs="Times New Roman"/>
          <w:b/>
          <w:sz w:val="24"/>
          <w:szCs w:val="24"/>
        </w:rPr>
        <w:t>. Паспорт образовательной системы</w:t>
      </w:r>
      <w:bookmarkEnd w:id="18"/>
      <w:bookmarkEnd w:id="19"/>
      <w:bookmarkEnd w:id="20"/>
    </w:p>
    <w:p w:rsidR="00234BF1" w:rsidRPr="00292B9C" w:rsidRDefault="00234BF1" w:rsidP="00BD5105">
      <w:pPr>
        <w:shd w:val="clear" w:color="auto" w:fill="FFFFFF" w:themeFill="background1"/>
        <w:spacing w:after="0"/>
        <w:jc w:val="both"/>
        <w:rPr>
          <w:rFonts w:ascii="Times New Roman" w:eastAsia="Times New Roman" w:hAnsi="Times New Roman" w:cs="Times New Roman"/>
          <w:i/>
          <w:sz w:val="24"/>
          <w:szCs w:val="24"/>
          <w:u w:val="single"/>
        </w:rPr>
      </w:pPr>
      <w:r w:rsidRPr="00292B9C">
        <w:rPr>
          <w:rFonts w:ascii="Times New Roman" w:eastAsia="Times New Roman" w:hAnsi="Times New Roman" w:cs="Times New Roman"/>
          <w:i/>
          <w:sz w:val="24"/>
          <w:szCs w:val="24"/>
          <w:u w:val="single"/>
        </w:rPr>
        <w:t>Образовательная политика</w:t>
      </w:r>
    </w:p>
    <w:p w:rsidR="00234BF1" w:rsidRPr="00292B9C" w:rsidRDefault="00234BF1" w:rsidP="00BD5105">
      <w:pPr>
        <w:shd w:val="clear" w:color="auto" w:fill="FFFFFF" w:themeFill="background1"/>
        <w:spacing w:after="0"/>
        <w:ind w:firstLine="709"/>
        <w:jc w:val="both"/>
        <w:rPr>
          <w:rFonts w:ascii="Times New Roman" w:eastAsia="Times New Roman" w:hAnsi="Times New Roman" w:cs="Times New Roman"/>
          <w:sz w:val="24"/>
          <w:szCs w:val="24"/>
        </w:rPr>
      </w:pPr>
      <w:proofErr w:type="spellStart"/>
      <w:r w:rsidRPr="00292B9C">
        <w:rPr>
          <w:rFonts w:ascii="Times New Roman" w:eastAsia="Times New Roman" w:hAnsi="Times New Roman" w:cs="Times New Roman"/>
          <w:sz w:val="24"/>
          <w:szCs w:val="24"/>
        </w:rPr>
        <w:t>Устьянский</w:t>
      </w:r>
      <w:proofErr w:type="spellEnd"/>
      <w:r w:rsidRPr="00292B9C">
        <w:rPr>
          <w:rFonts w:ascii="Times New Roman" w:eastAsia="Times New Roman" w:hAnsi="Times New Roman" w:cs="Times New Roman"/>
          <w:sz w:val="24"/>
          <w:szCs w:val="24"/>
        </w:rPr>
        <w:t xml:space="preserve"> район является одним из наиболее эффективно </w:t>
      </w:r>
      <w:proofErr w:type="gramStart"/>
      <w:r w:rsidRPr="00292B9C">
        <w:rPr>
          <w:rFonts w:ascii="Times New Roman" w:eastAsia="Times New Roman" w:hAnsi="Times New Roman" w:cs="Times New Roman"/>
          <w:sz w:val="24"/>
          <w:szCs w:val="24"/>
        </w:rPr>
        <w:t>развивающихся</w:t>
      </w:r>
      <w:proofErr w:type="gramEnd"/>
      <w:r w:rsidRPr="00292B9C">
        <w:rPr>
          <w:rFonts w:ascii="Times New Roman" w:eastAsia="Times New Roman" w:hAnsi="Times New Roman" w:cs="Times New Roman"/>
          <w:sz w:val="24"/>
          <w:szCs w:val="24"/>
        </w:rPr>
        <w:t xml:space="preserve"> в Архангельской области.  Система образования  является динамичной, открытой к инновациям. </w:t>
      </w:r>
    </w:p>
    <w:p w:rsidR="00234BF1" w:rsidRPr="00292B9C" w:rsidRDefault="00117E1E" w:rsidP="00BD5105">
      <w:pPr>
        <w:shd w:val="clear" w:color="auto" w:fill="FFFFFF" w:themeFill="background1"/>
        <w:spacing w:after="0"/>
        <w:ind w:firstLine="709"/>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Главными</w:t>
      </w:r>
      <w:r w:rsidR="00234BF1" w:rsidRPr="00292B9C">
        <w:rPr>
          <w:rFonts w:ascii="Times New Roman" w:eastAsia="Times New Roman" w:hAnsi="Times New Roman" w:cs="Times New Roman"/>
          <w:sz w:val="24"/>
          <w:szCs w:val="24"/>
        </w:rPr>
        <w:t xml:space="preserve"> задачами, над которыми работали Управление образования и  образовательные организации администрации муниципального образования «</w:t>
      </w:r>
      <w:proofErr w:type="spellStart"/>
      <w:r w:rsidR="00234BF1" w:rsidRPr="00292B9C">
        <w:rPr>
          <w:rFonts w:ascii="Times New Roman" w:eastAsia="Times New Roman" w:hAnsi="Times New Roman" w:cs="Times New Roman"/>
          <w:sz w:val="24"/>
          <w:szCs w:val="24"/>
        </w:rPr>
        <w:t>Устья</w:t>
      </w:r>
      <w:r w:rsidR="000A279E" w:rsidRPr="00292B9C">
        <w:rPr>
          <w:rFonts w:ascii="Times New Roman" w:eastAsia="Times New Roman" w:hAnsi="Times New Roman" w:cs="Times New Roman"/>
          <w:sz w:val="24"/>
          <w:szCs w:val="24"/>
        </w:rPr>
        <w:t>нский</w:t>
      </w:r>
      <w:proofErr w:type="spellEnd"/>
      <w:r w:rsidR="000A279E" w:rsidRPr="00292B9C">
        <w:rPr>
          <w:rFonts w:ascii="Times New Roman" w:eastAsia="Times New Roman" w:hAnsi="Times New Roman" w:cs="Times New Roman"/>
          <w:sz w:val="24"/>
          <w:szCs w:val="24"/>
        </w:rPr>
        <w:t xml:space="preserve"> муниципальный р</w:t>
      </w:r>
      <w:r w:rsidR="00C229A8" w:rsidRPr="00292B9C">
        <w:rPr>
          <w:rFonts w:ascii="Times New Roman" w:eastAsia="Times New Roman" w:hAnsi="Times New Roman" w:cs="Times New Roman"/>
          <w:sz w:val="24"/>
          <w:szCs w:val="24"/>
        </w:rPr>
        <w:t>айон» в 2021</w:t>
      </w:r>
      <w:r w:rsidR="00234BF1" w:rsidRPr="00292B9C">
        <w:rPr>
          <w:rFonts w:ascii="Times New Roman" w:eastAsia="Times New Roman" w:hAnsi="Times New Roman" w:cs="Times New Roman"/>
          <w:sz w:val="24"/>
          <w:szCs w:val="24"/>
        </w:rPr>
        <w:t xml:space="preserve"> году являлись:</w:t>
      </w:r>
    </w:p>
    <w:p w:rsidR="00C229A8" w:rsidRPr="00292B9C" w:rsidRDefault="00C229A8" w:rsidP="00C229A8">
      <w:pPr>
        <w:spacing w:after="0"/>
        <w:jc w:val="both"/>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1. Обеспечить выполнение показателей плана деятельности («дорожная карта»), составленного в рамках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на территории муниципального образования «</w:t>
      </w:r>
      <w:proofErr w:type="spellStart"/>
      <w:r w:rsidRPr="00292B9C">
        <w:rPr>
          <w:rFonts w:ascii="Times New Roman" w:eastAsia="Times New Roman" w:hAnsi="Times New Roman" w:cs="Times New Roman"/>
          <w:sz w:val="24"/>
          <w:szCs w:val="24"/>
          <w:lang w:eastAsia="ru-RU"/>
        </w:rPr>
        <w:t>Устьянский</w:t>
      </w:r>
      <w:proofErr w:type="spellEnd"/>
      <w:r w:rsidRPr="00292B9C">
        <w:rPr>
          <w:rFonts w:ascii="Times New Roman" w:eastAsia="Times New Roman" w:hAnsi="Times New Roman" w:cs="Times New Roman"/>
          <w:sz w:val="24"/>
          <w:szCs w:val="24"/>
          <w:lang w:eastAsia="ru-RU"/>
        </w:rPr>
        <w:t xml:space="preserve"> муниципальный район» Национальный проект  «Образование».</w:t>
      </w:r>
    </w:p>
    <w:p w:rsidR="00C229A8" w:rsidRPr="00292B9C" w:rsidRDefault="00C229A8" w:rsidP="00C229A8">
      <w:pPr>
        <w:spacing w:after="0"/>
        <w:jc w:val="both"/>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 xml:space="preserve">2. Обеспечить выполнение показателей эффективности и качества образовательных услуг, утвержденных Планом мероприятий («дорожной картой») «Изменения в отраслях социальной сферы, направленных на повышение эффективности образования в </w:t>
      </w:r>
      <w:proofErr w:type="spellStart"/>
      <w:r w:rsidRPr="00292B9C">
        <w:rPr>
          <w:rFonts w:ascii="Times New Roman" w:eastAsia="Times New Roman" w:hAnsi="Times New Roman" w:cs="Times New Roman"/>
          <w:sz w:val="24"/>
          <w:szCs w:val="24"/>
          <w:lang w:eastAsia="ru-RU"/>
        </w:rPr>
        <w:t>Устьянском</w:t>
      </w:r>
      <w:proofErr w:type="spellEnd"/>
      <w:r w:rsidRPr="00292B9C">
        <w:rPr>
          <w:rFonts w:ascii="Times New Roman" w:eastAsia="Times New Roman" w:hAnsi="Times New Roman" w:cs="Times New Roman"/>
          <w:sz w:val="24"/>
          <w:szCs w:val="24"/>
          <w:lang w:eastAsia="ru-RU"/>
        </w:rPr>
        <w:t xml:space="preserve"> районе».</w:t>
      </w:r>
    </w:p>
    <w:p w:rsidR="00C229A8" w:rsidRPr="00292B9C" w:rsidRDefault="00C229A8" w:rsidP="00C229A8">
      <w:pPr>
        <w:spacing w:after="0"/>
        <w:jc w:val="both"/>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 xml:space="preserve">3. Создать условия для целевой модели развития муниципальной  системы дополнительного образования детей в </w:t>
      </w:r>
      <w:proofErr w:type="spellStart"/>
      <w:r w:rsidRPr="00292B9C">
        <w:rPr>
          <w:rFonts w:ascii="Times New Roman" w:eastAsia="Times New Roman" w:hAnsi="Times New Roman" w:cs="Times New Roman"/>
          <w:sz w:val="24"/>
          <w:szCs w:val="24"/>
          <w:lang w:eastAsia="ru-RU"/>
        </w:rPr>
        <w:t>Устьянском</w:t>
      </w:r>
      <w:proofErr w:type="spellEnd"/>
      <w:r w:rsidRPr="00292B9C">
        <w:rPr>
          <w:rFonts w:ascii="Times New Roman" w:eastAsia="Times New Roman" w:hAnsi="Times New Roman" w:cs="Times New Roman"/>
          <w:sz w:val="24"/>
          <w:szCs w:val="24"/>
          <w:lang w:eastAsia="ru-RU"/>
        </w:rPr>
        <w:t xml:space="preserve"> районе.</w:t>
      </w:r>
    </w:p>
    <w:p w:rsidR="00C229A8" w:rsidRPr="00292B9C" w:rsidRDefault="00C229A8" w:rsidP="00C229A8">
      <w:pPr>
        <w:spacing w:after="0"/>
        <w:jc w:val="both"/>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4. С</w:t>
      </w:r>
      <w:r w:rsidRPr="00292B9C">
        <w:rPr>
          <w:rFonts w:ascii="Times New Roman" w:eastAsia="Times New Roman" w:hAnsi="Times New Roman" w:cs="Times New Roman"/>
          <w:spacing w:val="-1"/>
          <w:sz w:val="24"/>
          <w:szCs w:val="24"/>
          <w:lang w:eastAsia="ru-RU"/>
        </w:rPr>
        <w:t xml:space="preserve">оздать условия для предоставления качественного образования детям - </w:t>
      </w:r>
      <w:r w:rsidRPr="00292B9C">
        <w:rPr>
          <w:rFonts w:ascii="Times New Roman" w:eastAsia="Times New Roman" w:hAnsi="Times New Roman" w:cs="Times New Roman"/>
          <w:sz w:val="24"/>
          <w:szCs w:val="24"/>
          <w:lang w:eastAsia="ru-RU"/>
        </w:rPr>
        <w:t>инвалидам, детям с ограниченными возможностями здоровья, в том числе через реализацию адаптированных образовательных программ и организацию доступной среды.</w:t>
      </w:r>
    </w:p>
    <w:p w:rsidR="00C229A8" w:rsidRPr="00292B9C" w:rsidRDefault="00C229A8" w:rsidP="00C229A8">
      <w:pPr>
        <w:spacing w:after="0"/>
        <w:jc w:val="both"/>
        <w:rPr>
          <w:rFonts w:ascii="Times New Roman" w:hAnsi="Times New Roman"/>
          <w:b/>
          <w:sz w:val="24"/>
          <w:szCs w:val="24"/>
        </w:rPr>
      </w:pPr>
      <w:r w:rsidRPr="00292B9C">
        <w:rPr>
          <w:rFonts w:ascii="Times New Roman" w:eastAsia="Times New Roman" w:hAnsi="Times New Roman" w:cs="Times New Roman"/>
          <w:sz w:val="24"/>
          <w:szCs w:val="24"/>
          <w:lang w:eastAsia="ru-RU"/>
        </w:rPr>
        <w:t xml:space="preserve">5. Создать условия для развития технического и естественно-научного направления деятельности </w:t>
      </w:r>
      <w:proofErr w:type="gramStart"/>
      <w:r w:rsidRPr="00292B9C">
        <w:rPr>
          <w:rFonts w:ascii="Times New Roman" w:eastAsia="Times New Roman" w:hAnsi="Times New Roman" w:cs="Times New Roman"/>
          <w:sz w:val="24"/>
          <w:szCs w:val="24"/>
          <w:lang w:eastAsia="ru-RU"/>
        </w:rPr>
        <w:t>обучающихся</w:t>
      </w:r>
      <w:proofErr w:type="gramEnd"/>
      <w:r w:rsidRPr="00292B9C">
        <w:rPr>
          <w:rFonts w:ascii="Times New Roman" w:eastAsia="Times New Roman" w:hAnsi="Times New Roman" w:cs="Times New Roman"/>
          <w:sz w:val="24"/>
          <w:szCs w:val="24"/>
          <w:lang w:eastAsia="ru-RU"/>
        </w:rPr>
        <w:t xml:space="preserve"> в общем и дополнительном образовании.</w:t>
      </w:r>
    </w:p>
    <w:p w:rsidR="00234BF1" w:rsidRPr="00292B9C" w:rsidRDefault="00234BF1" w:rsidP="00C229A8">
      <w:pPr>
        <w:spacing w:after="0"/>
        <w:jc w:val="both"/>
        <w:rPr>
          <w:rFonts w:ascii="Times New Roman" w:hAnsi="Times New Roman"/>
          <w:b/>
          <w:sz w:val="24"/>
          <w:szCs w:val="24"/>
        </w:rPr>
      </w:pPr>
      <w:r w:rsidRPr="00292B9C">
        <w:rPr>
          <w:rFonts w:ascii="Times New Roman" w:eastAsia="Times New Roman" w:hAnsi="Times New Roman" w:cs="Times New Roman"/>
          <w:i/>
          <w:sz w:val="24"/>
          <w:szCs w:val="24"/>
          <w:u w:val="single"/>
          <w:lang w:eastAsia="ru-RU"/>
        </w:rPr>
        <w:t>Инфраструктура</w:t>
      </w:r>
    </w:p>
    <w:p w:rsidR="00234BF1" w:rsidRPr="00292B9C" w:rsidRDefault="00234BF1" w:rsidP="00420053">
      <w:pPr>
        <w:shd w:val="clear" w:color="auto" w:fill="FFFFFF" w:themeFill="background1"/>
        <w:spacing w:after="0"/>
        <w:ind w:firstLine="709"/>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Управление в сфере образования осуществляется муниципальным органом управления образованием – Управление</w:t>
      </w:r>
      <w:r w:rsidR="00C229A8" w:rsidRPr="00292B9C">
        <w:rPr>
          <w:rFonts w:ascii="Times New Roman" w:eastAsia="Times New Roman" w:hAnsi="Times New Roman" w:cs="Times New Roman"/>
          <w:sz w:val="24"/>
          <w:szCs w:val="24"/>
        </w:rPr>
        <w:t>м</w:t>
      </w:r>
      <w:r w:rsidRPr="00292B9C">
        <w:rPr>
          <w:rFonts w:ascii="Times New Roman" w:eastAsia="Times New Roman" w:hAnsi="Times New Roman" w:cs="Times New Roman"/>
          <w:sz w:val="24"/>
          <w:szCs w:val="24"/>
        </w:rPr>
        <w:t xml:space="preserve"> образования администрации муниципального образования «</w:t>
      </w:r>
      <w:proofErr w:type="spellStart"/>
      <w:r w:rsidRPr="00292B9C">
        <w:rPr>
          <w:rFonts w:ascii="Times New Roman" w:eastAsia="Times New Roman" w:hAnsi="Times New Roman" w:cs="Times New Roman"/>
          <w:sz w:val="24"/>
          <w:szCs w:val="24"/>
        </w:rPr>
        <w:t>Устьянский</w:t>
      </w:r>
      <w:proofErr w:type="spellEnd"/>
      <w:r w:rsidRPr="00292B9C">
        <w:rPr>
          <w:rFonts w:ascii="Times New Roman" w:eastAsia="Times New Roman" w:hAnsi="Times New Roman" w:cs="Times New Roman"/>
          <w:sz w:val="24"/>
          <w:szCs w:val="24"/>
        </w:rPr>
        <w:t xml:space="preserve"> муниципальный район».  В пределах своих полномочий Управлением образования осуществляется ведомственный контроль. </w:t>
      </w:r>
    </w:p>
    <w:p w:rsidR="007C2029" w:rsidRPr="00292B9C" w:rsidRDefault="00234BF1" w:rsidP="00420053">
      <w:pPr>
        <w:shd w:val="clear" w:color="auto" w:fill="FFFFFF" w:themeFill="background1"/>
        <w:spacing w:after="0"/>
        <w:ind w:firstLine="709"/>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При организации работы Управление образования осуществляет взаимодействие с министерством образования Архангельской области,  региональными институтами и организациями.</w:t>
      </w:r>
    </w:p>
    <w:p w:rsidR="00234BF1" w:rsidRPr="00292B9C" w:rsidRDefault="00234BF1" w:rsidP="001A0B2F">
      <w:pPr>
        <w:shd w:val="clear" w:color="auto" w:fill="FFFFFF" w:themeFill="background1"/>
        <w:spacing w:after="0"/>
        <w:jc w:val="both"/>
        <w:rPr>
          <w:rFonts w:ascii="Times New Roman" w:eastAsia="Times New Roman" w:hAnsi="Times New Roman" w:cs="Times New Roman"/>
          <w:sz w:val="24"/>
          <w:szCs w:val="24"/>
        </w:rPr>
      </w:pPr>
      <w:r w:rsidRPr="00292B9C">
        <w:rPr>
          <w:rFonts w:ascii="Times New Roman" w:eastAsia="Times New Roman" w:hAnsi="Times New Roman" w:cs="Times New Roman"/>
          <w:i/>
          <w:iCs/>
          <w:sz w:val="24"/>
          <w:szCs w:val="24"/>
          <w:u w:val="single"/>
        </w:rPr>
        <w:t>Общая характеристика сети образовательных организаций</w:t>
      </w:r>
    </w:p>
    <w:p w:rsidR="0038779D" w:rsidRPr="00292B9C" w:rsidRDefault="000A279E" w:rsidP="00420053">
      <w:pPr>
        <w:shd w:val="clear" w:color="auto" w:fill="FFFFFF" w:themeFill="background1"/>
        <w:spacing w:after="0"/>
        <w:ind w:firstLine="709"/>
        <w:jc w:val="both"/>
        <w:rPr>
          <w:rFonts w:ascii="Times New Roman" w:hAnsi="Times New Roman" w:cs="Times New Roman"/>
          <w:b/>
          <w:sz w:val="24"/>
          <w:szCs w:val="24"/>
        </w:rPr>
      </w:pPr>
      <w:r w:rsidRPr="00292B9C">
        <w:rPr>
          <w:rFonts w:ascii="Times New Roman" w:eastAsia="Times New Roman" w:hAnsi="Times New Roman" w:cs="Times New Roman"/>
          <w:sz w:val="24"/>
          <w:szCs w:val="24"/>
        </w:rPr>
        <w:lastRenderedPageBreak/>
        <w:t xml:space="preserve">В </w:t>
      </w:r>
      <w:r w:rsidR="00C229A8" w:rsidRPr="00292B9C">
        <w:rPr>
          <w:rFonts w:ascii="Times New Roman" w:eastAsia="Times New Roman" w:hAnsi="Times New Roman" w:cs="Times New Roman"/>
          <w:sz w:val="24"/>
          <w:szCs w:val="24"/>
        </w:rPr>
        <w:t>2021</w:t>
      </w:r>
      <w:r w:rsidR="00234BF1" w:rsidRPr="00292B9C">
        <w:rPr>
          <w:rFonts w:ascii="Times New Roman" w:eastAsia="Times New Roman" w:hAnsi="Times New Roman" w:cs="Times New Roman"/>
          <w:sz w:val="24"/>
          <w:szCs w:val="24"/>
        </w:rPr>
        <w:t xml:space="preserve"> году </w:t>
      </w:r>
      <w:r w:rsidR="0038779D" w:rsidRPr="00292B9C">
        <w:rPr>
          <w:rFonts w:ascii="Times New Roman" w:hAnsi="Times New Roman" w:cs="Times New Roman"/>
          <w:sz w:val="24"/>
          <w:szCs w:val="24"/>
        </w:rPr>
        <w:t xml:space="preserve">муниципальная система образования включает в себя </w:t>
      </w:r>
      <w:r w:rsidR="0038779D" w:rsidRPr="00292B9C">
        <w:rPr>
          <w:rFonts w:ascii="Times New Roman" w:hAnsi="Times New Roman" w:cs="Times New Roman"/>
          <w:b/>
          <w:sz w:val="24"/>
          <w:szCs w:val="24"/>
        </w:rPr>
        <w:t>15</w:t>
      </w:r>
      <w:r w:rsidR="0038779D" w:rsidRPr="00292B9C">
        <w:rPr>
          <w:rFonts w:ascii="Times New Roman" w:hAnsi="Times New Roman" w:cs="Times New Roman"/>
          <w:sz w:val="24"/>
          <w:szCs w:val="24"/>
        </w:rPr>
        <w:t xml:space="preserve"> образовательных учреждений, являющиеся юридическими лицами:</w:t>
      </w:r>
    </w:p>
    <w:p w:rsidR="0038779D" w:rsidRPr="00292B9C" w:rsidRDefault="0038779D" w:rsidP="00420053">
      <w:pPr>
        <w:shd w:val="clear" w:color="auto" w:fill="FFFFFF" w:themeFill="background1"/>
        <w:spacing w:after="0"/>
        <w:jc w:val="both"/>
        <w:rPr>
          <w:rFonts w:ascii="Times New Roman" w:hAnsi="Times New Roman" w:cs="Times New Roman"/>
          <w:sz w:val="24"/>
          <w:szCs w:val="24"/>
        </w:rPr>
      </w:pPr>
      <w:r w:rsidRPr="00292B9C">
        <w:rPr>
          <w:rFonts w:ascii="Times New Roman" w:hAnsi="Times New Roman" w:cs="Times New Roman"/>
          <w:sz w:val="24"/>
          <w:szCs w:val="24"/>
        </w:rPr>
        <w:t xml:space="preserve">- </w:t>
      </w:r>
      <w:r w:rsidR="00A2731D" w:rsidRPr="00292B9C">
        <w:rPr>
          <w:rFonts w:ascii="Times New Roman" w:hAnsi="Times New Roman" w:cs="Times New Roman"/>
          <w:sz w:val="24"/>
          <w:szCs w:val="24"/>
        </w:rPr>
        <w:t>1 дошкольно</w:t>
      </w:r>
      <w:r w:rsidRPr="00292B9C">
        <w:rPr>
          <w:rFonts w:ascii="Times New Roman" w:hAnsi="Times New Roman" w:cs="Times New Roman"/>
          <w:sz w:val="24"/>
          <w:szCs w:val="24"/>
        </w:rPr>
        <w:t xml:space="preserve">е образовательное учреждение (начальная школа – детский сад); </w:t>
      </w:r>
    </w:p>
    <w:p w:rsidR="00A2731D" w:rsidRPr="00292B9C" w:rsidRDefault="0038779D" w:rsidP="00420053">
      <w:pPr>
        <w:shd w:val="clear" w:color="auto" w:fill="FFFFFF" w:themeFill="background1"/>
        <w:spacing w:after="0"/>
        <w:jc w:val="both"/>
        <w:rPr>
          <w:rFonts w:ascii="Times New Roman" w:hAnsi="Times New Roman" w:cs="Times New Roman"/>
          <w:sz w:val="24"/>
          <w:szCs w:val="24"/>
        </w:rPr>
      </w:pPr>
      <w:r w:rsidRPr="00292B9C">
        <w:rPr>
          <w:rFonts w:ascii="Times New Roman" w:hAnsi="Times New Roman" w:cs="Times New Roman"/>
          <w:sz w:val="24"/>
          <w:szCs w:val="24"/>
        </w:rPr>
        <w:t xml:space="preserve">- 13 общеобразовательных школ, </w:t>
      </w:r>
      <w:r w:rsidR="00A2731D" w:rsidRPr="00292B9C">
        <w:rPr>
          <w:rFonts w:ascii="Times New Roman" w:hAnsi="Times New Roman" w:cs="Times New Roman"/>
          <w:sz w:val="24"/>
          <w:szCs w:val="24"/>
        </w:rPr>
        <w:t>в стр</w:t>
      </w:r>
      <w:r w:rsidRPr="00292B9C">
        <w:rPr>
          <w:rFonts w:ascii="Times New Roman" w:hAnsi="Times New Roman" w:cs="Times New Roman"/>
          <w:sz w:val="24"/>
          <w:szCs w:val="24"/>
        </w:rPr>
        <w:t xml:space="preserve">уктуре которых 6 основных школ; 1 </w:t>
      </w:r>
      <w:proofErr w:type="gramStart"/>
      <w:r w:rsidRPr="00292B9C">
        <w:rPr>
          <w:rFonts w:ascii="Times New Roman" w:hAnsi="Times New Roman" w:cs="Times New Roman"/>
          <w:sz w:val="24"/>
          <w:szCs w:val="24"/>
        </w:rPr>
        <w:t>начальная</w:t>
      </w:r>
      <w:proofErr w:type="gramEnd"/>
      <w:r w:rsidRPr="00292B9C">
        <w:rPr>
          <w:rFonts w:ascii="Times New Roman" w:hAnsi="Times New Roman" w:cs="Times New Roman"/>
          <w:sz w:val="24"/>
          <w:szCs w:val="24"/>
        </w:rPr>
        <w:t xml:space="preserve"> школа-детский сад; 2 </w:t>
      </w:r>
      <w:r w:rsidR="00A2731D" w:rsidRPr="00292B9C">
        <w:rPr>
          <w:rFonts w:ascii="Times New Roman" w:hAnsi="Times New Roman" w:cs="Times New Roman"/>
          <w:sz w:val="24"/>
          <w:szCs w:val="24"/>
        </w:rPr>
        <w:t>нача</w:t>
      </w:r>
      <w:r w:rsidRPr="00292B9C">
        <w:rPr>
          <w:rFonts w:ascii="Times New Roman" w:hAnsi="Times New Roman" w:cs="Times New Roman"/>
          <w:sz w:val="24"/>
          <w:szCs w:val="24"/>
        </w:rPr>
        <w:t xml:space="preserve">льных школы, 30 детских садов, </w:t>
      </w:r>
      <w:r w:rsidR="00A2731D" w:rsidRPr="00292B9C">
        <w:rPr>
          <w:rFonts w:ascii="Times New Roman" w:hAnsi="Times New Roman" w:cs="Times New Roman"/>
          <w:sz w:val="24"/>
          <w:szCs w:val="24"/>
        </w:rPr>
        <w:t>2 учреждения дополнительного образов</w:t>
      </w:r>
      <w:r w:rsidRPr="00292B9C">
        <w:rPr>
          <w:rFonts w:ascii="Times New Roman" w:hAnsi="Times New Roman" w:cs="Times New Roman"/>
          <w:sz w:val="24"/>
          <w:szCs w:val="24"/>
        </w:rPr>
        <w:t>ания (</w:t>
      </w:r>
      <w:proofErr w:type="spellStart"/>
      <w:r w:rsidRPr="00292B9C">
        <w:rPr>
          <w:rFonts w:ascii="Times New Roman" w:eastAsia="Times New Roman" w:hAnsi="Times New Roman" w:cs="Times New Roman"/>
          <w:sz w:val="24"/>
          <w:szCs w:val="24"/>
          <w:shd w:val="clear" w:color="auto" w:fill="FFFFFF" w:themeFill="background1"/>
        </w:rPr>
        <w:t>Устьянский</w:t>
      </w:r>
      <w:proofErr w:type="spellEnd"/>
      <w:r w:rsidRPr="00292B9C">
        <w:rPr>
          <w:rFonts w:ascii="Times New Roman" w:eastAsia="Times New Roman" w:hAnsi="Times New Roman" w:cs="Times New Roman"/>
          <w:sz w:val="24"/>
          <w:szCs w:val="24"/>
          <w:shd w:val="clear" w:color="auto" w:fill="FFFFFF" w:themeFill="background1"/>
        </w:rPr>
        <w:t xml:space="preserve"> ДЮЦ, Октябрьская ДЮСШ</w:t>
      </w:r>
      <w:r w:rsidRPr="00292B9C">
        <w:rPr>
          <w:rFonts w:ascii="Times New Roman" w:hAnsi="Times New Roman" w:cs="Times New Roman"/>
          <w:sz w:val="24"/>
          <w:szCs w:val="24"/>
        </w:rPr>
        <w:t>).</w:t>
      </w:r>
    </w:p>
    <w:p w:rsidR="0059298D" w:rsidRPr="00292B9C" w:rsidRDefault="006C77A9" w:rsidP="00420053">
      <w:pPr>
        <w:shd w:val="clear" w:color="auto" w:fill="FFFFFF" w:themeFill="background1"/>
        <w:spacing w:after="0"/>
        <w:ind w:firstLine="284"/>
        <w:jc w:val="both"/>
        <w:rPr>
          <w:rFonts w:ascii="Times New Roman" w:hAnsi="Times New Roman" w:cs="Times New Roman"/>
          <w:sz w:val="24"/>
          <w:szCs w:val="24"/>
        </w:rPr>
      </w:pPr>
      <w:r w:rsidRPr="00292B9C">
        <w:rPr>
          <w:rFonts w:ascii="Times New Roman" w:eastAsia="Times New Roman" w:hAnsi="Times New Roman" w:cs="Times New Roman"/>
          <w:sz w:val="24"/>
          <w:szCs w:val="24"/>
        </w:rPr>
        <w:t xml:space="preserve">     </w:t>
      </w:r>
      <w:r w:rsidR="0059298D" w:rsidRPr="00292B9C">
        <w:rPr>
          <w:rFonts w:ascii="Times New Roman" w:hAnsi="Times New Roman" w:cs="Times New Roman"/>
          <w:sz w:val="24"/>
          <w:szCs w:val="24"/>
        </w:rPr>
        <w:t xml:space="preserve">Функционирует 2 </w:t>
      </w:r>
      <w:proofErr w:type="gramStart"/>
      <w:r w:rsidR="0059298D" w:rsidRPr="00292B9C">
        <w:rPr>
          <w:rFonts w:ascii="Times New Roman" w:hAnsi="Times New Roman" w:cs="Times New Roman"/>
          <w:sz w:val="24"/>
          <w:szCs w:val="24"/>
        </w:rPr>
        <w:t>пришкольных</w:t>
      </w:r>
      <w:proofErr w:type="gramEnd"/>
      <w:r w:rsidR="0059298D" w:rsidRPr="00292B9C">
        <w:rPr>
          <w:rFonts w:ascii="Times New Roman" w:hAnsi="Times New Roman" w:cs="Times New Roman"/>
          <w:sz w:val="24"/>
          <w:szCs w:val="24"/>
        </w:rPr>
        <w:t xml:space="preserve"> интерната (МБОУ «</w:t>
      </w:r>
      <w:proofErr w:type="spellStart"/>
      <w:r w:rsidR="0059298D" w:rsidRPr="00292B9C">
        <w:rPr>
          <w:rFonts w:ascii="Times New Roman" w:hAnsi="Times New Roman" w:cs="Times New Roman"/>
          <w:sz w:val="24"/>
          <w:szCs w:val="24"/>
        </w:rPr>
        <w:t>Устьянская</w:t>
      </w:r>
      <w:proofErr w:type="spellEnd"/>
      <w:r w:rsidR="0059298D" w:rsidRPr="00292B9C">
        <w:rPr>
          <w:rFonts w:ascii="Times New Roman" w:hAnsi="Times New Roman" w:cs="Times New Roman"/>
          <w:sz w:val="24"/>
          <w:szCs w:val="24"/>
        </w:rPr>
        <w:t xml:space="preserve"> СОШ» и МБОУ «Ульяновская СОШ»), в которых проживают </w:t>
      </w:r>
      <w:r w:rsidR="00921167" w:rsidRPr="00292B9C">
        <w:rPr>
          <w:rFonts w:ascii="Times New Roman" w:hAnsi="Times New Roman" w:cs="Times New Roman"/>
          <w:sz w:val="24"/>
          <w:szCs w:val="24"/>
        </w:rPr>
        <w:t>51 воспитанник</w:t>
      </w:r>
      <w:r w:rsidR="0059298D" w:rsidRPr="00292B9C">
        <w:rPr>
          <w:rFonts w:ascii="Times New Roman" w:hAnsi="Times New Roman" w:cs="Times New Roman"/>
          <w:sz w:val="24"/>
          <w:szCs w:val="24"/>
        </w:rPr>
        <w:t xml:space="preserve">. </w:t>
      </w:r>
      <w:r w:rsidR="0059298D" w:rsidRPr="00292B9C">
        <w:rPr>
          <w:rFonts w:ascii="Times New Roman" w:eastAsia="Times New Roman" w:hAnsi="Times New Roman" w:cs="Times New Roman"/>
          <w:sz w:val="24"/>
          <w:szCs w:val="24"/>
        </w:rPr>
        <w:t xml:space="preserve">Для </w:t>
      </w:r>
      <w:proofErr w:type="gramStart"/>
      <w:r w:rsidR="0059298D" w:rsidRPr="00292B9C">
        <w:rPr>
          <w:rFonts w:ascii="Times New Roman" w:eastAsia="Times New Roman" w:hAnsi="Times New Roman" w:cs="Times New Roman"/>
          <w:sz w:val="24"/>
          <w:szCs w:val="24"/>
        </w:rPr>
        <w:t>детей, проживающих в пришкольных интернатах организовано</w:t>
      </w:r>
      <w:proofErr w:type="gramEnd"/>
      <w:r w:rsidR="0059298D" w:rsidRPr="00292B9C">
        <w:rPr>
          <w:rFonts w:ascii="Times New Roman" w:eastAsia="Times New Roman" w:hAnsi="Times New Roman" w:cs="Times New Roman"/>
          <w:sz w:val="24"/>
          <w:szCs w:val="24"/>
        </w:rPr>
        <w:t xml:space="preserve"> питание. </w:t>
      </w:r>
    </w:p>
    <w:p w:rsidR="0059298D" w:rsidRPr="00292B9C" w:rsidRDefault="0059298D" w:rsidP="00420053">
      <w:pPr>
        <w:shd w:val="clear" w:color="auto" w:fill="FFFFFF" w:themeFill="background1"/>
        <w:spacing w:after="0"/>
        <w:ind w:firstLine="709"/>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Во всех общеобразовательных организациях созданы школьные спортивные клубы.</w:t>
      </w:r>
    </w:p>
    <w:p w:rsidR="00234BF1" w:rsidRPr="00292B9C" w:rsidRDefault="00C45C15" w:rsidP="00420053">
      <w:pPr>
        <w:shd w:val="clear" w:color="auto" w:fill="FFFFFF" w:themeFill="background1"/>
        <w:spacing w:after="0"/>
        <w:ind w:firstLine="709"/>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Ф</w:t>
      </w:r>
      <w:r w:rsidR="00234BF1" w:rsidRPr="00292B9C">
        <w:rPr>
          <w:rFonts w:ascii="Times New Roman" w:eastAsia="Times New Roman" w:hAnsi="Times New Roman" w:cs="Times New Roman"/>
          <w:sz w:val="24"/>
          <w:szCs w:val="24"/>
        </w:rPr>
        <w:t>ункцион</w:t>
      </w:r>
      <w:r w:rsidRPr="00292B9C">
        <w:rPr>
          <w:rFonts w:ascii="Times New Roman" w:eastAsia="Times New Roman" w:hAnsi="Times New Roman" w:cs="Times New Roman"/>
          <w:sz w:val="24"/>
          <w:szCs w:val="24"/>
        </w:rPr>
        <w:t xml:space="preserve">ирует  </w:t>
      </w:r>
      <w:r w:rsidR="00921167" w:rsidRPr="00292B9C">
        <w:rPr>
          <w:rFonts w:ascii="Times New Roman" w:eastAsia="Times New Roman" w:hAnsi="Times New Roman" w:cs="Times New Roman"/>
          <w:sz w:val="24"/>
          <w:szCs w:val="24"/>
        </w:rPr>
        <w:t>55</w:t>
      </w:r>
      <w:r w:rsidR="00D17995" w:rsidRPr="00292B9C">
        <w:rPr>
          <w:rFonts w:ascii="Times New Roman" w:eastAsia="Times New Roman" w:hAnsi="Times New Roman" w:cs="Times New Roman"/>
          <w:sz w:val="24"/>
          <w:szCs w:val="24"/>
        </w:rPr>
        <w:t xml:space="preserve"> групп продленного дня (</w:t>
      </w:r>
      <w:r w:rsidR="00234BF1" w:rsidRPr="00292B9C">
        <w:rPr>
          <w:rFonts w:ascii="Times New Roman" w:eastAsia="Times New Roman" w:hAnsi="Times New Roman" w:cs="Times New Roman"/>
          <w:sz w:val="24"/>
          <w:szCs w:val="24"/>
        </w:rPr>
        <w:t>1</w:t>
      </w:r>
      <w:r w:rsidR="00921167" w:rsidRPr="00292B9C">
        <w:rPr>
          <w:rFonts w:ascii="Times New Roman" w:eastAsia="Times New Roman" w:hAnsi="Times New Roman" w:cs="Times New Roman"/>
          <w:sz w:val="24"/>
          <w:szCs w:val="24"/>
        </w:rPr>
        <w:t>058 обучающих</w:t>
      </w:r>
      <w:r w:rsidRPr="00292B9C">
        <w:rPr>
          <w:rFonts w:ascii="Times New Roman" w:eastAsia="Times New Roman" w:hAnsi="Times New Roman" w:cs="Times New Roman"/>
          <w:sz w:val="24"/>
          <w:szCs w:val="24"/>
        </w:rPr>
        <w:t>ся) в 18</w:t>
      </w:r>
      <w:r w:rsidR="00234BF1" w:rsidRPr="00292B9C">
        <w:rPr>
          <w:rFonts w:ascii="Times New Roman" w:eastAsia="Times New Roman" w:hAnsi="Times New Roman" w:cs="Times New Roman"/>
          <w:sz w:val="24"/>
          <w:szCs w:val="24"/>
        </w:rPr>
        <w:t xml:space="preserve"> </w:t>
      </w:r>
      <w:r w:rsidRPr="00292B9C">
        <w:rPr>
          <w:rFonts w:ascii="Times New Roman" w:eastAsia="Times New Roman" w:hAnsi="Times New Roman" w:cs="Times New Roman"/>
          <w:sz w:val="24"/>
          <w:szCs w:val="24"/>
        </w:rPr>
        <w:t>общеобразовательных учреждениях.</w:t>
      </w:r>
    </w:p>
    <w:p w:rsidR="007926FD" w:rsidRPr="00292B9C" w:rsidRDefault="007926FD" w:rsidP="003535D4">
      <w:pPr>
        <w:tabs>
          <w:tab w:val="left" w:pos="4185"/>
        </w:tabs>
        <w:spacing w:after="0"/>
        <w:ind w:firstLine="567"/>
        <w:jc w:val="both"/>
        <w:rPr>
          <w:rFonts w:ascii="Times New Roman" w:hAnsi="Times New Roman" w:cs="Times New Roman"/>
          <w:bCs/>
          <w:color w:val="000000" w:themeColor="text1"/>
          <w:sz w:val="24"/>
          <w:szCs w:val="24"/>
        </w:rPr>
      </w:pPr>
      <w:r w:rsidRPr="00292B9C">
        <w:rPr>
          <w:rFonts w:ascii="Times New Roman" w:hAnsi="Times New Roman" w:cs="Times New Roman"/>
          <w:bCs/>
          <w:color w:val="000000" w:themeColor="text1"/>
          <w:sz w:val="24"/>
          <w:szCs w:val="24"/>
        </w:rPr>
        <w:t>Организован бесплатный подвоз 838 обучающихся в 10 образовательных организациях муниципальной системы образования по 48 установленным маршрутам. В 2021 году получены транспортные средства для осуществления этих маршрутов в МБОУ «</w:t>
      </w:r>
      <w:proofErr w:type="spellStart"/>
      <w:r w:rsidRPr="00292B9C">
        <w:rPr>
          <w:rFonts w:ascii="Times New Roman" w:hAnsi="Times New Roman" w:cs="Times New Roman"/>
          <w:bCs/>
          <w:color w:val="000000" w:themeColor="text1"/>
          <w:sz w:val="24"/>
          <w:szCs w:val="24"/>
        </w:rPr>
        <w:t>Бестужевская</w:t>
      </w:r>
      <w:proofErr w:type="spellEnd"/>
      <w:r w:rsidRPr="00292B9C">
        <w:rPr>
          <w:rFonts w:ascii="Times New Roman" w:hAnsi="Times New Roman" w:cs="Times New Roman"/>
          <w:bCs/>
          <w:color w:val="000000" w:themeColor="text1"/>
          <w:sz w:val="24"/>
          <w:szCs w:val="24"/>
        </w:rPr>
        <w:t xml:space="preserve"> СОШ», МБОУ «</w:t>
      </w:r>
      <w:proofErr w:type="spellStart"/>
      <w:r w:rsidRPr="00292B9C">
        <w:rPr>
          <w:rFonts w:ascii="Times New Roman" w:hAnsi="Times New Roman" w:cs="Times New Roman"/>
          <w:bCs/>
          <w:color w:val="000000" w:themeColor="text1"/>
          <w:sz w:val="24"/>
          <w:szCs w:val="24"/>
        </w:rPr>
        <w:t>Устьянская</w:t>
      </w:r>
      <w:proofErr w:type="spellEnd"/>
      <w:r w:rsidRPr="00292B9C">
        <w:rPr>
          <w:rFonts w:ascii="Times New Roman" w:hAnsi="Times New Roman" w:cs="Times New Roman"/>
          <w:bCs/>
          <w:color w:val="000000" w:themeColor="text1"/>
          <w:sz w:val="24"/>
          <w:szCs w:val="24"/>
        </w:rPr>
        <w:t xml:space="preserve"> СОШ», МБОУ «ОСОШ №1», МБОУ «</w:t>
      </w:r>
      <w:proofErr w:type="spellStart"/>
      <w:r w:rsidRPr="00292B9C">
        <w:rPr>
          <w:rFonts w:ascii="Times New Roman" w:hAnsi="Times New Roman" w:cs="Times New Roman"/>
          <w:bCs/>
          <w:color w:val="000000" w:themeColor="text1"/>
          <w:sz w:val="24"/>
          <w:szCs w:val="24"/>
        </w:rPr>
        <w:t>Илезская</w:t>
      </w:r>
      <w:proofErr w:type="spellEnd"/>
      <w:r w:rsidRPr="00292B9C">
        <w:rPr>
          <w:rFonts w:ascii="Times New Roman" w:hAnsi="Times New Roman" w:cs="Times New Roman"/>
          <w:bCs/>
          <w:color w:val="000000" w:themeColor="text1"/>
          <w:sz w:val="24"/>
          <w:szCs w:val="24"/>
        </w:rPr>
        <w:t xml:space="preserve"> СОШ», МБОУ «ОСОШ №2», МБОУ «</w:t>
      </w:r>
      <w:proofErr w:type="gramStart"/>
      <w:r w:rsidRPr="00292B9C">
        <w:rPr>
          <w:rFonts w:ascii="Times New Roman" w:hAnsi="Times New Roman" w:cs="Times New Roman"/>
          <w:bCs/>
          <w:color w:val="000000" w:themeColor="text1"/>
          <w:sz w:val="24"/>
          <w:szCs w:val="24"/>
        </w:rPr>
        <w:t>Ульяновская</w:t>
      </w:r>
      <w:proofErr w:type="gramEnd"/>
      <w:r w:rsidRPr="00292B9C">
        <w:rPr>
          <w:rFonts w:ascii="Times New Roman" w:hAnsi="Times New Roman" w:cs="Times New Roman"/>
          <w:bCs/>
          <w:color w:val="000000" w:themeColor="text1"/>
          <w:sz w:val="24"/>
          <w:szCs w:val="24"/>
        </w:rPr>
        <w:t xml:space="preserve"> СОШ».</w:t>
      </w:r>
    </w:p>
    <w:p w:rsidR="0059298D" w:rsidRPr="00292B9C" w:rsidRDefault="0059298D" w:rsidP="00CA32AD">
      <w:pPr>
        <w:spacing w:after="0"/>
        <w:ind w:firstLine="709"/>
        <w:jc w:val="both"/>
        <w:rPr>
          <w:rFonts w:ascii="Times New Roman" w:hAnsi="Times New Roman" w:cs="Times New Roman"/>
          <w:sz w:val="24"/>
          <w:szCs w:val="24"/>
        </w:rPr>
      </w:pPr>
      <w:r w:rsidRPr="00292B9C">
        <w:rPr>
          <w:rFonts w:ascii="Times New Roman" w:hAnsi="Times New Roman" w:cs="Times New Roman"/>
          <w:sz w:val="24"/>
          <w:szCs w:val="24"/>
        </w:rPr>
        <w:t xml:space="preserve">Среднесписочная численность работников в дошкольных общеобразовательных учреждениях </w:t>
      </w:r>
      <w:r w:rsidR="00F62895" w:rsidRPr="00292B9C">
        <w:rPr>
          <w:rFonts w:ascii="Times New Roman" w:hAnsi="Times New Roman" w:cs="Times New Roman"/>
          <w:sz w:val="24"/>
          <w:szCs w:val="24"/>
        </w:rPr>
        <w:t xml:space="preserve"> в 2021</w:t>
      </w:r>
      <w:r w:rsidR="00062913" w:rsidRPr="00292B9C">
        <w:rPr>
          <w:rFonts w:ascii="Times New Roman" w:hAnsi="Times New Roman" w:cs="Times New Roman"/>
          <w:sz w:val="24"/>
          <w:szCs w:val="24"/>
        </w:rPr>
        <w:t xml:space="preserve"> году </w:t>
      </w:r>
      <w:r w:rsidR="00F62895" w:rsidRPr="00292B9C">
        <w:rPr>
          <w:rFonts w:ascii="Times New Roman" w:hAnsi="Times New Roman" w:cs="Times New Roman"/>
          <w:sz w:val="24"/>
          <w:szCs w:val="24"/>
        </w:rPr>
        <w:t xml:space="preserve">составляет </w:t>
      </w:r>
      <w:r w:rsidR="00C42BFE" w:rsidRPr="00292B9C">
        <w:rPr>
          <w:rFonts w:ascii="Times New Roman" w:hAnsi="Times New Roman" w:cs="Times New Roman"/>
          <w:sz w:val="24"/>
          <w:szCs w:val="24"/>
        </w:rPr>
        <w:t>475</w:t>
      </w:r>
      <w:r w:rsidRPr="00292B9C">
        <w:rPr>
          <w:rFonts w:ascii="Times New Roman" w:hAnsi="Times New Roman" w:cs="Times New Roman"/>
          <w:sz w:val="24"/>
          <w:szCs w:val="24"/>
        </w:rPr>
        <w:t xml:space="preserve"> человек,</w:t>
      </w:r>
      <w:r w:rsidR="00F62895" w:rsidRPr="00292B9C">
        <w:rPr>
          <w:rFonts w:ascii="Times New Roman" w:hAnsi="Times New Roman" w:cs="Times New Roman"/>
          <w:sz w:val="24"/>
          <w:szCs w:val="24"/>
        </w:rPr>
        <w:t xml:space="preserve"> в 2020 году – 495</w:t>
      </w:r>
      <w:r w:rsidR="00062913" w:rsidRPr="00292B9C">
        <w:rPr>
          <w:rFonts w:ascii="Times New Roman" w:hAnsi="Times New Roman" w:cs="Times New Roman"/>
          <w:sz w:val="24"/>
          <w:szCs w:val="24"/>
        </w:rPr>
        <w:t xml:space="preserve"> человек</w:t>
      </w:r>
      <w:r w:rsidRPr="00292B9C">
        <w:rPr>
          <w:rFonts w:ascii="Times New Roman" w:hAnsi="Times New Roman" w:cs="Times New Roman"/>
          <w:sz w:val="24"/>
          <w:szCs w:val="24"/>
        </w:rPr>
        <w:t>. Данный показатель уменьшается в виду сокращения количества детей и как следствие оптимизации образовательных учреждений.</w:t>
      </w:r>
    </w:p>
    <w:p w:rsidR="0059298D" w:rsidRPr="00292B9C" w:rsidRDefault="0059298D" w:rsidP="00CA32AD">
      <w:pPr>
        <w:spacing w:after="0"/>
        <w:ind w:firstLine="709"/>
        <w:jc w:val="both"/>
        <w:rPr>
          <w:rFonts w:ascii="Times New Roman" w:hAnsi="Times New Roman" w:cs="Times New Roman"/>
          <w:sz w:val="24"/>
          <w:szCs w:val="24"/>
        </w:rPr>
      </w:pPr>
      <w:r w:rsidRPr="00292B9C">
        <w:rPr>
          <w:rFonts w:ascii="Times New Roman" w:hAnsi="Times New Roman" w:cs="Times New Roman"/>
          <w:sz w:val="24"/>
          <w:szCs w:val="24"/>
        </w:rPr>
        <w:t>Среднесписочная численность работников в общеобразовательны</w:t>
      </w:r>
      <w:r w:rsidR="00C42BFE" w:rsidRPr="00292B9C">
        <w:rPr>
          <w:rFonts w:ascii="Times New Roman" w:hAnsi="Times New Roman" w:cs="Times New Roman"/>
          <w:sz w:val="24"/>
          <w:szCs w:val="24"/>
        </w:rPr>
        <w:t>х организациях составляет в 2021 году - 659</w:t>
      </w:r>
      <w:r w:rsidRPr="00292B9C">
        <w:rPr>
          <w:rFonts w:ascii="Times New Roman" w:hAnsi="Times New Roman" w:cs="Times New Roman"/>
          <w:sz w:val="24"/>
          <w:szCs w:val="24"/>
        </w:rPr>
        <w:t xml:space="preserve"> челов</w:t>
      </w:r>
      <w:r w:rsidR="00C42BFE" w:rsidRPr="00292B9C">
        <w:rPr>
          <w:rFonts w:ascii="Times New Roman" w:hAnsi="Times New Roman" w:cs="Times New Roman"/>
          <w:sz w:val="24"/>
          <w:szCs w:val="24"/>
        </w:rPr>
        <w:t>ек, в 2020 году - 676</w:t>
      </w:r>
      <w:r w:rsidR="00062913" w:rsidRPr="00292B9C">
        <w:rPr>
          <w:rFonts w:ascii="Times New Roman" w:hAnsi="Times New Roman" w:cs="Times New Roman"/>
          <w:sz w:val="24"/>
          <w:szCs w:val="24"/>
        </w:rPr>
        <w:t xml:space="preserve"> человек</w:t>
      </w:r>
      <w:r w:rsidRPr="00292B9C">
        <w:rPr>
          <w:rFonts w:ascii="Times New Roman" w:hAnsi="Times New Roman" w:cs="Times New Roman"/>
          <w:sz w:val="24"/>
          <w:szCs w:val="24"/>
        </w:rPr>
        <w:t>.</w:t>
      </w:r>
    </w:p>
    <w:p w:rsidR="007C2029" w:rsidRPr="00292B9C" w:rsidRDefault="00234BF1" w:rsidP="00420053">
      <w:pPr>
        <w:shd w:val="clear" w:color="auto" w:fill="FFFFFF" w:themeFill="background1"/>
        <w:spacing w:after="0"/>
        <w:ind w:firstLine="567"/>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 xml:space="preserve">Кроме </w:t>
      </w:r>
      <w:r w:rsidR="0059298D" w:rsidRPr="00292B9C">
        <w:rPr>
          <w:rFonts w:ascii="Times New Roman" w:eastAsia="Times New Roman" w:hAnsi="Times New Roman" w:cs="Times New Roman"/>
          <w:sz w:val="24"/>
          <w:szCs w:val="24"/>
        </w:rPr>
        <w:t>э</w:t>
      </w:r>
      <w:r w:rsidRPr="00292B9C">
        <w:rPr>
          <w:rFonts w:ascii="Times New Roman" w:eastAsia="Times New Roman" w:hAnsi="Times New Roman" w:cs="Times New Roman"/>
          <w:sz w:val="24"/>
          <w:szCs w:val="24"/>
        </w:rPr>
        <w:t>того,</w:t>
      </w:r>
      <w:r w:rsidR="00062913" w:rsidRPr="00292B9C">
        <w:rPr>
          <w:rFonts w:ascii="Times New Roman" w:eastAsia="Times New Roman" w:hAnsi="Times New Roman" w:cs="Times New Roman"/>
          <w:sz w:val="24"/>
          <w:szCs w:val="24"/>
        </w:rPr>
        <w:t xml:space="preserve"> на территории района находится </w:t>
      </w:r>
      <w:r w:rsidRPr="00292B9C">
        <w:rPr>
          <w:rFonts w:ascii="Times New Roman" w:eastAsia="Times New Roman" w:hAnsi="Times New Roman" w:cs="Times New Roman"/>
          <w:sz w:val="24"/>
          <w:szCs w:val="24"/>
        </w:rPr>
        <w:t>3 учреждения дополнительного образования, подведомственных отделу культуры, спорта, туризма и молодежи администрации МО «</w:t>
      </w:r>
      <w:proofErr w:type="spellStart"/>
      <w:r w:rsidRPr="00292B9C">
        <w:rPr>
          <w:rFonts w:ascii="Times New Roman" w:eastAsia="Times New Roman" w:hAnsi="Times New Roman" w:cs="Times New Roman"/>
          <w:sz w:val="24"/>
          <w:szCs w:val="24"/>
        </w:rPr>
        <w:t>Устьянский</w:t>
      </w:r>
      <w:proofErr w:type="spellEnd"/>
      <w:r w:rsidRPr="00292B9C">
        <w:rPr>
          <w:rFonts w:ascii="Times New Roman" w:eastAsia="Times New Roman" w:hAnsi="Times New Roman" w:cs="Times New Roman"/>
          <w:sz w:val="24"/>
          <w:szCs w:val="24"/>
        </w:rPr>
        <w:t xml:space="preserve"> муниципальный район» - МБУ ДО «</w:t>
      </w:r>
      <w:proofErr w:type="spellStart"/>
      <w:r w:rsidRPr="00292B9C">
        <w:rPr>
          <w:rFonts w:ascii="Times New Roman" w:eastAsia="Times New Roman" w:hAnsi="Times New Roman" w:cs="Times New Roman"/>
          <w:sz w:val="24"/>
          <w:szCs w:val="24"/>
        </w:rPr>
        <w:t>Устьянская</w:t>
      </w:r>
      <w:proofErr w:type="spellEnd"/>
      <w:r w:rsidRPr="00292B9C">
        <w:rPr>
          <w:rFonts w:ascii="Times New Roman" w:eastAsia="Times New Roman" w:hAnsi="Times New Roman" w:cs="Times New Roman"/>
          <w:sz w:val="24"/>
          <w:szCs w:val="24"/>
        </w:rPr>
        <w:t xml:space="preserve"> детская школа искусств», МБУ </w:t>
      </w:r>
      <w:proofErr w:type="gramStart"/>
      <w:r w:rsidRPr="00292B9C">
        <w:rPr>
          <w:rFonts w:ascii="Times New Roman" w:eastAsia="Times New Roman" w:hAnsi="Times New Roman" w:cs="Times New Roman"/>
          <w:sz w:val="24"/>
          <w:szCs w:val="24"/>
        </w:rPr>
        <w:t>ДО</w:t>
      </w:r>
      <w:proofErr w:type="gramEnd"/>
      <w:r w:rsidRPr="00292B9C">
        <w:rPr>
          <w:rFonts w:ascii="Times New Roman" w:eastAsia="Times New Roman" w:hAnsi="Times New Roman" w:cs="Times New Roman"/>
          <w:sz w:val="24"/>
          <w:szCs w:val="24"/>
        </w:rPr>
        <w:t xml:space="preserve"> «</w:t>
      </w:r>
      <w:proofErr w:type="gramStart"/>
      <w:r w:rsidRPr="00292B9C">
        <w:rPr>
          <w:rFonts w:ascii="Times New Roman" w:eastAsia="Times New Roman" w:hAnsi="Times New Roman" w:cs="Times New Roman"/>
          <w:sz w:val="24"/>
          <w:szCs w:val="24"/>
        </w:rPr>
        <w:t>Детская</w:t>
      </w:r>
      <w:proofErr w:type="gramEnd"/>
      <w:r w:rsidRPr="00292B9C">
        <w:rPr>
          <w:rFonts w:ascii="Times New Roman" w:eastAsia="Times New Roman" w:hAnsi="Times New Roman" w:cs="Times New Roman"/>
          <w:sz w:val="24"/>
          <w:szCs w:val="24"/>
        </w:rPr>
        <w:t xml:space="preserve"> школа искусств «Радуга», МБУ ДО «</w:t>
      </w:r>
      <w:proofErr w:type="spellStart"/>
      <w:r w:rsidRPr="00292B9C">
        <w:rPr>
          <w:rFonts w:ascii="Times New Roman" w:eastAsia="Times New Roman" w:hAnsi="Times New Roman" w:cs="Times New Roman"/>
          <w:sz w:val="24"/>
          <w:szCs w:val="24"/>
        </w:rPr>
        <w:t>Устьянская</w:t>
      </w:r>
      <w:proofErr w:type="spellEnd"/>
      <w:r w:rsidRPr="00292B9C">
        <w:rPr>
          <w:rFonts w:ascii="Times New Roman" w:eastAsia="Times New Roman" w:hAnsi="Times New Roman" w:cs="Times New Roman"/>
          <w:sz w:val="24"/>
          <w:szCs w:val="24"/>
        </w:rPr>
        <w:t xml:space="preserve"> спортивная детско-юношеская школа».</w:t>
      </w:r>
    </w:p>
    <w:p w:rsidR="00AB74FE" w:rsidRPr="00292B9C" w:rsidRDefault="00AB74FE" w:rsidP="00420053">
      <w:pPr>
        <w:shd w:val="clear" w:color="auto" w:fill="FFFFFF" w:themeFill="background1"/>
        <w:spacing w:after="0"/>
        <w:jc w:val="both"/>
        <w:rPr>
          <w:rFonts w:ascii="Times New Roman" w:eastAsia="Times New Roman" w:hAnsi="Times New Roman" w:cs="Times New Roman"/>
          <w:i/>
          <w:sz w:val="24"/>
          <w:szCs w:val="24"/>
          <w:u w:val="single"/>
        </w:rPr>
      </w:pPr>
      <w:r w:rsidRPr="00292B9C">
        <w:rPr>
          <w:rFonts w:ascii="Times New Roman" w:eastAsia="Times New Roman" w:hAnsi="Times New Roman" w:cs="Times New Roman"/>
          <w:i/>
          <w:sz w:val="24"/>
          <w:szCs w:val="24"/>
          <w:u w:val="single"/>
        </w:rPr>
        <w:t>Экономические характеристики</w:t>
      </w:r>
    </w:p>
    <w:p w:rsidR="00AB74FE" w:rsidRPr="00292B9C" w:rsidRDefault="00AB74FE" w:rsidP="00420053">
      <w:pPr>
        <w:shd w:val="clear" w:color="auto" w:fill="FFFFFF" w:themeFill="background1"/>
        <w:spacing w:after="0"/>
        <w:ind w:firstLine="709"/>
        <w:jc w:val="both"/>
        <w:rPr>
          <w:rFonts w:ascii="Times New Roman" w:eastAsia="Times New Roman" w:hAnsi="Times New Roman" w:cs="Times New Roman"/>
          <w:sz w:val="24"/>
          <w:szCs w:val="24"/>
        </w:rPr>
      </w:pPr>
      <w:proofErr w:type="spellStart"/>
      <w:r w:rsidRPr="00292B9C">
        <w:rPr>
          <w:rFonts w:ascii="Times New Roman" w:eastAsia="Times New Roman" w:hAnsi="Times New Roman" w:cs="Times New Roman"/>
          <w:sz w:val="24"/>
          <w:szCs w:val="24"/>
        </w:rPr>
        <w:t>Устьянский</w:t>
      </w:r>
      <w:proofErr w:type="spellEnd"/>
      <w:r w:rsidRPr="00292B9C">
        <w:rPr>
          <w:rFonts w:ascii="Times New Roman" w:eastAsia="Times New Roman" w:hAnsi="Times New Roman" w:cs="Times New Roman"/>
          <w:sz w:val="24"/>
          <w:szCs w:val="24"/>
        </w:rPr>
        <w:t xml:space="preserve"> район находится на юге Архангельской области. С востока район граничит с Верхне-</w:t>
      </w:r>
      <w:proofErr w:type="spellStart"/>
      <w:r w:rsidRPr="00292B9C">
        <w:rPr>
          <w:rFonts w:ascii="Times New Roman" w:eastAsia="Times New Roman" w:hAnsi="Times New Roman" w:cs="Times New Roman"/>
          <w:sz w:val="24"/>
          <w:szCs w:val="24"/>
        </w:rPr>
        <w:t>Тоемским</w:t>
      </w:r>
      <w:proofErr w:type="spellEnd"/>
      <w:r w:rsidRPr="00292B9C">
        <w:rPr>
          <w:rFonts w:ascii="Times New Roman" w:eastAsia="Times New Roman" w:hAnsi="Times New Roman" w:cs="Times New Roman"/>
          <w:sz w:val="24"/>
          <w:szCs w:val="24"/>
        </w:rPr>
        <w:t xml:space="preserve"> и </w:t>
      </w:r>
      <w:proofErr w:type="spellStart"/>
      <w:r w:rsidRPr="00292B9C">
        <w:rPr>
          <w:rFonts w:ascii="Times New Roman" w:eastAsia="Times New Roman" w:hAnsi="Times New Roman" w:cs="Times New Roman"/>
          <w:sz w:val="24"/>
          <w:szCs w:val="24"/>
        </w:rPr>
        <w:t>Котласским</w:t>
      </w:r>
      <w:proofErr w:type="spellEnd"/>
      <w:r w:rsidRPr="00292B9C">
        <w:rPr>
          <w:rFonts w:ascii="Times New Roman" w:eastAsia="Times New Roman" w:hAnsi="Times New Roman" w:cs="Times New Roman"/>
          <w:sz w:val="24"/>
          <w:szCs w:val="24"/>
        </w:rPr>
        <w:t xml:space="preserve"> районами, с юга с </w:t>
      </w:r>
      <w:proofErr w:type="spellStart"/>
      <w:r w:rsidRPr="00292B9C">
        <w:rPr>
          <w:rFonts w:ascii="Times New Roman" w:eastAsia="Times New Roman" w:hAnsi="Times New Roman" w:cs="Times New Roman"/>
          <w:sz w:val="24"/>
          <w:szCs w:val="24"/>
        </w:rPr>
        <w:t>Тарногским</w:t>
      </w:r>
      <w:proofErr w:type="spellEnd"/>
      <w:r w:rsidRPr="00292B9C">
        <w:rPr>
          <w:rFonts w:ascii="Times New Roman" w:eastAsia="Times New Roman" w:hAnsi="Times New Roman" w:cs="Times New Roman"/>
          <w:sz w:val="24"/>
          <w:szCs w:val="24"/>
        </w:rPr>
        <w:t xml:space="preserve"> районом Вологодской области, с запада с Вельским, и с севера с Шенкурским и </w:t>
      </w:r>
      <w:proofErr w:type="spellStart"/>
      <w:r w:rsidRPr="00292B9C">
        <w:rPr>
          <w:rFonts w:ascii="Times New Roman" w:eastAsia="Times New Roman" w:hAnsi="Times New Roman" w:cs="Times New Roman"/>
          <w:sz w:val="24"/>
          <w:szCs w:val="24"/>
        </w:rPr>
        <w:t>Красноборским</w:t>
      </w:r>
      <w:proofErr w:type="spellEnd"/>
      <w:r w:rsidRPr="00292B9C">
        <w:rPr>
          <w:rFonts w:ascii="Times New Roman" w:eastAsia="Times New Roman" w:hAnsi="Times New Roman" w:cs="Times New Roman"/>
          <w:sz w:val="24"/>
          <w:szCs w:val="24"/>
        </w:rPr>
        <w:t xml:space="preserve"> районами. Образован район в 1929 году и занимает территорию 10,7 </w:t>
      </w:r>
      <w:proofErr w:type="spellStart"/>
      <w:r w:rsidRPr="00292B9C">
        <w:rPr>
          <w:rFonts w:ascii="Times New Roman" w:eastAsia="Times New Roman" w:hAnsi="Times New Roman" w:cs="Times New Roman"/>
          <w:sz w:val="24"/>
          <w:szCs w:val="24"/>
        </w:rPr>
        <w:t>тыс.кв.км</w:t>
      </w:r>
      <w:proofErr w:type="spellEnd"/>
      <w:r w:rsidRPr="00292B9C">
        <w:rPr>
          <w:rFonts w:ascii="Times New Roman" w:eastAsia="Times New Roman" w:hAnsi="Times New Roman" w:cs="Times New Roman"/>
          <w:sz w:val="24"/>
          <w:szCs w:val="24"/>
        </w:rPr>
        <w:t xml:space="preserve">. </w:t>
      </w:r>
    </w:p>
    <w:p w:rsidR="00AB74FE" w:rsidRPr="00292B9C" w:rsidRDefault="00AB74FE" w:rsidP="00420053">
      <w:pPr>
        <w:shd w:val="clear" w:color="auto" w:fill="FFFFFF" w:themeFill="background1"/>
        <w:spacing w:after="0"/>
        <w:ind w:firstLine="709"/>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Административным районным центром с 1975 года является поселок Октябрьский.</w:t>
      </w:r>
    </w:p>
    <w:p w:rsidR="00AB74FE" w:rsidRPr="00292B9C" w:rsidRDefault="00AB74FE" w:rsidP="00420053">
      <w:pPr>
        <w:shd w:val="clear" w:color="auto" w:fill="FFFFFF" w:themeFill="background1"/>
        <w:spacing w:after="0"/>
        <w:ind w:firstLine="709"/>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Управление образования является отраслевым органом администрации МО «</w:t>
      </w:r>
      <w:proofErr w:type="spellStart"/>
      <w:r w:rsidRPr="00292B9C">
        <w:rPr>
          <w:rFonts w:ascii="Times New Roman" w:eastAsia="Times New Roman" w:hAnsi="Times New Roman" w:cs="Times New Roman"/>
          <w:sz w:val="24"/>
          <w:szCs w:val="24"/>
        </w:rPr>
        <w:t>Устьянский</w:t>
      </w:r>
      <w:proofErr w:type="spellEnd"/>
      <w:r w:rsidRPr="00292B9C">
        <w:rPr>
          <w:rFonts w:ascii="Times New Roman" w:eastAsia="Times New Roman" w:hAnsi="Times New Roman" w:cs="Times New Roman"/>
          <w:sz w:val="24"/>
          <w:szCs w:val="24"/>
        </w:rPr>
        <w:t xml:space="preserve"> муниципальный район» с правом юридического лица в сфере управления образованием на основании Положения (утверждено решением сессии Собрания депутатов МО «</w:t>
      </w:r>
      <w:proofErr w:type="spellStart"/>
      <w:r w:rsidRPr="00292B9C">
        <w:rPr>
          <w:rFonts w:ascii="Times New Roman" w:eastAsia="Times New Roman" w:hAnsi="Times New Roman" w:cs="Times New Roman"/>
          <w:sz w:val="24"/>
          <w:szCs w:val="24"/>
        </w:rPr>
        <w:t>Устьянский</w:t>
      </w:r>
      <w:proofErr w:type="spellEnd"/>
      <w:r w:rsidRPr="00292B9C">
        <w:rPr>
          <w:rFonts w:ascii="Times New Roman" w:eastAsia="Times New Roman" w:hAnsi="Times New Roman" w:cs="Times New Roman"/>
          <w:sz w:val="24"/>
          <w:szCs w:val="24"/>
        </w:rPr>
        <w:t xml:space="preserve"> муниципальный район» от 25 декабря 2015 года № 300).</w:t>
      </w:r>
    </w:p>
    <w:p w:rsidR="00C229A8" w:rsidRDefault="00C229A8" w:rsidP="003F4384">
      <w:pPr>
        <w:tabs>
          <w:tab w:val="left" w:pos="709"/>
        </w:tabs>
        <w:spacing w:after="0"/>
        <w:ind w:firstLine="709"/>
        <w:jc w:val="both"/>
        <w:rPr>
          <w:rFonts w:ascii="Times New Roman" w:hAnsi="Times New Roman" w:cs="Times New Roman"/>
          <w:sz w:val="24"/>
          <w:szCs w:val="24"/>
        </w:rPr>
      </w:pPr>
      <w:r w:rsidRPr="00292B9C">
        <w:rPr>
          <w:rFonts w:ascii="Times New Roman" w:hAnsi="Times New Roman" w:cs="Times New Roman"/>
          <w:sz w:val="24"/>
          <w:szCs w:val="24"/>
        </w:rPr>
        <w:t>По данным территориального раздела Статистического регистра Росстата на 01 января 2022 года на территории района действует 248 организаций, 447 и</w:t>
      </w:r>
      <w:r w:rsidR="003F4384" w:rsidRPr="00292B9C">
        <w:rPr>
          <w:rFonts w:ascii="Times New Roman" w:hAnsi="Times New Roman" w:cs="Times New Roman"/>
          <w:sz w:val="24"/>
          <w:szCs w:val="24"/>
        </w:rPr>
        <w:t>ндивидуальных предпринимателей.</w:t>
      </w:r>
    </w:p>
    <w:p w:rsidR="00796EE8" w:rsidRDefault="00796EE8" w:rsidP="003F4384">
      <w:pPr>
        <w:tabs>
          <w:tab w:val="left" w:pos="709"/>
        </w:tabs>
        <w:spacing w:after="0"/>
        <w:ind w:firstLine="709"/>
        <w:jc w:val="both"/>
        <w:rPr>
          <w:rFonts w:ascii="Times New Roman" w:hAnsi="Times New Roman" w:cs="Times New Roman"/>
          <w:sz w:val="24"/>
          <w:szCs w:val="24"/>
        </w:rPr>
      </w:pPr>
    </w:p>
    <w:p w:rsidR="00796EE8" w:rsidRDefault="00796EE8" w:rsidP="003F4384">
      <w:pPr>
        <w:tabs>
          <w:tab w:val="left" w:pos="709"/>
        </w:tabs>
        <w:spacing w:after="0"/>
        <w:ind w:firstLine="709"/>
        <w:jc w:val="both"/>
        <w:rPr>
          <w:rFonts w:ascii="Times New Roman" w:hAnsi="Times New Roman" w:cs="Times New Roman"/>
          <w:sz w:val="24"/>
          <w:szCs w:val="24"/>
        </w:rPr>
      </w:pPr>
    </w:p>
    <w:p w:rsidR="00796EE8" w:rsidRPr="00292B9C" w:rsidRDefault="00796EE8" w:rsidP="003F4384">
      <w:pPr>
        <w:tabs>
          <w:tab w:val="left" w:pos="709"/>
        </w:tabs>
        <w:spacing w:after="0"/>
        <w:ind w:firstLine="709"/>
        <w:jc w:val="both"/>
        <w:rPr>
          <w:rFonts w:ascii="Times New Roman" w:hAnsi="Times New Roman" w:cs="Times New Roman"/>
          <w:sz w:val="24"/>
          <w:szCs w:val="24"/>
        </w:rPr>
      </w:pPr>
    </w:p>
    <w:p w:rsidR="00C229A8" w:rsidRPr="00292B9C" w:rsidRDefault="00C229A8" w:rsidP="00C229A8">
      <w:pPr>
        <w:pStyle w:val="ab"/>
        <w:spacing w:before="0" w:after="0"/>
        <w:rPr>
          <w:rFonts w:ascii="Times New Roman" w:hAnsi="Times New Roman" w:cs="Times New Roman"/>
          <w:b/>
          <w:sz w:val="24"/>
          <w:szCs w:val="24"/>
        </w:rPr>
      </w:pPr>
      <w:r w:rsidRPr="00292B9C">
        <w:rPr>
          <w:rFonts w:ascii="Times New Roman" w:hAnsi="Times New Roman" w:cs="Times New Roman"/>
          <w:b/>
          <w:sz w:val="24"/>
          <w:szCs w:val="24"/>
        </w:rPr>
        <w:lastRenderedPageBreak/>
        <w:t>Распределение организаций по видам экономической деятельности</w:t>
      </w:r>
      <w:r w:rsidRPr="00292B9C">
        <w:rPr>
          <w:rFonts w:ascii="Times New Roman" w:hAnsi="Times New Roman" w:cs="Times New Roman"/>
          <w:b/>
          <w:sz w:val="24"/>
          <w:szCs w:val="24"/>
        </w:rPr>
        <w:br/>
        <w:t>на 1 января 2022 года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993"/>
        <w:gridCol w:w="992"/>
        <w:gridCol w:w="850"/>
      </w:tblGrid>
      <w:tr w:rsidR="00C229A8" w:rsidRPr="00292B9C" w:rsidTr="007926FD">
        <w:trPr>
          <w:cantSplit/>
        </w:trPr>
        <w:tc>
          <w:tcPr>
            <w:tcW w:w="6804" w:type="dxa"/>
            <w:vMerge w:val="restart"/>
            <w:vAlign w:val="bottom"/>
          </w:tcPr>
          <w:p w:rsidR="00C229A8" w:rsidRPr="00292B9C" w:rsidRDefault="00C229A8" w:rsidP="00C229A8">
            <w:pPr>
              <w:spacing w:after="0"/>
              <w:rPr>
                <w:rStyle w:val="ae"/>
                <w:rFonts w:ascii="Times New Roman" w:hAnsi="Times New Roman" w:cs="Times New Roman"/>
                <w:color w:val="000000"/>
                <w:sz w:val="24"/>
                <w:szCs w:val="24"/>
              </w:rPr>
            </w:pPr>
          </w:p>
        </w:tc>
        <w:tc>
          <w:tcPr>
            <w:tcW w:w="2835" w:type="dxa"/>
            <w:gridSpan w:val="3"/>
            <w:vAlign w:val="bottom"/>
          </w:tcPr>
          <w:p w:rsidR="00C229A8" w:rsidRPr="00292B9C" w:rsidRDefault="00C229A8" w:rsidP="00C229A8">
            <w:pPr>
              <w:spacing w:after="0"/>
              <w:jc w:val="center"/>
              <w:rPr>
                <w:rFonts w:ascii="Times New Roman" w:hAnsi="Times New Roman" w:cs="Times New Roman"/>
                <w:b/>
                <w:color w:val="000000"/>
                <w:sz w:val="24"/>
                <w:szCs w:val="24"/>
              </w:rPr>
            </w:pPr>
            <w:r w:rsidRPr="00292B9C">
              <w:rPr>
                <w:rStyle w:val="ae"/>
                <w:rFonts w:ascii="Times New Roman" w:hAnsi="Times New Roman" w:cs="Times New Roman"/>
                <w:color w:val="000000"/>
                <w:sz w:val="24"/>
                <w:szCs w:val="24"/>
              </w:rPr>
              <w:t>Количество организаций</w:t>
            </w:r>
          </w:p>
        </w:tc>
      </w:tr>
      <w:tr w:rsidR="00C229A8" w:rsidRPr="00292B9C" w:rsidTr="007926FD">
        <w:trPr>
          <w:cantSplit/>
          <w:trHeight w:val="362"/>
        </w:trPr>
        <w:tc>
          <w:tcPr>
            <w:tcW w:w="6804" w:type="dxa"/>
            <w:vMerge/>
            <w:vAlign w:val="bottom"/>
          </w:tcPr>
          <w:p w:rsidR="00C229A8" w:rsidRPr="00292B9C" w:rsidRDefault="00C229A8" w:rsidP="00C229A8">
            <w:pPr>
              <w:spacing w:after="0"/>
              <w:rPr>
                <w:rStyle w:val="ae"/>
                <w:rFonts w:ascii="Times New Roman" w:hAnsi="Times New Roman" w:cs="Times New Roman"/>
                <w:color w:val="000000"/>
                <w:sz w:val="24"/>
                <w:szCs w:val="24"/>
              </w:rPr>
            </w:pPr>
          </w:p>
        </w:tc>
        <w:tc>
          <w:tcPr>
            <w:tcW w:w="993" w:type="dxa"/>
            <w:vAlign w:val="bottom"/>
          </w:tcPr>
          <w:p w:rsidR="00C229A8" w:rsidRPr="00292B9C" w:rsidRDefault="00C229A8" w:rsidP="00C229A8">
            <w:pPr>
              <w:spacing w:after="0"/>
              <w:jc w:val="center"/>
              <w:rPr>
                <w:rStyle w:val="ae"/>
                <w:rFonts w:ascii="Times New Roman" w:hAnsi="Times New Roman" w:cs="Times New Roman"/>
                <w:b/>
                <w:color w:val="000000"/>
                <w:sz w:val="24"/>
                <w:szCs w:val="24"/>
              </w:rPr>
            </w:pPr>
            <w:r w:rsidRPr="00292B9C">
              <w:rPr>
                <w:rStyle w:val="ae"/>
                <w:rFonts w:ascii="Times New Roman" w:hAnsi="Times New Roman" w:cs="Times New Roman"/>
                <w:color w:val="000000"/>
                <w:sz w:val="24"/>
                <w:szCs w:val="24"/>
              </w:rPr>
              <w:t>2019</w:t>
            </w:r>
          </w:p>
          <w:p w:rsidR="00C229A8" w:rsidRPr="00292B9C" w:rsidRDefault="00C229A8" w:rsidP="00C229A8">
            <w:pPr>
              <w:pStyle w:val="ad"/>
              <w:spacing w:before="0"/>
              <w:ind w:firstLine="0"/>
              <w:jc w:val="center"/>
              <w:rPr>
                <w:rStyle w:val="ae"/>
                <w:rFonts w:ascii="Times New Roman" w:hAnsi="Times New Roman" w:cs="Times New Roman"/>
                <w:b/>
                <w:color w:val="000000"/>
                <w:sz w:val="24"/>
                <w:szCs w:val="24"/>
              </w:rPr>
            </w:pPr>
            <w:r w:rsidRPr="00292B9C">
              <w:rPr>
                <w:rStyle w:val="ae"/>
                <w:rFonts w:ascii="Times New Roman" w:hAnsi="Times New Roman" w:cs="Times New Roman"/>
                <w:color w:val="000000"/>
                <w:sz w:val="24"/>
                <w:szCs w:val="24"/>
              </w:rPr>
              <w:t>2021 год</w:t>
            </w:r>
          </w:p>
        </w:tc>
        <w:tc>
          <w:tcPr>
            <w:tcW w:w="992" w:type="dxa"/>
            <w:vAlign w:val="bottom"/>
          </w:tcPr>
          <w:p w:rsidR="00C229A8" w:rsidRPr="00292B9C" w:rsidRDefault="00C229A8" w:rsidP="00C229A8">
            <w:pPr>
              <w:spacing w:after="0"/>
              <w:jc w:val="center"/>
              <w:rPr>
                <w:rStyle w:val="ae"/>
                <w:rFonts w:ascii="Times New Roman" w:hAnsi="Times New Roman" w:cs="Times New Roman"/>
                <w:b/>
                <w:color w:val="000000"/>
                <w:sz w:val="24"/>
                <w:szCs w:val="24"/>
              </w:rPr>
            </w:pPr>
            <w:r w:rsidRPr="00292B9C">
              <w:rPr>
                <w:rStyle w:val="ae"/>
                <w:rFonts w:ascii="Times New Roman" w:hAnsi="Times New Roman" w:cs="Times New Roman"/>
                <w:color w:val="000000"/>
                <w:sz w:val="24"/>
                <w:szCs w:val="24"/>
              </w:rPr>
              <w:t>2019</w:t>
            </w:r>
          </w:p>
          <w:p w:rsidR="00C229A8" w:rsidRPr="00292B9C" w:rsidRDefault="00C229A8" w:rsidP="00C229A8">
            <w:pPr>
              <w:pStyle w:val="ad"/>
              <w:spacing w:before="0"/>
              <w:ind w:firstLine="0"/>
              <w:jc w:val="center"/>
              <w:rPr>
                <w:rStyle w:val="ae"/>
                <w:rFonts w:ascii="Times New Roman" w:hAnsi="Times New Roman" w:cs="Times New Roman"/>
                <w:b/>
                <w:color w:val="000000"/>
                <w:sz w:val="24"/>
                <w:szCs w:val="24"/>
              </w:rPr>
            </w:pPr>
            <w:r w:rsidRPr="00292B9C">
              <w:rPr>
                <w:rStyle w:val="ae"/>
                <w:rFonts w:ascii="Times New Roman" w:hAnsi="Times New Roman" w:cs="Times New Roman"/>
                <w:color w:val="000000"/>
                <w:sz w:val="24"/>
                <w:szCs w:val="24"/>
              </w:rPr>
              <w:t>2020 год</w:t>
            </w:r>
          </w:p>
        </w:tc>
        <w:tc>
          <w:tcPr>
            <w:tcW w:w="850" w:type="dxa"/>
            <w:vAlign w:val="center"/>
          </w:tcPr>
          <w:p w:rsidR="00C229A8" w:rsidRPr="00292B9C" w:rsidRDefault="00C229A8" w:rsidP="00C229A8">
            <w:pPr>
              <w:pStyle w:val="ad"/>
              <w:spacing w:before="0"/>
              <w:ind w:firstLine="0"/>
              <w:jc w:val="center"/>
              <w:rPr>
                <w:rStyle w:val="ae"/>
                <w:rFonts w:ascii="Times New Roman" w:hAnsi="Times New Roman" w:cs="Times New Roman"/>
                <w:b/>
                <w:color w:val="000000"/>
                <w:sz w:val="24"/>
                <w:szCs w:val="24"/>
              </w:rPr>
            </w:pPr>
            <w:r w:rsidRPr="00292B9C">
              <w:rPr>
                <w:rStyle w:val="ae"/>
                <w:rFonts w:ascii="Times New Roman" w:hAnsi="Times New Roman" w:cs="Times New Roman"/>
                <w:color w:val="000000"/>
                <w:sz w:val="24"/>
                <w:szCs w:val="24"/>
              </w:rPr>
              <w:t>+,-</w:t>
            </w:r>
          </w:p>
        </w:tc>
      </w:tr>
      <w:tr w:rsidR="00C229A8" w:rsidRPr="00292B9C" w:rsidTr="007926FD">
        <w:trPr>
          <w:cantSplit/>
        </w:trPr>
        <w:tc>
          <w:tcPr>
            <w:tcW w:w="6804" w:type="dxa"/>
            <w:vAlign w:val="bottom"/>
          </w:tcPr>
          <w:p w:rsidR="00C229A8" w:rsidRPr="00292B9C" w:rsidRDefault="00C229A8" w:rsidP="00C229A8">
            <w:pPr>
              <w:spacing w:after="0"/>
              <w:contextualSpacing/>
              <w:rPr>
                <w:rStyle w:val="ae"/>
                <w:rFonts w:ascii="Times New Roman" w:hAnsi="Times New Roman" w:cs="Times New Roman"/>
                <w:b/>
                <w:color w:val="000000"/>
                <w:sz w:val="24"/>
                <w:szCs w:val="24"/>
              </w:rPr>
            </w:pPr>
            <w:r w:rsidRPr="00292B9C">
              <w:rPr>
                <w:rStyle w:val="ae"/>
                <w:rFonts w:ascii="Times New Roman" w:hAnsi="Times New Roman" w:cs="Times New Roman"/>
                <w:color w:val="000000"/>
                <w:sz w:val="24"/>
                <w:szCs w:val="24"/>
              </w:rPr>
              <w:t>Всего</w:t>
            </w:r>
          </w:p>
        </w:tc>
        <w:tc>
          <w:tcPr>
            <w:tcW w:w="993" w:type="dxa"/>
            <w:vAlign w:val="bottom"/>
          </w:tcPr>
          <w:p w:rsidR="00C229A8" w:rsidRPr="00292B9C" w:rsidRDefault="00C229A8" w:rsidP="00C229A8">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248</w:t>
            </w:r>
          </w:p>
        </w:tc>
        <w:tc>
          <w:tcPr>
            <w:tcW w:w="992" w:type="dxa"/>
            <w:vAlign w:val="bottom"/>
          </w:tcPr>
          <w:p w:rsidR="00C229A8" w:rsidRPr="00292B9C" w:rsidRDefault="00C229A8" w:rsidP="00C229A8">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260</w:t>
            </w:r>
          </w:p>
        </w:tc>
        <w:tc>
          <w:tcPr>
            <w:tcW w:w="850" w:type="dxa"/>
            <w:vAlign w:val="bottom"/>
          </w:tcPr>
          <w:p w:rsidR="00C229A8" w:rsidRPr="00292B9C" w:rsidRDefault="00C229A8" w:rsidP="00C229A8">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- 12</w:t>
            </w:r>
          </w:p>
        </w:tc>
      </w:tr>
      <w:tr w:rsidR="00C229A8" w:rsidRPr="00292B9C" w:rsidTr="007926FD">
        <w:trPr>
          <w:cantSplit/>
        </w:trPr>
        <w:tc>
          <w:tcPr>
            <w:tcW w:w="6804" w:type="dxa"/>
            <w:vAlign w:val="bottom"/>
          </w:tcPr>
          <w:p w:rsidR="00C229A8" w:rsidRPr="00292B9C" w:rsidRDefault="00C229A8" w:rsidP="00C229A8">
            <w:pPr>
              <w:pStyle w:val="a7"/>
              <w:tabs>
                <w:tab w:val="left" w:pos="85"/>
                <w:tab w:val="left" w:pos="170"/>
              </w:tabs>
              <w:contextualSpacing/>
              <w:rPr>
                <w:rStyle w:val="ae"/>
                <w:rFonts w:ascii="Times New Roman" w:hAnsi="Times New Roman" w:cs="Times New Roman"/>
                <w:color w:val="000000"/>
                <w:sz w:val="24"/>
                <w:szCs w:val="24"/>
              </w:rPr>
            </w:pPr>
            <w:r w:rsidRPr="00292B9C">
              <w:rPr>
                <w:rStyle w:val="ae"/>
                <w:rFonts w:ascii="Times New Roman" w:hAnsi="Times New Roman" w:cs="Times New Roman"/>
                <w:color w:val="000000"/>
                <w:sz w:val="24"/>
                <w:szCs w:val="24"/>
              </w:rPr>
              <w:t xml:space="preserve">в том числе: </w:t>
            </w:r>
          </w:p>
        </w:tc>
        <w:tc>
          <w:tcPr>
            <w:tcW w:w="993" w:type="dxa"/>
            <w:vAlign w:val="bottom"/>
          </w:tcPr>
          <w:p w:rsidR="00C229A8" w:rsidRPr="00292B9C" w:rsidRDefault="00C229A8" w:rsidP="00C229A8">
            <w:pPr>
              <w:pStyle w:val="a7"/>
              <w:jc w:val="center"/>
              <w:rPr>
                <w:rFonts w:ascii="Times New Roman" w:hAnsi="Times New Roman" w:cs="Times New Roman"/>
                <w:sz w:val="24"/>
                <w:szCs w:val="24"/>
              </w:rPr>
            </w:pPr>
          </w:p>
        </w:tc>
        <w:tc>
          <w:tcPr>
            <w:tcW w:w="992" w:type="dxa"/>
            <w:vAlign w:val="bottom"/>
          </w:tcPr>
          <w:p w:rsidR="00C229A8" w:rsidRPr="00292B9C" w:rsidRDefault="00C229A8" w:rsidP="00C229A8">
            <w:pPr>
              <w:pStyle w:val="a7"/>
              <w:jc w:val="center"/>
              <w:rPr>
                <w:rFonts w:ascii="Times New Roman" w:hAnsi="Times New Roman" w:cs="Times New Roman"/>
                <w:sz w:val="24"/>
                <w:szCs w:val="24"/>
              </w:rPr>
            </w:pPr>
          </w:p>
        </w:tc>
        <w:tc>
          <w:tcPr>
            <w:tcW w:w="850" w:type="dxa"/>
            <w:vAlign w:val="bottom"/>
          </w:tcPr>
          <w:p w:rsidR="00C229A8" w:rsidRPr="00292B9C" w:rsidRDefault="00C229A8" w:rsidP="00C229A8">
            <w:pPr>
              <w:pStyle w:val="a7"/>
              <w:jc w:val="center"/>
              <w:rPr>
                <w:rFonts w:ascii="Times New Roman" w:hAnsi="Times New Roman" w:cs="Times New Roman"/>
                <w:sz w:val="24"/>
                <w:szCs w:val="24"/>
              </w:rPr>
            </w:pPr>
          </w:p>
        </w:tc>
      </w:tr>
      <w:tr w:rsidR="00C229A8" w:rsidRPr="00292B9C" w:rsidTr="007926FD">
        <w:trPr>
          <w:cantSplit/>
        </w:trPr>
        <w:tc>
          <w:tcPr>
            <w:tcW w:w="6804" w:type="dxa"/>
            <w:vAlign w:val="bottom"/>
          </w:tcPr>
          <w:p w:rsidR="00C229A8" w:rsidRPr="00292B9C" w:rsidRDefault="00C229A8" w:rsidP="00C229A8">
            <w:pPr>
              <w:tabs>
                <w:tab w:val="left" w:pos="85"/>
                <w:tab w:val="left" w:pos="170"/>
              </w:tabs>
              <w:spacing w:after="0"/>
              <w:contextualSpacing/>
              <w:rPr>
                <w:rStyle w:val="ae"/>
                <w:rFonts w:ascii="Times New Roman" w:hAnsi="Times New Roman" w:cs="Times New Roman"/>
                <w:sz w:val="24"/>
                <w:szCs w:val="24"/>
              </w:rPr>
            </w:pPr>
            <w:r w:rsidRPr="00292B9C">
              <w:rPr>
                <w:rStyle w:val="ae"/>
                <w:rFonts w:ascii="Times New Roman" w:hAnsi="Times New Roman" w:cs="Times New Roman"/>
                <w:sz w:val="24"/>
                <w:szCs w:val="24"/>
              </w:rPr>
              <w:t xml:space="preserve">сельское, лесное хозяйство, охота, рыболовство и рыбоводство </w:t>
            </w:r>
          </w:p>
        </w:tc>
        <w:tc>
          <w:tcPr>
            <w:tcW w:w="993"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27</w:t>
            </w:r>
          </w:p>
        </w:tc>
        <w:tc>
          <w:tcPr>
            <w:tcW w:w="992"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29</w:t>
            </w:r>
          </w:p>
        </w:tc>
        <w:tc>
          <w:tcPr>
            <w:tcW w:w="850"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-2</w:t>
            </w:r>
          </w:p>
        </w:tc>
      </w:tr>
      <w:tr w:rsidR="00C229A8" w:rsidRPr="00292B9C" w:rsidTr="007926FD">
        <w:trPr>
          <w:cantSplit/>
        </w:trPr>
        <w:tc>
          <w:tcPr>
            <w:tcW w:w="6804" w:type="dxa"/>
            <w:vAlign w:val="bottom"/>
          </w:tcPr>
          <w:p w:rsidR="00C229A8" w:rsidRPr="00292B9C" w:rsidRDefault="00C229A8" w:rsidP="00C229A8">
            <w:pPr>
              <w:tabs>
                <w:tab w:val="left" w:pos="85"/>
                <w:tab w:val="left" w:pos="170"/>
              </w:tabs>
              <w:spacing w:after="0"/>
              <w:contextualSpacing/>
              <w:rPr>
                <w:rStyle w:val="10"/>
                <w:rFonts w:ascii="Times New Roman" w:eastAsiaTheme="minorHAnsi" w:hAnsi="Times New Roman"/>
                <w:sz w:val="24"/>
                <w:szCs w:val="24"/>
              </w:rPr>
            </w:pPr>
            <w:bookmarkStart w:id="21" w:name="_Toc117253237"/>
            <w:r w:rsidRPr="00292B9C">
              <w:rPr>
                <w:rStyle w:val="10"/>
                <w:rFonts w:ascii="Times New Roman" w:eastAsiaTheme="minorHAnsi" w:hAnsi="Times New Roman"/>
                <w:sz w:val="24"/>
                <w:szCs w:val="24"/>
              </w:rPr>
              <w:t>обрабатывающие производства</w:t>
            </w:r>
            <w:bookmarkEnd w:id="21"/>
          </w:p>
        </w:tc>
        <w:tc>
          <w:tcPr>
            <w:tcW w:w="993"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17</w:t>
            </w:r>
          </w:p>
        </w:tc>
        <w:tc>
          <w:tcPr>
            <w:tcW w:w="992"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21</w:t>
            </w:r>
          </w:p>
        </w:tc>
        <w:tc>
          <w:tcPr>
            <w:tcW w:w="850"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-4</w:t>
            </w:r>
          </w:p>
        </w:tc>
      </w:tr>
      <w:tr w:rsidR="00C229A8" w:rsidRPr="00292B9C" w:rsidTr="007926FD">
        <w:trPr>
          <w:cantSplit/>
        </w:trPr>
        <w:tc>
          <w:tcPr>
            <w:tcW w:w="6804" w:type="dxa"/>
            <w:vAlign w:val="bottom"/>
          </w:tcPr>
          <w:p w:rsidR="00C229A8" w:rsidRPr="00292B9C" w:rsidRDefault="00C229A8" w:rsidP="00C229A8">
            <w:pPr>
              <w:tabs>
                <w:tab w:val="left" w:pos="85"/>
              </w:tabs>
              <w:spacing w:after="0"/>
              <w:contextualSpacing/>
              <w:rPr>
                <w:rFonts w:ascii="Times New Roman" w:hAnsi="Times New Roman" w:cs="Times New Roman"/>
                <w:sz w:val="24"/>
                <w:szCs w:val="24"/>
              </w:rPr>
            </w:pPr>
            <w:r w:rsidRPr="00292B9C">
              <w:rPr>
                <w:rStyle w:val="ae"/>
                <w:rFonts w:ascii="Times New Roman" w:hAnsi="Times New Roman" w:cs="Times New Roman"/>
                <w:sz w:val="24"/>
                <w:szCs w:val="24"/>
              </w:rPr>
              <w:t>обеспечение электрической энергией, газом и паром; кондиционирование воздуха</w:t>
            </w:r>
          </w:p>
        </w:tc>
        <w:tc>
          <w:tcPr>
            <w:tcW w:w="993"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9</w:t>
            </w:r>
          </w:p>
        </w:tc>
        <w:tc>
          <w:tcPr>
            <w:tcW w:w="992"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9</w:t>
            </w:r>
          </w:p>
        </w:tc>
        <w:tc>
          <w:tcPr>
            <w:tcW w:w="850"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0</w:t>
            </w:r>
          </w:p>
        </w:tc>
      </w:tr>
      <w:tr w:rsidR="00C229A8" w:rsidRPr="00292B9C" w:rsidTr="007926FD">
        <w:trPr>
          <w:cantSplit/>
        </w:trPr>
        <w:tc>
          <w:tcPr>
            <w:tcW w:w="6804" w:type="dxa"/>
            <w:vAlign w:val="center"/>
          </w:tcPr>
          <w:p w:rsidR="00C229A8" w:rsidRPr="00292B9C" w:rsidRDefault="00C229A8" w:rsidP="00C229A8">
            <w:pPr>
              <w:spacing w:after="0" w:line="233" w:lineRule="auto"/>
              <w:contextualSpacing/>
              <w:rPr>
                <w:rStyle w:val="ae"/>
                <w:rFonts w:ascii="Times New Roman" w:hAnsi="Times New Roman" w:cs="Times New Roman"/>
                <w:sz w:val="24"/>
                <w:szCs w:val="24"/>
              </w:rPr>
            </w:pPr>
            <w:r w:rsidRPr="00292B9C">
              <w:rPr>
                <w:rStyle w:val="ae"/>
                <w:rFonts w:ascii="Times New Roman" w:hAnsi="Times New Roman" w:cs="Times New Roman"/>
                <w:sz w:val="24"/>
                <w:szCs w:val="24"/>
              </w:rPr>
              <w:t xml:space="preserve">водоснабжение; водоотведение, </w:t>
            </w:r>
            <w:r w:rsidRPr="00292B9C">
              <w:rPr>
                <w:rStyle w:val="ae"/>
                <w:rFonts w:ascii="Times New Roman" w:hAnsi="Times New Roman" w:cs="Times New Roman"/>
                <w:sz w:val="24"/>
                <w:szCs w:val="24"/>
              </w:rPr>
              <w:br/>
              <w:t xml:space="preserve">организация сбора и утилизации </w:t>
            </w:r>
            <w:r w:rsidRPr="00292B9C">
              <w:rPr>
                <w:rStyle w:val="ae"/>
                <w:rFonts w:ascii="Times New Roman" w:hAnsi="Times New Roman" w:cs="Times New Roman"/>
                <w:sz w:val="24"/>
                <w:szCs w:val="24"/>
              </w:rPr>
              <w:br/>
              <w:t>отходов, деятельность по ликвидации загрязнений</w:t>
            </w:r>
          </w:p>
        </w:tc>
        <w:tc>
          <w:tcPr>
            <w:tcW w:w="993"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0</w:t>
            </w:r>
          </w:p>
        </w:tc>
        <w:tc>
          <w:tcPr>
            <w:tcW w:w="992"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1</w:t>
            </w:r>
          </w:p>
        </w:tc>
        <w:tc>
          <w:tcPr>
            <w:tcW w:w="850"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-1</w:t>
            </w:r>
          </w:p>
        </w:tc>
      </w:tr>
      <w:tr w:rsidR="00C229A8" w:rsidRPr="00292B9C" w:rsidTr="007926FD">
        <w:trPr>
          <w:cantSplit/>
        </w:trPr>
        <w:tc>
          <w:tcPr>
            <w:tcW w:w="6804" w:type="dxa"/>
            <w:vAlign w:val="bottom"/>
          </w:tcPr>
          <w:p w:rsidR="00C229A8" w:rsidRPr="00292B9C" w:rsidRDefault="00C229A8" w:rsidP="00C229A8">
            <w:pPr>
              <w:spacing w:after="0"/>
              <w:contextualSpacing/>
              <w:rPr>
                <w:rFonts w:ascii="Times New Roman" w:hAnsi="Times New Roman" w:cs="Times New Roman"/>
                <w:sz w:val="24"/>
                <w:szCs w:val="24"/>
              </w:rPr>
            </w:pPr>
            <w:r w:rsidRPr="00292B9C">
              <w:rPr>
                <w:rFonts w:ascii="Times New Roman" w:hAnsi="Times New Roman" w:cs="Times New Roman"/>
                <w:sz w:val="24"/>
                <w:szCs w:val="24"/>
              </w:rPr>
              <w:t>строительство</w:t>
            </w:r>
          </w:p>
        </w:tc>
        <w:tc>
          <w:tcPr>
            <w:tcW w:w="993"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9</w:t>
            </w:r>
          </w:p>
        </w:tc>
        <w:tc>
          <w:tcPr>
            <w:tcW w:w="992"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9</w:t>
            </w:r>
          </w:p>
        </w:tc>
        <w:tc>
          <w:tcPr>
            <w:tcW w:w="850"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0</w:t>
            </w:r>
          </w:p>
        </w:tc>
      </w:tr>
      <w:tr w:rsidR="00C229A8" w:rsidRPr="00292B9C" w:rsidTr="007926FD">
        <w:trPr>
          <w:cantSplit/>
        </w:trPr>
        <w:tc>
          <w:tcPr>
            <w:tcW w:w="6804" w:type="dxa"/>
            <w:vAlign w:val="center"/>
          </w:tcPr>
          <w:p w:rsidR="00C229A8" w:rsidRPr="00292B9C" w:rsidRDefault="00C229A8" w:rsidP="00C229A8">
            <w:pPr>
              <w:spacing w:after="0" w:line="233" w:lineRule="auto"/>
              <w:contextualSpacing/>
              <w:rPr>
                <w:rStyle w:val="ae"/>
                <w:rFonts w:ascii="Times New Roman" w:hAnsi="Times New Roman" w:cs="Times New Roman"/>
                <w:sz w:val="24"/>
                <w:szCs w:val="24"/>
              </w:rPr>
            </w:pPr>
            <w:r w:rsidRPr="00292B9C">
              <w:rPr>
                <w:rStyle w:val="ae"/>
                <w:rFonts w:ascii="Times New Roman" w:hAnsi="Times New Roman" w:cs="Times New Roman"/>
                <w:sz w:val="24"/>
                <w:szCs w:val="24"/>
              </w:rPr>
              <w:t>торговля оптовая и розничная; ремонт автотранспортных средств и мотоциклов</w:t>
            </w:r>
          </w:p>
        </w:tc>
        <w:tc>
          <w:tcPr>
            <w:tcW w:w="993"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32</w:t>
            </w:r>
          </w:p>
        </w:tc>
        <w:tc>
          <w:tcPr>
            <w:tcW w:w="992"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39</w:t>
            </w:r>
          </w:p>
        </w:tc>
        <w:tc>
          <w:tcPr>
            <w:tcW w:w="850"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-7</w:t>
            </w:r>
          </w:p>
        </w:tc>
      </w:tr>
      <w:tr w:rsidR="00C229A8" w:rsidRPr="00292B9C" w:rsidTr="007926FD">
        <w:trPr>
          <w:cantSplit/>
        </w:trPr>
        <w:tc>
          <w:tcPr>
            <w:tcW w:w="6804" w:type="dxa"/>
            <w:vAlign w:val="center"/>
          </w:tcPr>
          <w:p w:rsidR="00C229A8" w:rsidRPr="00292B9C" w:rsidRDefault="00C229A8" w:rsidP="00C229A8">
            <w:pPr>
              <w:spacing w:after="0" w:line="233" w:lineRule="auto"/>
              <w:contextualSpacing/>
              <w:rPr>
                <w:rStyle w:val="ae"/>
                <w:rFonts w:ascii="Times New Roman" w:hAnsi="Times New Roman" w:cs="Times New Roman"/>
                <w:sz w:val="24"/>
                <w:szCs w:val="24"/>
              </w:rPr>
            </w:pPr>
            <w:r w:rsidRPr="00292B9C">
              <w:rPr>
                <w:rStyle w:val="ae"/>
                <w:rFonts w:ascii="Times New Roman" w:hAnsi="Times New Roman" w:cs="Times New Roman"/>
                <w:sz w:val="24"/>
                <w:szCs w:val="24"/>
              </w:rPr>
              <w:t>транспортировка и хранение</w:t>
            </w:r>
          </w:p>
        </w:tc>
        <w:tc>
          <w:tcPr>
            <w:tcW w:w="993"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12</w:t>
            </w:r>
          </w:p>
        </w:tc>
        <w:tc>
          <w:tcPr>
            <w:tcW w:w="992"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12</w:t>
            </w:r>
          </w:p>
        </w:tc>
        <w:tc>
          <w:tcPr>
            <w:tcW w:w="850"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0</w:t>
            </w:r>
          </w:p>
        </w:tc>
      </w:tr>
      <w:tr w:rsidR="00C229A8" w:rsidRPr="00292B9C" w:rsidTr="007926FD">
        <w:trPr>
          <w:cantSplit/>
        </w:trPr>
        <w:tc>
          <w:tcPr>
            <w:tcW w:w="6804" w:type="dxa"/>
            <w:vAlign w:val="bottom"/>
          </w:tcPr>
          <w:p w:rsidR="00C229A8" w:rsidRPr="00292B9C" w:rsidRDefault="00C229A8" w:rsidP="00C229A8">
            <w:pPr>
              <w:spacing w:after="0"/>
              <w:contextualSpacing/>
              <w:rPr>
                <w:rFonts w:ascii="Times New Roman" w:hAnsi="Times New Roman" w:cs="Times New Roman"/>
                <w:sz w:val="24"/>
                <w:szCs w:val="24"/>
              </w:rPr>
            </w:pPr>
            <w:r w:rsidRPr="00292B9C">
              <w:rPr>
                <w:rStyle w:val="ae"/>
                <w:rFonts w:ascii="Times New Roman" w:hAnsi="Times New Roman" w:cs="Times New Roman"/>
                <w:sz w:val="24"/>
                <w:szCs w:val="24"/>
              </w:rPr>
              <w:t>деятельность гостиниц и предприятий общественного питания</w:t>
            </w:r>
          </w:p>
        </w:tc>
        <w:tc>
          <w:tcPr>
            <w:tcW w:w="993"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11</w:t>
            </w:r>
          </w:p>
        </w:tc>
        <w:tc>
          <w:tcPr>
            <w:tcW w:w="992"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10</w:t>
            </w:r>
          </w:p>
        </w:tc>
        <w:tc>
          <w:tcPr>
            <w:tcW w:w="850"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+1</w:t>
            </w:r>
          </w:p>
        </w:tc>
      </w:tr>
      <w:tr w:rsidR="00C229A8" w:rsidRPr="00292B9C" w:rsidTr="007926FD">
        <w:trPr>
          <w:cantSplit/>
        </w:trPr>
        <w:tc>
          <w:tcPr>
            <w:tcW w:w="6804" w:type="dxa"/>
            <w:vAlign w:val="bottom"/>
          </w:tcPr>
          <w:p w:rsidR="00C229A8" w:rsidRPr="00292B9C" w:rsidRDefault="00C229A8" w:rsidP="00C229A8">
            <w:pPr>
              <w:spacing w:after="0"/>
              <w:contextualSpacing/>
              <w:rPr>
                <w:rFonts w:ascii="Times New Roman" w:hAnsi="Times New Roman" w:cs="Times New Roman"/>
                <w:sz w:val="24"/>
                <w:szCs w:val="24"/>
              </w:rPr>
            </w:pPr>
            <w:r w:rsidRPr="00292B9C">
              <w:rPr>
                <w:rStyle w:val="ae"/>
                <w:rFonts w:ascii="Times New Roman" w:hAnsi="Times New Roman" w:cs="Times New Roman"/>
                <w:sz w:val="24"/>
                <w:szCs w:val="24"/>
              </w:rPr>
              <w:t>деятельность в области информации и связи</w:t>
            </w:r>
          </w:p>
        </w:tc>
        <w:tc>
          <w:tcPr>
            <w:tcW w:w="993"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3</w:t>
            </w:r>
          </w:p>
        </w:tc>
        <w:tc>
          <w:tcPr>
            <w:tcW w:w="992"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2</w:t>
            </w:r>
          </w:p>
        </w:tc>
        <w:tc>
          <w:tcPr>
            <w:tcW w:w="850"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+1</w:t>
            </w:r>
          </w:p>
        </w:tc>
      </w:tr>
      <w:tr w:rsidR="00C229A8" w:rsidRPr="00292B9C" w:rsidTr="007926FD">
        <w:trPr>
          <w:cantSplit/>
        </w:trPr>
        <w:tc>
          <w:tcPr>
            <w:tcW w:w="6804" w:type="dxa"/>
            <w:vAlign w:val="bottom"/>
          </w:tcPr>
          <w:p w:rsidR="00C229A8" w:rsidRPr="00292B9C" w:rsidRDefault="00C229A8" w:rsidP="00C229A8">
            <w:pPr>
              <w:spacing w:after="0"/>
              <w:contextualSpacing/>
              <w:rPr>
                <w:rFonts w:ascii="Times New Roman" w:hAnsi="Times New Roman" w:cs="Times New Roman"/>
                <w:sz w:val="24"/>
                <w:szCs w:val="24"/>
              </w:rPr>
            </w:pPr>
            <w:r w:rsidRPr="00292B9C">
              <w:rPr>
                <w:rStyle w:val="ae"/>
                <w:rFonts w:ascii="Times New Roman" w:hAnsi="Times New Roman" w:cs="Times New Roman"/>
                <w:sz w:val="24"/>
                <w:szCs w:val="24"/>
              </w:rPr>
              <w:t>деятельность финансовая и страховая</w:t>
            </w:r>
          </w:p>
        </w:tc>
        <w:tc>
          <w:tcPr>
            <w:tcW w:w="993"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2</w:t>
            </w:r>
          </w:p>
        </w:tc>
        <w:tc>
          <w:tcPr>
            <w:tcW w:w="992"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3</w:t>
            </w:r>
          </w:p>
        </w:tc>
        <w:tc>
          <w:tcPr>
            <w:tcW w:w="850"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-1</w:t>
            </w:r>
          </w:p>
        </w:tc>
      </w:tr>
      <w:tr w:rsidR="00C229A8" w:rsidRPr="00292B9C" w:rsidTr="007926FD">
        <w:trPr>
          <w:cantSplit/>
        </w:trPr>
        <w:tc>
          <w:tcPr>
            <w:tcW w:w="6804" w:type="dxa"/>
            <w:vAlign w:val="bottom"/>
          </w:tcPr>
          <w:p w:rsidR="00C229A8" w:rsidRPr="00292B9C" w:rsidRDefault="00C229A8" w:rsidP="00C229A8">
            <w:pPr>
              <w:spacing w:after="0"/>
              <w:contextualSpacing/>
              <w:rPr>
                <w:rFonts w:ascii="Times New Roman" w:hAnsi="Times New Roman" w:cs="Times New Roman"/>
                <w:sz w:val="24"/>
                <w:szCs w:val="24"/>
              </w:rPr>
            </w:pPr>
            <w:r w:rsidRPr="00292B9C">
              <w:rPr>
                <w:rStyle w:val="ae"/>
                <w:rFonts w:ascii="Times New Roman" w:hAnsi="Times New Roman" w:cs="Times New Roman"/>
                <w:sz w:val="24"/>
                <w:szCs w:val="24"/>
              </w:rPr>
              <w:t>деятельность по операциям с недвижимым имуществом</w:t>
            </w:r>
          </w:p>
        </w:tc>
        <w:tc>
          <w:tcPr>
            <w:tcW w:w="993"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14</w:t>
            </w:r>
          </w:p>
        </w:tc>
        <w:tc>
          <w:tcPr>
            <w:tcW w:w="992"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15</w:t>
            </w:r>
          </w:p>
        </w:tc>
        <w:tc>
          <w:tcPr>
            <w:tcW w:w="850"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-1</w:t>
            </w:r>
          </w:p>
        </w:tc>
      </w:tr>
      <w:tr w:rsidR="00C229A8" w:rsidRPr="00292B9C" w:rsidTr="007926FD">
        <w:trPr>
          <w:cantSplit/>
        </w:trPr>
        <w:tc>
          <w:tcPr>
            <w:tcW w:w="6804" w:type="dxa"/>
            <w:vAlign w:val="bottom"/>
          </w:tcPr>
          <w:p w:rsidR="00C229A8" w:rsidRPr="00292B9C" w:rsidRDefault="00C229A8" w:rsidP="00C229A8">
            <w:pPr>
              <w:spacing w:after="0"/>
              <w:contextualSpacing/>
              <w:rPr>
                <w:rStyle w:val="ae"/>
                <w:rFonts w:ascii="Times New Roman" w:hAnsi="Times New Roman" w:cs="Times New Roman"/>
                <w:sz w:val="24"/>
                <w:szCs w:val="24"/>
              </w:rPr>
            </w:pPr>
            <w:r w:rsidRPr="00292B9C">
              <w:rPr>
                <w:rStyle w:val="ae"/>
                <w:rFonts w:ascii="Times New Roman" w:hAnsi="Times New Roman" w:cs="Times New Roman"/>
                <w:sz w:val="24"/>
                <w:szCs w:val="24"/>
              </w:rPr>
              <w:t xml:space="preserve">деятельность профессиональная, </w:t>
            </w:r>
            <w:r w:rsidRPr="00292B9C">
              <w:rPr>
                <w:rStyle w:val="ae"/>
                <w:rFonts w:ascii="Times New Roman" w:hAnsi="Times New Roman" w:cs="Times New Roman"/>
                <w:sz w:val="24"/>
                <w:szCs w:val="24"/>
              </w:rPr>
              <w:br/>
              <w:t>научная и техническая</w:t>
            </w:r>
          </w:p>
        </w:tc>
        <w:tc>
          <w:tcPr>
            <w:tcW w:w="993"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5</w:t>
            </w:r>
          </w:p>
        </w:tc>
        <w:tc>
          <w:tcPr>
            <w:tcW w:w="992"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6</w:t>
            </w:r>
          </w:p>
        </w:tc>
        <w:tc>
          <w:tcPr>
            <w:tcW w:w="850"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-1</w:t>
            </w:r>
          </w:p>
        </w:tc>
      </w:tr>
      <w:tr w:rsidR="00C229A8" w:rsidRPr="00292B9C" w:rsidTr="007926FD">
        <w:trPr>
          <w:cantSplit/>
        </w:trPr>
        <w:tc>
          <w:tcPr>
            <w:tcW w:w="6804" w:type="dxa"/>
            <w:vAlign w:val="bottom"/>
          </w:tcPr>
          <w:p w:rsidR="00C229A8" w:rsidRPr="00292B9C" w:rsidRDefault="00C229A8" w:rsidP="00C229A8">
            <w:pPr>
              <w:spacing w:after="0"/>
              <w:contextualSpacing/>
              <w:rPr>
                <w:rStyle w:val="ae"/>
                <w:rFonts w:ascii="Times New Roman" w:hAnsi="Times New Roman" w:cs="Times New Roman"/>
                <w:sz w:val="24"/>
                <w:szCs w:val="24"/>
              </w:rPr>
            </w:pPr>
            <w:r w:rsidRPr="00292B9C">
              <w:rPr>
                <w:rStyle w:val="ae"/>
                <w:rFonts w:ascii="Times New Roman" w:hAnsi="Times New Roman" w:cs="Times New Roman"/>
                <w:sz w:val="24"/>
                <w:szCs w:val="24"/>
              </w:rPr>
              <w:t>деятельность административная и сопутствующие дополнительные услуги</w:t>
            </w:r>
          </w:p>
        </w:tc>
        <w:tc>
          <w:tcPr>
            <w:tcW w:w="993"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6</w:t>
            </w:r>
          </w:p>
        </w:tc>
        <w:tc>
          <w:tcPr>
            <w:tcW w:w="992"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4</w:t>
            </w:r>
          </w:p>
        </w:tc>
        <w:tc>
          <w:tcPr>
            <w:tcW w:w="850"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+2</w:t>
            </w:r>
          </w:p>
        </w:tc>
      </w:tr>
      <w:tr w:rsidR="00C229A8" w:rsidRPr="00292B9C" w:rsidTr="007926FD">
        <w:trPr>
          <w:cantSplit/>
        </w:trPr>
        <w:tc>
          <w:tcPr>
            <w:tcW w:w="6804" w:type="dxa"/>
            <w:vAlign w:val="bottom"/>
          </w:tcPr>
          <w:p w:rsidR="00C229A8" w:rsidRPr="00292B9C" w:rsidRDefault="00C229A8" w:rsidP="00C229A8">
            <w:pPr>
              <w:spacing w:after="0"/>
              <w:contextualSpacing/>
              <w:rPr>
                <w:rFonts w:ascii="Times New Roman" w:hAnsi="Times New Roman" w:cs="Times New Roman"/>
                <w:sz w:val="24"/>
                <w:szCs w:val="24"/>
              </w:rPr>
            </w:pPr>
            <w:r w:rsidRPr="00292B9C">
              <w:rPr>
                <w:rFonts w:ascii="Times New Roman" w:hAnsi="Times New Roman" w:cs="Times New Roman"/>
                <w:sz w:val="24"/>
                <w:szCs w:val="24"/>
              </w:rPr>
              <w:t xml:space="preserve">государственное управление и </w:t>
            </w:r>
            <w:r w:rsidRPr="00292B9C">
              <w:rPr>
                <w:rFonts w:ascii="Times New Roman" w:hAnsi="Times New Roman" w:cs="Times New Roman"/>
                <w:sz w:val="24"/>
                <w:szCs w:val="24"/>
              </w:rPr>
              <w:br/>
              <w:t>обеспечение военной безопасности;</w:t>
            </w:r>
            <w:r w:rsidRPr="00292B9C">
              <w:rPr>
                <w:rFonts w:ascii="Times New Roman" w:hAnsi="Times New Roman" w:cs="Times New Roman"/>
                <w:sz w:val="24"/>
                <w:szCs w:val="24"/>
              </w:rPr>
              <w:br/>
              <w:t>социальное обеспечение</w:t>
            </w:r>
          </w:p>
        </w:tc>
        <w:tc>
          <w:tcPr>
            <w:tcW w:w="993"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35</w:t>
            </w:r>
          </w:p>
        </w:tc>
        <w:tc>
          <w:tcPr>
            <w:tcW w:w="992"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34</w:t>
            </w:r>
          </w:p>
        </w:tc>
        <w:tc>
          <w:tcPr>
            <w:tcW w:w="850"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+1</w:t>
            </w:r>
          </w:p>
        </w:tc>
      </w:tr>
      <w:tr w:rsidR="00C229A8" w:rsidRPr="00292B9C" w:rsidTr="007926FD">
        <w:trPr>
          <w:cantSplit/>
        </w:trPr>
        <w:tc>
          <w:tcPr>
            <w:tcW w:w="6804" w:type="dxa"/>
            <w:vAlign w:val="bottom"/>
          </w:tcPr>
          <w:p w:rsidR="00C229A8" w:rsidRPr="00292B9C" w:rsidRDefault="00C229A8" w:rsidP="00C229A8">
            <w:pPr>
              <w:spacing w:after="0"/>
              <w:contextualSpacing/>
              <w:rPr>
                <w:rFonts w:ascii="Times New Roman" w:hAnsi="Times New Roman" w:cs="Times New Roman"/>
                <w:sz w:val="24"/>
                <w:szCs w:val="24"/>
              </w:rPr>
            </w:pPr>
            <w:r w:rsidRPr="00292B9C">
              <w:rPr>
                <w:rFonts w:ascii="Times New Roman" w:hAnsi="Times New Roman" w:cs="Times New Roman"/>
                <w:sz w:val="24"/>
                <w:szCs w:val="24"/>
              </w:rPr>
              <w:t>образование</w:t>
            </w:r>
          </w:p>
        </w:tc>
        <w:tc>
          <w:tcPr>
            <w:tcW w:w="993"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21</w:t>
            </w:r>
          </w:p>
        </w:tc>
        <w:tc>
          <w:tcPr>
            <w:tcW w:w="992"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21</w:t>
            </w:r>
          </w:p>
        </w:tc>
        <w:tc>
          <w:tcPr>
            <w:tcW w:w="850"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0</w:t>
            </w:r>
          </w:p>
        </w:tc>
      </w:tr>
      <w:tr w:rsidR="00C229A8" w:rsidRPr="00292B9C" w:rsidTr="007926FD">
        <w:trPr>
          <w:cantSplit/>
        </w:trPr>
        <w:tc>
          <w:tcPr>
            <w:tcW w:w="6804" w:type="dxa"/>
            <w:vAlign w:val="bottom"/>
          </w:tcPr>
          <w:p w:rsidR="00C229A8" w:rsidRPr="00292B9C" w:rsidRDefault="00C229A8" w:rsidP="00C229A8">
            <w:pPr>
              <w:spacing w:after="0"/>
              <w:contextualSpacing/>
              <w:rPr>
                <w:rFonts w:ascii="Times New Roman" w:hAnsi="Times New Roman" w:cs="Times New Roman"/>
                <w:sz w:val="24"/>
                <w:szCs w:val="24"/>
              </w:rPr>
            </w:pPr>
            <w:r w:rsidRPr="00292B9C">
              <w:rPr>
                <w:rStyle w:val="ae"/>
                <w:rFonts w:ascii="Times New Roman" w:hAnsi="Times New Roman" w:cs="Times New Roman"/>
                <w:sz w:val="24"/>
                <w:szCs w:val="24"/>
              </w:rPr>
              <w:t>деятельность в области здравоохранения и социальных услуг</w:t>
            </w:r>
          </w:p>
        </w:tc>
        <w:tc>
          <w:tcPr>
            <w:tcW w:w="993"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10</w:t>
            </w:r>
          </w:p>
        </w:tc>
        <w:tc>
          <w:tcPr>
            <w:tcW w:w="992"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9</w:t>
            </w:r>
          </w:p>
        </w:tc>
        <w:tc>
          <w:tcPr>
            <w:tcW w:w="850" w:type="dxa"/>
            <w:vAlign w:val="bottom"/>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+1</w:t>
            </w:r>
          </w:p>
        </w:tc>
      </w:tr>
      <w:tr w:rsidR="00C229A8" w:rsidRPr="00292B9C" w:rsidTr="007926FD">
        <w:trPr>
          <w:cantSplit/>
        </w:trPr>
        <w:tc>
          <w:tcPr>
            <w:tcW w:w="6804" w:type="dxa"/>
            <w:vAlign w:val="bottom"/>
          </w:tcPr>
          <w:p w:rsidR="00C229A8" w:rsidRPr="00292B9C" w:rsidRDefault="00C229A8" w:rsidP="00C229A8">
            <w:pPr>
              <w:spacing w:after="0"/>
              <w:contextualSpacing/>
              <w:rPr>
                <w:rStyle w:val="ae"/>
                <w:rFonts w:ascii="Times New Roman" w:hAnsi="Times New Roman" w:cs="Times New Roman"/>
                <w:sz w:val="24"/>
                <w:szCs w:val="24"/>
              </w:rPr>
            </w:pPr>
            <w:r w:rsidRPr="00292B9C">
              <w:rPr>
                <w:rStyle w:val="ae"/>
                <w:rFonts w:ascii="Times New Roman" w:hAnsi="Times New Roman" w:cs="Times New Roman"/>
                <w:sz w:val="24"/>
                <w:szCs w:val="24"/>
              </w:rPr>
              <w:t>деятельность в области культуры, спорта, организации досуга и развлечений</w:t>
            </w:r>
          </w:p>
          <w:p w:rsidR="00C229A8" w:rsidRPr="00292B9C" w:rsidRDefault="00C229A8" w:rsidP="00C229A8">
            <w:pPr>
              <w:spacing w:after="0"/>
              <w:contextualSpacing/>
              <w:rPr>
                <w:rStyle w:val="ae"/>
                <w:rFonts w:ascii="Times New Roman" w:hAnsi="Times New Roman" w:cs="Times New Roman"/>
                <w:sz w:val="24"/>
                <w:szCs w:val="24"/>
              </w:rPr>
            </w:pPr>
            <w:r w:rsidRPr="00292B9C">
              <w:rPr>
                <w:rStyle w:val="ae"/>
                <w:rFonts w:ascii="Times New Roman" w:hAnsi="Times New Roman" w:cs="Times New Roman"/>
                <w:sz w:val="24"/>
                <w:szCs w:val="24"/>
              </w:rPr>
              <w:t>предоставление  прочих видов услуг</w:t>
            </w:r>
          </w:p>
          <w:p w:rsidR="00C229A8" w:rsidRPr="00292B9C" w:rsidRDefault="00C229A8" w:rsidP="00C229A8">
            <w:pPr>
              <w:spacing w:after="0"/>
              <w:contextualSpacing/>
              <w:rPr>
                <w:rStyle w:val="ae"/>
                <w:rFonts w:ascii="Times New Roman" w:hAnsi="Times New Roman" w:cs="Times New Roman"/>
                <w:sz w:val="24"/>
                <w:szCs w:val="24"/>
              </w:rPr>
            </w:pPr>
          </w:p>
        </w:tc>
        <w:tc>
          <w:tcPr>
            <w:tcW w:w="993" w:type="dxa"/>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14</w:t>
            </w:r>
          </w:p>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21</w:t>
            </w:r>
          </w:p>
        </w:tc>
        <w:tc>
          <w:tcPr>
            <w:tcW w:w="992" w:type="dxa"/>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14</w:t>
            </w:r>
          </w:p>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22</w:t>
            </w:r>
          </w:p>
        </w:tc>
        <w:tc>
          <w:tcPr>
            <w:tcW w:w="850" w:type="dxa"/>
          </w:tcPr>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0</w:t>
            </w:r>
          </w:p>
          <w:p w:rsidR="00C229A8" w:rsidRPr="00292B9C" w:rsidRDefault="00C229A8" w:rsidP="00C229A8">
            <w:pPr>
              <w:spacing w:after="0"/>
              <w:jc w:val="center"/>
              <w:rPr>
                <w:rFonts w:ascii="Times New Roman" w:hAnsi="Times New Roman" w:cs="Times New Roman"/>
                <w:sz w:val="24"/>
                <w:szCs w:val="24"/>
              </w:rPr>
            </w:pPr>
            <w:r w:rsidRPr="00292B9C">
              <w:rPr>
                <w:rFonts w:ascii="Times New Roman" w:hAnsi="Times New Roman" w:cs="Times New Roman"/>
                <w:sz w:val="24"/>
                <w:szCs w:val="24"/>
              </w:rPr>
              <w:t>-1</w:t>
            </w:r>
          </w:p>
        </w:tc>
      </w:tr>
    </w:tbl>
    <w:p w:rsidR="00C229A8" w:rsidRPr="00292B9C" w:rsidRDefault="00C229A8" w:rsidP="00C229A8">
      <w:pPr>
        <w:spacing w:after="0"/>
        <w:jc w:val="both"/>
        <w:rPr>
          <w:rFonts w:ascii="Times New Roman" w:hAnsi="Times New Roman" w:cs="Times New Roman"/>
          <w:b/>
          <w:color w:val="000000"/>
          <w:sz w:val="24"/>
          <w:szCs w:val="24"/>
        </w:rPr>
      </w:pPr>
    </w:p>
    <w:p w:rsidR="00C229A8" w:rsidRPr="00292B9C" w:rsidRDefault="00C229A8" w:rsidP="00C229A8">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Распределение организаций по организационно-правовым формам</w:t>
      </w:r>
      <w:r w:rsidRPr="00292B9C">
        <w:rPr>
          <w:rFonts w:ascii="Times New Roman" w:hAnsi="Times New Roman" w:cs="Times New Roman"/>
          <w:b/>
          <w:sz w:val="24"/>
          <w:szCs w:val="24"/>
        </w:rPr>
        <w:br/>
        <w:t>на 1 января 2022 года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992"/>
        <w:gridCol w:w="851"/>
        <w:gridCol w:w="850"/>
      </w:tblGrid>
      <w:tr w:rsidR="00C229A8" w:rsidRPr="00292B9C" w:rsidTr="007926FD">
        <w:trPr>
          <w:cantSplit/>
        </w:trPr>
        <w:tc>
          <w:tcPr>
            <w:tcW w:w="7088" w:type="dxa"/>
            <w:vMerge w:val="restart"/>
            <w:vAlign w:val="center"/>
          </w:tcPr>
          <w:p w:rsidR="00C229A8" w:rsidRPr="00292B9C" w:rsidRDefault="00C229A8" w:rsidP="00C229A8">
            <w:pPr>
              <w:pStyle w:val="ad"/>
              <w:spacing w:before="0"/>
              <w:ind w:firstLine="0"/>
              <w:jc w:val="center"/>
              <w:rPr>
                <w:rStyle w:val="ae"/>
                <w:rFonts w:ascii="Times New Roman" w:hAnsi="Times New Roman" w:cs="Times New Roman"/>
                <w:color w:val="000000"/>
                <w:sz w:val="24"/>
                <w:szCs w:val="24"/>
              </w:rPr>
            </w:pPr>
          </w:p>
        </w:tc>
        <w:tc>
          <w:tcPr>
            <w:tcW w:w="2693" w:type="dxa"/>
            <w:gridSpan w:val="3"/>
            <w:vAlign w:val="center"/>
          </w:tcPr>
          <w:p w:rsidR="00C229A8" w:rsidRPr="00292B9C" w:rsidRDefault="00C229A8" w:rsidP="00C229A8">
            <w:pPr>
              <w:pStyle w:val="ad"/>
              <w:spacing w:before="0"/>
              <w:ind w:firstLine="0"/>
              <w:jc w:val="center"/>
              <w:rPr>
                <w:rStyle w:val="ae"/>
                <w:rFonts w:ascii="Times New Roman" w:hAnsi="Times New Roman" w:cs="Times New Roman"/>
                <w:b/>
                <w:color w:val="000000"/>
                <w:sz w:val="24"/>
                <w:szCs w:val="24"/>
              </w:rPr>
            </w:pPr>
            <w:r w:rsidRPr="00292B9C">
              <w:rPr>
                <w:rStyle w:val="ae"/>
                <w:rFonts w:ascii="Times New Roman" w:hAnsi="Times New Roman" w:cs="Times New Roman"/>
                <w:color w:val="000000"/>
                <w:sz w:val="24"/>
                <w:szCs w:val="24"/>
              </w:rPr>
              <w:t>Количество организаций</w:t>
            </w:r>
          </w:p>
        </w:tc>
      </w:tr>
      <w:tr w:rsidR="00C229A8" w:rsidRPr="00292B9C" w:rsidTr="007926FD">
        <w:trPr>
          <w:cantSplit/>
        </w:trPr>
        <w:tc>
          <w:tcPr>
            <w:tcW w:w="7088" w:type="dxa"/>
            <w:vMerge/>
            <w:vAlign w:val="center"/>
          </w:tcPr>
          <w:p w:rsidR="00C229A8" w:rsidRPr="00292B9C" w:rsidRDefault="00C229A8" w:rsidP="00C229A8">
            <w:pPr>
              <w:pStyle w:val="ad"/>
              <w:spacing w:before="0"/>
              <w:ind w:firstLine="0"/>
              <w:jc w:val="center"/>
              <w:rPr>
                <w:rStyle w:val="ae"/>
                <w:rFonts w:ascii="Times New Roman" w:hAnsi="Times New Roman" w:cs="Times New Roman"/>
                <w:color w:val="000000"/>
                <w:sz w:val="24"/>
                <w:szCs w:val="24"/>
              </w:rPr>
            </w:pPr>
          </w:p>
        </w:tc>
        <w:tc>
          <w:tcPr>
            <w:tcW w:w="992" w:type="dxa"/>
            <w:vAlign w:val="center"/>
          </w:tcPr>
          <w:p w:rsidR="00C229A8" w:rsidRPr="00292B9C" w:rsidRDefault="00C229A8" w:rsidP="007926FD">
            <w:pPr>
              <w:pStyle w:val="ad"/>
              <w:spacing w:before="0"/>
              <w:ind w:firstLine="0"/>
              <w:jc w:val="center"/>
              <w:rPr>
                <w:rStyle w:val="ae"/>
                <w:rFonts w:ascii="Times New Roman" w:hAnsi="Times New Roman" w:cs="Times New Roman"/>
                <w:b/>
                <w:color w:val="000000"/>
                <w:sz w:val="24"/>
                <w:szCs w:val="24"/>
              </w:rPr>
            </w:pPr>
            <w:r w:rsidRPr="00292B9C">
              <w:rPr>
                <w:rStyle w:val="ae"/>
                <w:rFonts w:ascii="Times New Roman" w:hAnsi="Times New Roman" w:cs="Times New Roman"/>
                <w:color w:val="000000"/>
                <w:sz w:val="24"/>
                <w:szCs w:val="24"/>
              </w:rPr>
              <w:t>2020</w:t>
            </w:r>
          </w:p>
        </w:tc>
        <w:tc>
          <w:tcPr>
            <w:tcW w:w="851" w:type="dxa"/>
            <w:vAlign w:val="center"/>
          </w:tcPr>
          <w:p w:rsidR="00C229A8" w:rsidRPr="00292B9C" w:rsidRDefault="00C229A8" w:rsidP="007926FD">
            <w:pPr>
              <w:pStyle w:val="ad"/>
              <w:spacing w:before="0"/>
              <w:ind w:firstLine="0"/>
              <w:jc w:val="center"/>
              <w:rPr>
                <w:rStyle w:val="ae"/>
                <w:rFonts w:ascii="Times New Roman" w:hAnsi="Times New Roman" w:cs="Times New Roman"/>
                <w:b/>
                <w:color w:val="000000"/>
                <w:sz w:val="24"/>
                <w:szCs w:val="24"/>
              </w:rPr>
            </w:pPr>
            <w:r w:rsidRPr="00292B9C">
              <w:rPr>
                <w:rStyle w:val="ae"/>
                <w:rFonts w:ascii="Times New Roman" w:hAnsi="Times New Roman" w:cs="Times New Roman"/>
                <w:color w:val="000000"/>
                <w:sz w:val="24"/>
                <w:szCs w:val="24"/>
              </w:rPr>
              <w:t>2019</w:t>
            </w:r>
          </w:p>
        </w:tc>
        <w:tc>
          <w:tcPr>
            <w:tcW w:w="850" w:type="dxa"/>
            <w:vAlign w:val="center"/>
          </w:tcPr>
          <w:p w:rsidR="00C229A8" w:rsidRPr="00292B9C" w:rsidRDefault="00C229A8" w:rsidP="007926FD">
            <w:pPr>
              <w:pStyle w:val="ad"/>
              <w:spacing w:before="0"/>
              <w:ind w:firstLine="0"/>
              <w:jc w:val="center"/>
              <w:rPr>
                <w:rStyle w:val="ae"/>
                <w:rFonts w:ascii="Times New Roman" w:hAnsi="Times New Roman" w:cs="Times New Roman"/>
                <w:b/>
                <w:color w:val="000000"/>
                <w:sz w:val="24"/>
                <w:szCs w:val="24"/>
              </w:rPr>
            </w:pPr>
            <w:r w:rsidRPr="00292B9C">
              <w:rPr>
                <w:rStyle w:val="ae"/>
                <w:rFonts w:ascii="Times New Roman" w:hAnsi="Times New Roman" w:cs="Times New Roman"/>
                <w:color w:val="000000"/>
                <w:sz w:val="24"/>
                <w:szCs w:val="24"/>
              </w:rPr>
              <w:t>+,-</w:t>
            </w:r>
          </w:p>
        </w:tc>
      </w:tr>
      <w:tr w:rsidR="00C229A8" w:rsidRPr="00292B9C" w:rsidTr="007926FD">
        <w:trPr>
          <w:cantSplit/>
          <w:trHeight w:val="236"/>
        </w:trPr>
        <w:tc>
          <w:tcPr>
            <w:tcW w:w="7088" w:type="dxa"/>
            <w:vAlign w:val="bottom"/>
          </w:tcPr>
          <w:p w:rsidR="00C229A8" w:rsidRPr="00292B9C" w:rsidRDefault="00C229A8" w:rsidP="00C229A8">
            <w:pPr>
              <w:pStyle w:val="ad"/>
              <w:spacing w:before="0"/>
              <w:ind w:firstLine="0"/>
              <w:jc w:val="left"/>
              <w:rPr>
                <w:rStyle w:val="ae"/>
                <w:rFonts w:ascii="Times New Roman" w:hAnsi="Times New Roman" w:cs="Times New Roman"/>
                <w:sz w:val="24"/>
                <w:szCs w:val="24"/>
              </w:rPr>
            </w:pPr>
            <w:r w:rsidRPr="00292B9C">
              <w:rPr>
                <w:rStyle w:val="ae"/>
                <w:rFonts w:ascii="Times New Roman" w:hAnsi="Times New Roman" w:cs="Times New Roman"/>
                <w:sz w:val="24"/>
                <w:szCs w:val="24"/>
              </w:rPr>
              <w:t>Всего</w:t>
            </w:r>
          </w:p>
        </w:tc>
        <w:tc>
          <w:tcPr>
            <w:tcW w:w="992"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248</w:t>
            </w:r>
          </w:p>
        </w:tc>
        <w:tc>
          <w:tcPr>
            <w:tcW w:w="851"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260</w:t>
            </w:r>
          </w:p>
        </w:tc>
        <w:tc>
          <w:tcPr>
            <w:tcW w:w="850" w:type="dxa"/>
            <w:vAlign w:val="bottom"/>
          </w:tcPr>
          <w:p w:rsidR="00C229A8" w:rsidRPr="00292B9C" w:rsidRDefault="00C229A8" w:rsidP="007926FD">
            <w:pPr>
              <w:spacing w:after="0"/>
              <w:jc w:val="center"/>
              <w:rPr>
                <w:rFonts w:ascii="Times New Roman" w:hAnsi="Times New Roman" w:cs="Times New Roman"/>
                <w:sz w:val="24"/>
                <w:szCs w:val="24"/>
              </w:rPr>
            </w:pPr>
            <w:r w:rsidRPr="00292B9C">
              <w:rPr>
                <w:rFonts w:ascii="Times New Roman" w:hAnsi="Times New Roman" w:cs="Times New Roman"/>
                <w:sz w:val="24"/>
                <w:szCs w:val="24"/>
              </w:rPr>
              <w:t>-12</w:t>
            </w:r>
          </w:p>
        </w:tc>
      </w:tr>
      <w:tr w:rsidR="00C229A8" w:rsidRPr="00292B9C" w:rsidTr="007926FD">
        <w:trPr>
          <w:cantSplit/>
        </w:trPr>
        <w:tc>
          <w:tcPr>
            <w:tcW w:w="7088" w:type="dxa"/>
            <w:vAlign w:val="bottom"/>
          </w:tcPr>
          <w:p w:rsidR="00C229A8" w:rsidRPr="00292B9C" w:rsidRDefault="00C229A8" w:rsidP="00C229A8">
            <w:pPr>
              <w:pStyle w:val="ad"/>
              <w:spacing w:before="0"/>
              <w:ind w:firstLine="0"/>
              <w:jc w:val="left"/>
              <w:rPr>
                <w:rStyle w:val="ae"/>
                <w:rFonts w:ascii="Times New Roman" w:hAnsi="Times New Roman" w:cs="Times New Roman"/>
                <w:sz w:val="24"/>
                <w:szCs w:val="24"/>
              </w:rPr>
            </w:pPr>
            <w:r w:rsidRPr="00292B9C">
              <w:rPr>
                <w:rStyle w:val="ae"/>
                <w:rFonts w:ascii="Times New Roman" w:hAnsi="Times New Roman" w:cs="Times New Roman"/>
                <w:sz w:val="24"/>
                <w:szCs w:val="24"/>
              </w:rPr>
              <w:t>в том числе:</w:t>
            </w:r>
          </w:p>
        </w:tc>
        <w:tc>
          <w:tcPr>
            <w:tcW w:w="992"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p>
        </w:tc>
        <w:tc>
          <w:tcPr>
            <w:tcW w:w="851"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p>
        </w:tc>
        <w:tc>
          <w:tcPr>
            <w:tcW w:w="850" w:type="dxa"/>
            <w:vAlign w:val="bottom"/>
          </w:tcPr>
          <w:p w:rsidR="00C229A8" w:rsidRPr="00292B9C" w:rsidRDefault="00C229A8" w:rsidP="007926FD">
            <w:pPr>
              <w:pStyle w:val="ad"/>
              <w:spacing w:before="0"/>
              <w:jc w:val="center"/>
              <w:rPr>
                <w:rFonts w:ascii="Times New Roman" w:hAnsi="Times New Roman" w:cs="Times New Roman"/>
                <w:sz w:val="24"/>
                <w:szCs w:val="24"/>
              </w:rPr>
            </w:pPr>
          </w:p>
        </w:tc>
      </w:tr>
      <w:tr w:rsidR="00C229A8" w:rsidRPr="00292B9C" w:rsidTr="007926FD">
        <w:trPr>
          <w:cantSplit/>
        </w:trPr>
        <w:tc>
          <w:tcPr>
            <w:tcW w:w="7088" w:type="dxa"/>
            <w:vAlign w:val="bottom"/>
          </w:tcPr>
          <w:p w:rsidR="00C229A8" w:rsidRPr="00292B9C" w:rsidRDefault="00C229A8" w:rsidP="00C229A8">
            <w:pPr>
              <w:pStyle w:val="ad"/>
              <w:spacing w:before="0"/>
              <w:ind w:firstLine="0"/>
              <w:jc w:val="left"/>
              <w:rPr>
                <w:rStyle w:val="ae"/>
                <w:rFonts w:ascii="Times New Roman" w:hAnsi="Times New Roman" w:cs="Times New Roman"/>
                <w:sz w:val="24"/>
                <w:szCs w:val="24"/>
              </w:rPr>
            </w:pPr>
            <w:r w:rsidRPr="00292B9C">
              <w:rPr>
                <w:rStyle w:val="ae"/>
                <w:rFonts w:ascii="Times New Roman" w:hAnsi="Times New Roman" w:cs="Times New Roman"/>
                <w:sz w:val="24"/>
                <w:szCs w:val="24"/>
              </w:rPr>
              <w:t>юридические лица, являющиеся коммерческими корпоративными организациями</w:t>
            </w:r>
          </w:p>
        </w:tc>
        <w:tc>
          <w:tcPr>
            <w:tcW w:w="992"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128</w:t>
            </w:r>
          </w:p>
        </w:tc>
        <w:tc>
          <w:tcPr>
            <w:tcW w:w="851"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140</w:t>
            </w:r>
          </w:p>
        </w:tc>
        <w:tc>
          <w:tcPr>
            <w:tcW w:w="850"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-12</w:t>
            </w:r>
          </w:p>
        </w:tc>
      </w:tr>
      <w:tr w:rsidR="00C229A8" w:rsidRPr="00292B9C" w:rsidTr="007926FD">
        <w:trPr>
          <w:cantSplit/>
        </w:trPr>
        <w:tc>
          <w:tcPr>
            <w:tcW w:w="7088" w:type="dxa"/>
            <w:vAlign w:val="bottom"/>
          </w:tcPr>
          <w:p w:rsidR="00C229A8" w:rsidRPr="00292B9C" w:rsidRDefault="00C229A8" w:rsidP="00C229A8">
            <w:pPr>
              <w:pStyle w:val="ad"/>
              <w:spacing w:before="0"/>
              <w:ind w:firstLine="0"/>
              <w:jc w:val="left"/>
              <w:rPr>
                <w:rStyle w:val="ae"/>
                <w:rFonts w:ascii="Times New Roman" w:hAnsi="Times New Roman" w:cs="Times New Roman"/>
                <w:sz w:val="24"/>
                <w:szCs w:val="24"/>
              </w:rPr>
            </w:pPr>
            <w:r w:rsidRPr="00292B9C">
              <w:rPr>
                <w:rStyle w:val="ae"/>
                <w:rFonts w:ascii="Times New Roman" w:hAnsi="Times New Roman" w:cs="Times New Roman"/>
                <w:sz w:val="24"/>
                <w:szCs w:val="24"/>
              </w:rPr>
              <w:lastRenderedPageBreak/>
              <w:t>из них:</w:t>
            </w:r>
          </w:p>
        </w:tc>
        <w:tc>
          <w:tcPr>
            <w:tcW w:w="992"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p>
        </w:tc>
        <w:tc>
          <w:tcPr>
            <w:tcW w:w="851"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p>
        </w:tc>
        <w:tc>
          <w:tcPr>
            <w:tcW w:w="850"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p>
        </w:tc>
      </w:tr>
      <w:tr w:rsidR="00C229A8" w:rsidRPr="00292B9C" w:rsidTr="007926FD">
        <w:trPr>
          <w:cantSplit/>
        </w:trPr>
        <w:tc>
          <w:tcPr>
            <w:tcW w:w="7088" w:type="dxa"/>
            <w:vAlign w:val="bottom"/>
          </w:tcPr>
          <w:p w:rsidR="00C229A8" w:rsidRPr="00292B9C" w:rsidRDefault="00C229A8" w:rsidP="00C229A8">
            <w:pPr>
              <w:pStyle w:val="ad"/>
              <w:spacing w:before="0"/>
              <w:ind w:firstLine="0"/>
              <w:jc w:val="left"/>
              <w:rPr>
                <w:rStyle w:val="ae"/>
                <w:rFonts w:ascii="Times New Roman" w:hAnsi="Times New Roman" w:cs="Times New Roman"/>
                <w:sz w:val="24"/>
                <w:szCs w:val="24"/>
              </w:rPr>
            </w:pPr>
            <w:r w:rsidRPr="00292B9C">
              <w:rPr>
                <w:rStyle w:val="ae"/>
                <w:rFonts w:ascii="Times New Roman" w:hAnsi="Times New Roman" w:cs="Times New Roman"/>
                <w:sz w:val="24"/>
                <w:szCs w:val="24"/>
              </w:rPr>
              <w:t>хозяйственные общества</w:t>
            </w:r>
          </w:p>
        </w:tc>
        <w:tc>
          <w:tcPr>
            <w:tcW w:w="992"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126</w:t>
            </w:r>
          </w:p>
        </w:tc>
        <w:tc>
          <w:tcPr>
            <w:tcW w:w="851"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136</w:t>
            </w:r>
          </w:p>
        </w:tc>
        <w:tc>
          <w:tcPr>
            <w:tcW w:w="850"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-10</w:t>
            </w:r>
          </w:p>
        </w:tc>
      </w:tr>
      <w:tr w:rsidR="00C229A8" w:rsidRPr="00292B9C" w:rsidTr="007926FD">
        <w:trPr>
          <w:cantSplit/>
        </w:trPr>
        <w:tc>
          <w:tcPr>
            <w:tcW w:w="7088" w:type="dxa"/>
            <w:vAlign w:val="bottom"/>
          </w:tcPr>
          <w:p w:rsidR="00C229A8" w:rsidRPr="00292B9C" w:rsidRDefault="00C229A8" w:rsidP="00C229A8">
            <w:pPr>
              <w:pStyle w:val="ad"/>
              <w:spacing w:before="0"/>
              <w:ind w:firstLine="0"/>
              <w:jc w:val="left"/>
              <w:rPr>
                <w:rStyle w:val="ae"/>
                <w:rFonts w:ascii="Times New Roman" w:hAnsi="Times New Roman" w:cs="Times New Roman"/>
                <w:sz w:val="24"/>
                <w:szCs w:val="24"/>
              </w:rPr>
            </w:pPr>
            <w:r w:rsidRPr="00292B9C">
              <w:rPr>
                <w:rStyle w:val="ae"/>
                <w:rFonts w:ascii="Times New Roman" w:hAnsi="Times New Roman" w:cs="Times New Roman"/>
                <w:sz w:val="24"/>
                <w:szCs w:val="24"/>
              </w:rPr>
              <w:t xml:space="preserve">в том числе: </w:t>
            </w:r>
          </w:p>
        </w:tc>
        <w:tc>
          <w:tcPr>
            <w:tcW w:w="992"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p>
        </w:tc>
        <w:tc>
          <w:tcPr>
            <w:tcW w:w="851"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p>
        </w:tc>
        <w:tc>
          <w:tcPr>
            <w:tcW w:w="850"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p>
        </w:tc>
      </w:tr>
      <w:tr w:rsidR="00C229A8" w:rsidRPr="00292B9C" w:rsidTr="007926FD">
        <w:trPr>
          <w:cantSplit/>
        </w:trPr>
        <w:tc>
          <w:tcPr>
            <w:tcW w:w="7088" w:type="dxa"/>
            <w:vAlign w:val="bottom"/>
          </w:tcPr>
          <w:p w:rsidR="00C229A8" w:rsidRPr="00292B9C" w:rsidRDefault="00C229A8" w:rsidP="00C229A8">
            <w:pPr>
              <w:pStyle w:val="ad"/>
              <w:spacing w:before="0"/>
              <w:ind w:firstLine="0"/>
              <w:jc w:val="left"/>
              <w:rPr>
                <w:rStyle w:val="ae"/>
                <w:rFonts w:ascii="Times New Roman" w:hAnsi="Times New Roman" w:cs="Times New Roman"/>
                <w:sz w:val="24"/>
                <w:szCs w:val="24"/>
              </w:rPr>
            </w:pPr>
            <w:r w:rsidRPr="00292B9C">
              <w:rPr>
                <w:rStyle w:val="ae"/>
                <w:rFonts w:ascii="Times New Roman" w:hAnsi="Times New Roman" w:cs="Times New Roman"/>
                <w:sz w:val="24"/>
                <w:szCs w:val="24"/>
              </w:rPr>
              <w:t>акционерные общества</w:t>
            </w:r>
          </w:p>
        </w:tc>
        <w:tc>
          <w:tcPr>
            <w:tcW w:w="992"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1</w:t>
            </w:r>
          </w:p>
        </w:tc>
        <w:tc>
          <w:tcPr>
            <w:tcW w:w="851"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1</w:t>
            </w:r>
          </w:p>
        </w:tc>
        <w:tc>
          <w:tcPr>
            <w:tcW w:w="850"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0</w:t>
            </w:r>
          </w:p>
        </w:tc>
      </w:tr>
      <w:tr w:rsidR="00C229A8" w:rsidRPr="00292B9C" w:rsidTr="007926FD">
        <w:trPr>
          <w:cantSplit/>
        </w:trPr>
        <w:tc>
          <w:tcPr>
            <w:tcW w:w="7088" w:type="dxa"/>
            <w:vAlign w:val="bottom"/>
          </w:tcPr>
          <w:p w:rsidR="00C229A8" w:rsidRPr="00292B9C" w:rsidRDefault="00C229A8" w:rsidP="00C229A8">
            <w:pPr>
              <w:pStyle w:val="ad"/>
              <w:spacing w:before="0"/>
              <w:ind w:firstLine="0"/>
              <w:jc w:val="left"/>
              <w:rPr>
                <w:rStyle w:val="ae"/>
                <w:rFonts w:ascii="Times New Roman" w:hAnsi="Times New Roman" w:cs="Times New Roman"/>
                <w:sz w:val="24"/>
                <w:szCs w:val="24"/>
              </w:rPr>
            </w:pPr>
            <w:r w:rsidRPr="00292B9C">
              <w:rPr>
                <w:rStyle w:val="ae"/>
                <w:rFonts w:ascii="Times New Roman" w:hAnsi="Times New Roman" w:cs="Times New Roman"/>
                <w:sz w:val="24"/>
                <w:szCs w:val="24"/>
              </w:rPr>
              <w:t>общества с ограниченной ответственностью</w:t>
            </w:r>
          </w:p>
        </w:tc>
        <w:tc>
          <w:tcPr>
            <w:tcW w:w="992"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125</w:t>
            </w:r>
          </w:p>
        </w:tc>
        <w:tc>
          <w:tcPr>
            <w:tcW w:w="851"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135</w:t>
            </w:r>
          </w:p>
        </w:tc>
        <w:tc>
          <w:tcPr>
            <w:tcW w:w="850"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-10</w:t>
            </w:r>
          </w:p>
        </w:tc>
      </w:tr>
      <w:tr w:rsidR="00C229A8" w:rsidRPr="00292B9C" w:rsidTr="007926FD">
        <w:trPr>
          <w:cantSplit/>
        </w:trPr>
        <w:tc>
          <w:tcPr>
            <w:tcW w:w="7088" w:type="dxa"/>
            <w:vAlign w:val="bottom"/>
          </w:tcPr>
          <w:p w:rsidR="00C229A8" w:rsidRPr="00292B9C" w:rsidRDefault="00C229A8" w:rsidP="00C229A8">
            <w:pPr>
              <w:pStyle w:val="ad"/>
              <w:spacing w:before="0"/>
              <w:ind w:firstLine="0"/>
              <w:jc w:val="left"/>
              <w:rPr>
                <w:rStyle w:val="ae"/>
                <w:rFonts w:ascii="Times New Roman" w:hAnsi="Times New Roman" w:cs="Times New Roman"/>
                <w:sz w:val="24"/>
                <w:szCs w:val="24"/>
              </w:rPr>
            </w:pPr>
            <w:r w:rsidRPr="00292B9C">
              <w:rPr>
                <w:rStyle w:val="ae"/>
                <w:rFonts w:ascii="Times New Roman" w:hAnsi="Times New Roman" w:cs="Times New Roman"/>
                <w:sz w:val="24"/>
                <w:szCs w:val="24"/>
              </w:rPr>
              <w:t>производственные кооперативы (артели)</w:t>
            </w:r>
          </w:p>
        </w:tc>
        <w:tc>
          <w:tcPr>
            <w:tcW w:w="992"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1</w:t>
            </w:r>
          </w:p>
        </w:tc>
        <w:tc>
          <w:tcPr>
            <w:tcW w:w="851"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1</w:t>
            </w:r>
          </w:p>
        </w:tc>
        <w:tc>
          <w:tcPr>
            <w:tcW w:w="850"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0</w:t>
            </w:r>
          </w:p>
        </w:tc>
      </w:tr>
      <w:tr w:rsidR="00C229A8" w:rsidRPr="00292B9C" w:rsidTr="007926FD">
        <w:trPr>
          <w:cantSplit/>
        </w:trPr>
        <w:tc>
          <w:tcPr>
            <w:tcW w:w="7088" w:type="dxa"/>
            <w:vAlign w:val="bottom"/>
          </w:tcPr>
          <w:p w:rsidR="00C229A8" w:rsidRPr="00292B9C" w:rsidRDefault="00C229A8" w:rsidP="00C229A8">
            <w:pPr>
              <w:pStyle w:val="ad"/>
              <w:spacing w:before="0"/>
              <w:ind w:firstLine="0"/>
              <w:jc w:val="left"/>
              <w:rPr>
                <w:rStyle w:val="ae"/>
                <w:rFonts w:ascii="Times New Roman" w:hAnsi="Times New Roman" w:cs="Times New Roman"/>
                <w:sz w:val="24"/>
                <w:szCs w:val="24"/>
              </w:rPr>
            </w:pPr>
            <w:r w:rsidRPr="00292B9C">
              <w:rPr>
                <w:rStyle w:val="ae"/>
                <w:rFonts w:ascii="Times New Roman" w:hAnsi="Times New Roman" w:cs="Times New Roman"/>
                <w:sz w:val="24"/>
                <w:szCs w:val="24"/>
              </w:rPr>
              <w:t>крестьянские (фермерские) хозяйства</w:t>
            </w:r>
          </w:p>
        </w:tc>
        <w:tc>
          <w:tcPr>
            <w:tcW w:w="992"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1</w:t>
            </w:r>
          </w:p>
        </w:tc>
        <w:tc>
          <w:tcPr>
            <w:tcW w:w="851"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3</w:t>
            </w:r>
          </w:p>
        </w:tc>
        <w:tc>
          <w:tcPr>
            <w:tcW w:w="850"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-2</w:t>
            </w:r>
          </w:p>
        </w:tc>
      </w:tr>
      <w:tr w:rsidR="00C229A8" w:rsidRPr="00292B9C" w:rsidTr="007926FD">
        <w:trPr>
          <w:cantSplit/>
        </w:trPr>
        <w:tc>
          <w:tcPr>
            <w:tcW w:w="7088" w:type="dxa"/>
            <w:vAlign w:val="bottom"/>
          </w:tcPr>
          <w:p w:rsidR="00C229A8" w:rsidRPr="00292B9C" w:rsidRDefault="00C229A8" w:rsidP="00C229A8">
            <w:pPr>
              <w:pStyle w:val="ad"/>
              <w:spacing w:before="0"/>
              <w:ind w:firstLine="0"/>
              <w:jc w:val="left"/>
              <w:rPr>
                <w:rStyle w:val="ae"/>
                <w:rFonts w:ascii="Times New Roman" w:hAnsi="Times New Roman" w:cs="Times New Roman"/>
                <w:spacing w:val="-3"/>
                <w:sz w:val="24"/>
                <w:szCs w:val="24"/>
              </w:rPr>
            </w:pPr>
            <w:r w:rsidRPr="00292B9C">
              <w:rPr>
                <w:rStyle w:val="ae"/>
                <w:rFonts w:ascii="Times New Roman" w:hAnsi="Times New Roman" w:cs="Times New Roman"/>
                <w:spacing w:val="-3"/>
                <w:sz w:val="24"/>
                <w:szCs w:val="24"/>
              </w:rPr>
              <w:t xml:space="preserve">юридические лица, являющиеся некоммерческими </w:t>
            </w:r>
            <w:r w:rsidRPr="00292B9C">
              <w:rPr>
                <w:rStyle w:val="ae"/>
                <w:rFonts w:ascii="Times New Roman" w:hAnsi="Times New Roman" w:cs="Times New Roman"/>
                <w:spacing w:val="-3"/>
                <w:sz w:val="24"/>
                <w:szCs w:val="24"/>
              </w:rPr>
              <w:br/>
              <w:t>корпоративными организациями</w:t>
            </w:r>
          </w:p>
        </w:tc>
        <w:tc>
          <w:tcPr>
            <w:tcW w:w="992"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24</w:t>
            </w:r>
          </w:p>
        </w:tc>
        <w:tc>
          <w:tcPr>
            <w:tcW w:w="851"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24</w:t>
            </w:r>
          </w:p>
        </w:tc>
        <w:tc>
          <w:tcPr>
            <w:tcW w:w="850"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0</w:t>
            </w:r>
          </w:p>
        </w:tc>
      </w:tr>
      <w:tr w:rsidR="00C229A8" w:rsidRPr="00292B9C" w:rsidTr="007926FD">
        <w:trPr>
          <w:cantSplit/>
        </w:trPr>
        <w:tc>
          <w:tcPr>
            <w:tcW w:w="7088" w:type="dxa"/>
            <w:vAlign w:val="bottom"/>
          </w:tcPr>
          <w:p w:rsidR="00C229A8" w:rsidRPr="00292B9C" w:rsidRDefault="00C229A8" w:rsidP="00C229A8">
            <w:pPr>
              <w:pStyle w:val="ad"/>
              <w:spacing w:before="0"/>
              <w:ind w:firstLine="0"/>
              <w:jc w:val="left"/>
              <w:rPr>
                <w:rStyle w:val="ae"/>
                <w:rFonts w:ascii="Times New Roman" w:hAnsi="Times New Roman" w:cs="Times New Roman"/>
                <w:sz w:val="24"/>
                <w:szCs w:val="24"/>
              </w:rPr>
            </w:pPr>
            <w:r w:rsidRPr="00292B9C">
              <w:rPr>
                <w:rStyle w:val="ae"/>
                <w:rFonts w:ascii="Times New Roman" w:hAnsi="Times New Roman" w:cs="Times New Roman"/>
                <w:sz w:val="24"/>
                <w:szCs w:val="24"/>
              </w:rPr>
              <w:t>из них:</w:t>
            </w:r>
          </w:p>
        </w:tc>
        <w:tc>
          <w:tcPr>
            <w:tcW w:w="992"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p>
        </w:tc>
        <w:tc>
          <w:tcPr>
            <w:tcW w:w="851"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p>
        </w:tc>
        <w:tc>
          <w:tcPr>
            <w:tcW w:w="850"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p>
        </w:tc>
      </w:tr>
      <w:tr w:rsidR="00C229A8" w:rsidRPr="00292B9C" w:rsidTr="007926FD">
        <w:trPr>
          <w:cantSplit/>
        </w:trPr>
        <w:tc>
          <w:tcPr>
            <w:tcW w:w="7088" w:type="dxa"/>
            <w:vAlign w:val="bottom"/>
          </w:tcPr>
          <w:p w:rsidR="00C229A8" w:rsidRPr="00292B9C" w:rsidRDefault="00C229A8" w:rsidP="00C229A8">
            <w:pPr>
              <w:pStyle w:val="ad"/>
              <w:spacing w:before="0"/>
              <w:ind w:firstLine="0"/>
              <w:jc w:val="left"/>
              <w:rPr>
                <w:rStyle w:val="ae"/>
                <w:rFonts w:ascii="Times New Roman" w:hAnsi="Times New Roman" w:cs="Times New Roman"/>
                <w:sz w:val="24"/>
                <w:szCs w:val="24"/>
              </w:rPr>
            </w:pPr>
            <w:r w:rsidRPr="00292B9C">
              <w:rPr>
                <w:rStyle w:val="ae"/>
                <w:rFonts w:ascii="Times New Roman" w:hAnsi="Times New Roman" w:cs="Times New Roman"/>
                <w:sz w:val="24"/>
                <w:szCs w:val="24"/>
              </w:rPr>
              <w:t>потребительские кооперативы</w:t>
            </w:r>
          </w:p>
        </w:tc>
        <w:tc>
          <w:tcPr>
            <w:tcW w:w="992"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3</w:t>
            </w:r>
          </w:p>
        </w:tc>
        <w:tc>
          <w:tcPr>
            <w:tcW w:w="851"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4</w:t>
            </w:r>
          </w:p>
        </w:tc>
        <w:tc>
          <w:tcPr>
            <w:tcW w:w="850"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-1</w:t>
            </w:r>
          </w:p>
        </w:tc>
      </w:tr>
      <w:tr w:rsidR="00C229A8" w:rsidRPr="00292B9C" w:rsidTr="007926FD">
        <w:trPr>
          <w:cantSplit/>
        </w:trPr>
        <w:tc>
          <w:tcPr>
            <w:tcW w:w="7088" w:type="dxa"/>
            <w:vAlign w:val="bottom"/>
          </w:tcPr>
          <w:p w:rsidR="00C229A8" w:rsidRPr="00292B9C" w:rsidRDefault="00C229A8" w:rsidP="00C229A8">
            <w:pPr>
              <w:pStyle w:val="ad"/>
              <w:spacing w:before="0"/>
              <w:ind w:firstLine="0"/>
              <w:jc w:val="left"/>
              <w:rPr>
                <w:rStyle w:val="ae"/>
                <w:rFonts w:ascii="Times New Roman" w:hAnsi="Times New Roman" w:cs="Times New Roman"/>
                <w:sz w:val="24"/>
                <w:szCs w:val="24"/>
              </w:rPr>
            </w:pPr>
            <w:r w:rsidRPr="00292B9C">
              <w:rPr>
                <w:rStyle w:val="ae"/>
                <w:rFonts w:ascii="Times New Roman" w:hAnsi="Times New Roman" w:cs="Times New Roman"/>
                <w:sz w:val="24"/>
                <w:szCs w:val="24"/>
              </w:rPr>
              <w:t>общественные организации</w:t>
            </w:r>
          </w:p>
        </w:tc>
        <w:tc>
          <w:tcPr>
            <w:tcW w:w="992"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16</w:t>
            </w:r>
          </w:p>
        </w:tc>
        <w:tc>
          <w:tcPr>
            <w:tcW w:w="851"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15</w:t>
            </w:r>
          </w:p>
        </w:tc>
        <w:tc>
          <w:tcPr>
            <w:tcW w:w="850"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+1</w:t>
            </w:r>
          </w:p>
        </w:tc>
      </w:tr>
      <w:tr w:rsidR="00C229A8" w:rsidRPr="00292B9C" w:rsidTr="007926FD">
        <w:trPr>
          <w:cantSplit/>
        </w:trPr>
        <w:tc>
          <w:tcPr>
            <w:tcW w:w="7088" w:type="dxa"/>
            <w:vAlign w:val="bottom"/>
          </w:tcPr>
          <w:p w:rsidR="00C229A8" w:rsidRPr="00292B9C" w:rsidRDefault="00C229A8" w:rsidP="00C229A8">
            <w:pPr>
              <w:pStyle w:val="ad"/>
              <w:spacing w:before="0"/>
              <w:ind w:firstLine="0"/>
              <w:jc w:val="left"/>
              <w:rPr>
                <w:rStyle w:val="ae"/>
                <w:rFonts w:ascii="Times New Roman" w:hAnsi="Times New Roman" w:cs="Times New Roman"/>
                <w:sz w:val="24"/>
                <w:szCs w:val="24"/>
              </w:rPr>
            </w:pPr>
            <w:r w:rsidRPr="00292B9C">
              <w:rPr>
                <w:rStyle w:val="ae"/>
                <w:rFonts w:ascii="Times New Roman" w:hAnsi="Times New Roman" w:cs="Times New Roman"/>
                <w:sz w:val="24"/>
                <w:szCs w:val="24"/>
              </w:rPr>
              <w:t>ассоциации (союзы)</w:t>
            </w:r>
          </w:p>
        </w:tc>
        <w:tc>
          <w:tcPr>
            <w:tcW w:w="992"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5</w:t>
            </w:r>
          </w:p>
        </w:tc>
        <w:tc>
          <w:tcPr>
            <w:tcW w:w="851"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5</w:t>
            </w:r>
          </w:p>
        </w:tc>
        <w:tc>
          <w:tcPr>
            <w:tcW w:w="850"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0</w:t>
            </w:r>
          </w:p>
        </w:tc>
      </w:tr>
      <w:tr w:rsidR="00C229A8" w:rsidRPr="00292B9C" w:rsidTr="007926FD">
        <w:trPr>
          <w:cantSplit/>
        </w:trPr>
        <w:tc>
          <w:tcPr>
            <w:tcW w:w="7088" w:type="dxa"/>
            <w:vAlign w:val="bottom"/>
          </w:tcPr>
          <w:p w:rsidR="00C229A8" w:rsidRPr="00292B9C" w:rsidRDefault="00C229A8" w:rsidP="00C229A8">
            <w:pPr>
              <w:pStyle w:val="ad"/>
              <w:spacing w:before="0"/>
              <w:ind w:firstLine="0"/>
              <w:jc w:val="left"/>
              <w:rPr>
                <w:rStyle w:val="ae"/>
                <w:rFonts w:ascii="Times New Roman" w:hAnsi="Times New Roman" w:cs="Times New Roman"/>
                <w:sz w:val="24"/>
                <w:szCs w:val="24"/>
              </w:rPr>
            </w:pPr>
            <w:r w:rsidRPr="00292B9C">
              <w:rPr>
                <w:rStyle w:val="ae"/>
                <w:rFonts w:ascii="Times New Roman" w:hAnsi="Times New Roman" w:cs="Times New Roman"/>
                <w:sz w:val="24"/>
                <w:szCs w:val="24"/>
              </w:rPr>
              <w:t>товарищества собственников недвижимости</w:t>
            </w:r>
          </w:p>
        </w:tc>
        <w:tc>
          <w:tcPr>
            <w:tcW w:w="992"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w:t>
            </w:r>
          </w:p>
        </w:tc>
        <w:tc>
          <w:tcPr>
            <w:tcW w:w="851"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w:t>
            </w:r>
          </w:p>
        </w:tc>
        <w:tc>
          <w:tcPr>
            <w:tcW w:w="850"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w:t>
            </w:r>
          </w:p>
        </w:tc>
      </w:tr>
      <w:tr w:rsidR="00C229A8" w:rsidRPr="00292B9C" w:rsidTr="007926FD">
        <w:trPr>
          <w:cantSplit/>
        </w:trPr>
        <w:tc>
          <w:tcPr>
            <w:tcW w:w="7088" w:type="dxa"/>
            <w:vAlign w:val="bottom"/>
          </w:tcPr>
          <w:p w:rsidR="00C229A8" w:rsidRPr="00292B9C" w:rsidRDefault="00C229A8" w:rsidP="00C229A8">
            <w:pPr>
              <w:pStyle w:val="ad"/>
              <w:spacing w:before="0"/>
              <w:ind w:firstLine="0"/>
              <w:jc w:val="left"/>
              <w:rPr>
                <w:rStyle w:val="ae"/>
                <w:rFonts w:ascii="Times New Roman" w:hAnsi="Times New Roman" w:cs="Times New Roman"/>
                <w:sz w:val="24"/>
                <w:szCs w:val="24"/>
              </w:rPr>
            </w:pPr>
            <w:r w:rsidRPr="00292B9C">
              <w:rPr>
                <w:rStyle w:val="ae"/>
                <w:rFonts w:ascii="Times New Roman" w:hAnsi="Times New Roman" w:cs="Times New Roman"/>
                <w:sz w:val="24"/>
                <w:szCs w:val="24"/>
              </w:rPr>
              <w:t>организации, созданные без прав юридического лица</w:t>
            </w:r>
          </w:p>
        </w:tc>
        <w:tc>
          <w:tcPr>
            <w:tcW w:w="992"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17</w:t>
            </w:r>
          </w:p>
        </w:tc>
        <w:tc>
          <w:tcPr>
            <w:tcW w:w="851"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17</w:t>
            </w:r>
          </w:p>
        </w:tc>
        <w:tc>
          <w:tcPr>
            <w:tcW w:w="850"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0</w:t>
            </w:r>
          </w:p>
        </w:tc>
      </w:tr>
      <w:tr w:rsidR="00C229A8" w:rsidRPr="00292B9C" w:rsidTr="007926FD">
        <w:trPr>
          <w:cantSplit/>
        </w:trPr>
        <w:tc>
          <w:tcPr>
            <w:tcW w:w="7088" w:type="dxa"/>
            <w:vAlign w:val="bottom"/>
          </w:tcPr>
          <w:p w:rsidR="00C229A8" w:rsidRPr="00292B9C" w:rsidRDefault="00C229A8" w:rsidP="00C229A8">
            <w:pPr>
              <w:pStyle w:val="ad"/>
              <w:spacing w:before="0"/>
              <w:ind w:firstLine="0"/>
              <w:jc w:val="left"/>
              <w:rPr>
                <w:rStyle w:val="ae"/>
                <w:rFonts w:ascii="Times New Roman" w:hAnsi="Times New Roman" w:cs="Times New Roman"/>
                <w:sz w:val="24"/>
                <w:szCs w:val="24"/>
              </w:rPr>
            </w:pPr>
            <w:r w:rsidRPr="00292B9C">
              <w:rPr>
                <w:rStyle w:val="ae"/>
                <w:rFonts w:ascii="Times New Roman" w:hAnsi="Times New Roman" w:cs="Times New Roman"/>
                <w:sz w:val="24"/>
                <w:szCs w:val="24"/>
              </w:rPr>
              <w:t>юридические лица, являющиеся коммерческими унитарными организациями</w:t>
            </w:r>
          </w:p>
        </w:tc>
        <w:tc>
          <w:tcPr>
            <w:tcW w:w="992"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6</w:t>
            </w:r>
          </w:p>
        </w:tc>
        <w:tc>
          <w:tcPr>
            <w:tcW w:w="851"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6</w:t>
            </w:r>
          </w:p>
        </w:tc>
        <w:tc>
          <w:tcPr>
            <w:tcW w:w="850"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0</w:t>
            </w:r>
          </w:p>
        </w:tc>
      </w:tr>
      <w:tr w:rsidR="00C229A8" w:rsidRPr="00292B9C" w:rsidTr="007926FD">
        <w:trPr>
          <w:cantSplit/>
        </w:trPr>
        <w:tc>
          <w:tcPr>
            <w:tcW w:w="7088" w:type="dxa"/>
            <w:vAlign w:val="bottom"/>
          </w:tcPr>
          <w:p w:rsidR="00C229A8" w:rsidRPr="00292B9C" w:rsidRDefault="00C229A8" w:rsidP="00C229A8">
            <w:pPr>
              <w:pStyle w:val="ad"/>
              <w:spacing w:before="0"/>
              <w:ind w:firstLine="0"/>
              <w:jc w:val="left"/>
              <w:rPr>
                <w:rStyle w:val="ae"/>
                <w:rFonts w:ascii="Times New Roman" w:hAnsi="Times New Roman" w:cs="Times New Roman"/>
                <w:sz w:val="24"/>
                <w:szCs w:val="24"/>
              </w:rPr>
            </w:pPr>
            <w:r w:rsidRPr="00292B9C">
              <w:rPr>
                <w:rStyle w:val="ae"/>
                <w:rFonts w:ascii="Times New Roman" w:hAnsi="Times New Roman" w:cs="Times New Roman"/>
                <w:sz w:val="24"/>
                <w:szCs w:val="24"/>
              </w:rPr>
              <w:t xml:space="preserve">юридические лица, являющиеся </w:t>
            </w:r>
            <w:r w:rsidRPr="00292B9C">
              <w:rPr>
                <w:rStyle w:val="ae"/>
                <w:rFonts w:ascii="Times New Roman" w:hAnsi="Times New Roman" w:cs="Times New Roman"/>
                <w:sz w:val="24"/>
                <w:szCs w:val="24"/>
              </w:rPr>
              <w:br/>
              <w:t>некоммерческими унитарными организациями</w:t>
            </w:r>
          </w:p>
        </w:tc>
        <w:tc>
          <w:tcPr>
            <w:tcW w:w="992"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73</w:t>
            </w:r>
          </w:p>
        </w:tc>
        <w:tc>
          <w:tcPr>
            <w:tcW w:w="851"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73</w:t>
            </w:r>
          </w:p>
        </w:tc>
        <w:tc>
          <w:tcPr>
            <w:tcW w:w="850"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0</w:t>
            </w:r>
          </w:p>
        </w:tc>
      </w:tr>
      <w:tr w:rsidR="00C229A8" w:rsidRPr="00292B9C" w:rsidTr="007926FD">
        <w:trPr>
          <w:cantSplit/>
        </w:trPr>
        <w:tc>
          <w:tcPr>
            <w:tcW w:w="7088" w:type="dxa"/>
            <w:vAlign w:val="bottom"/>
          </w:tcPr>
          <w:p w:rsidR="00C229A8" w:rsidRPr="00292B9C" w:rsidRDefault="00C229A8" w:rsidP="00C229A8">
            <w:pPr>
              <w:pStyle w:val="ad"/>
              <w:spacing w:before="0"/>
              <w:ind w:firstLine="0"/>
              <w:jc w:val="left"/>
              <w:rPr>
                <w:rStyle w:val="ae"/>
                <w:rFonts w:ascii="Times New Roman" w:hAnsi="Times New Roman" w:cs="Times New Roman"/>
                <w:sz w:val="24"/>
                <w:szCs w:val="24"/>
              </w:rPr>
            </w:pPr>
            <w:r w:rsidRPr="00292B9C">
              <w:rPr>
                <w:rStyle w:val="ae"/>
                <w:rFonts w:ascii="Times New Roman" w:hAnsi="Times New Roman" w:cs="Times New Roman"/>
                <w:sz w:val="24"/>
                <w:szCs w:val="24"/>
              </w:rPr>
              <w:t>в том числе:</w:t>
            </w:r>
          </w:p>
        </w:tc>
        <w:tc>
          <w:tcPr>
            <w:tcW w:w="992"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p>
        </w:tc>
        <w:tc>
          <w:tcPr>
            <w:tcW w:w="851"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p>
        </w:tc>
        <w:tc>
          <w:tcPr>
            <w:tcW w:w="850"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p>
        </w:tc>
      </w:tr>
      <w:tr w:rsidR="00C229A8" w:rsidRPr="00292B9C" w:rsidTr="007926FD">
        <w:trPr>
          <w:cantSplit/>
        </w:trPr>
        <w:tc>
          <w:tcPr>
            <w:tcW w:w="7088" w:type="dxa"/>
            <w:vAlign w:val="bottom"/>
          </w:tcPr>
          <w:p w:rsidR="00C229A8" w:rsidRPr="00292B9C" w:rsidRDefault="00C229A8" w:rsidP="00C229A8">
            <w:pPr>
              <w:pStyle w:val="ad"/>
              <w:spacing w:before="0"/>
              <w:ind w:firstLine="0"/>
              <w:jc w:val="left"/>
              <w:rPr>
                <w:rStyle w:val="ae"/>
                <w:rFonts w:ascii="Times New Roman" w:hAnsi="Times New Roman" w:cs="Times New Roman"/>
                <w:sz w:val="24"/>
                <w:szCs w:val="24"/>
              </w:rPr>
            </w:pPr>
            <w:r w:rsidRPr="00292B9C">
              <w:rPr>
                <w:rStyle w:val="ae"/>
                <w:rFonts w:ascii="Times New Roman" w:hAnsi="Times New Roman" w:cs="Times New Roman"/>
                <w:sz w:val="24"/>
                <w:szCs w:val="24"/>
              </w:rPr>
              <w:t>фонды</w:t>
            </w:r>
          </w:p>
        </w:tc>
        <w:tc>
          <w:tcPr>
            <w:tcW w:w="992"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1</w:t>
            </w:r>
          </w:p>
        </w:tc>
        <w:tc>
          <w:tcPr>
            <w:tcW w:w="851"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2</w:t>
            </w:r>
          </w:p>
        </w:tc>
        <w:tc>
          <w:tcPr>
            <w:tcW w:w="850"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-1</w:t>
            </w:r>
          </w:p>
        </w:tc>
      </w:tr>
      <w:tr w:rsidR="00C229A8" w:rsidRPr="00292B9C" w:rsidTr="007926FD">
        <w:trPr>
          <w:cantSplit/>
        </w:trPr>
        <w:tc>
          <w:tcPr>
            <w:tcW w:w="7088" w:type="dxa"/>
            <w:vAlign w:val="bottom"/>
          </w:tcPr>
          <w:p w:rsidR="00C229A8" w:rsidRPr="00292B9C" w:rsidRDefault="00C229A8" w:rsidP="00C229A8">
            <w:pPr>
              <w:pStyle w:val="ad"/>
              <w:spacing w:before="0"/>
              <w:ind w:firstLine="0"/>
              <w:jc w:val="left"/>
              <w:rPr>
                <w:rStyle w:val="ae"/>
                <w:rFonts w:ascii="Times New Roman" w:hAnsi="Times New Roman" w:cs="Times New Roman"/>
                <w:sz w:val="24"/>
                <w:szCs w:val="24"/>
              </w:rPr>
            </w:pPr>
            <w:r w:rsidRPr="00292B9C">
              <w:rPr>
                <w:rStyle w:val="ae"/>
                <w:rFonts w:ascii="Times New Roman" w:hAnsi="Times New Roman" w:cs="Times New Roman"/>
                <w:sz w:val="24"/>
                <w:szCs w:val="24"/>
              </w:rPr>
              <w:t>автономные некоммерческие организации</w:t>
            </w:r>
          </w:p>
        </w:tc>
        <w:tc>
          <w:tcPr>
            <w:tcW w:w="992"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1</w:t>
            </w:r>
          </w:p>
        </w:tc>
        <w:tc>
          <w:tcPr>
            <w:tcW w:w="851"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1</w:t>
            </w:r>
          </w:p>
        </w:tc>
        <w:tc>
          <w:tcPr>
            <w:tcW w:w="850"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0</w:t>
            </w:r>
          </w:p>
        </w:tc>
      </w:tr>
      <w:tr w:rsidR="00C229A8" w:rsidRPr="00292B9C" w:rsidTr="007926FD">
        <w:trPr>
          <w:cantSplit/>
        </w:trPr>
        <w:tc>
          <w:tcPr>
            <w:tcW w:w="7088" w:type="dxa"/>
            <w:vAlign w:val="bottom"/>
          </w:tcPr>
          <w:p w:rsidR="00C229A8" w:rsidRPr="00292B9C" w:rsidRDefault="00C229A8" w:rsidP="00C229A8">
            <w:pPr>
              <w:pStyle w:val="ad"/>
              <w:spacing w:before="0"/>
              <w:ind w:firstLine="0"/>
              <w:jc w:val="left"/>
              <w:rPr>
                <w:rStyle w:val="ae"/>
                <w:rFonts w:ascii="Times New Roman" w:hAnsi="Times New Roman" w:cs="Times New Roman"/>
                <w:sz w:val="24"/>
                <w:szCs w:val="24"/>
              </w:rPr>
            </w:pPr>
            <w:r w:rsidRPr="00292B9C">
              <w:rPr>
                <w:rStyle w:val="ae"/>
                <w:rFonts w:ascii="Times New Roman" w:hAnsi="Times New Roman" w:cs="Times New Roman"/>
                <w:sz w:val="24"/>
                <w:szCs w:val="24"/>
              </w:rPr>
              <w:t>религиозные организации</w:t>
            </w:r>
          </w:p>
        </w:tc>
        <w:tc>
          <w:tcPr>
            <w:tcW w:w="992"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7</w:t>
            </w:r>
          </w:p>
        </w:tc>
        <w:tc>
          <w:tcPr>
            <w:tcW w:w="851"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7</w:t>
            </w:r>
          </w:p>
        </w:tc>
        <w:tc>
          <w:tcPr>
            <w:tcW w:w="850"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0</w:t>
            </w:r>
          </w:p>
        </w:tc>
      </w:tr>
      <w:tr w:rsidR="00C229A8" w:rsidRPr="00292B9C" w:rsidTr="007926FD">
        <w:trPr>
          <w:cantSplit/>
        </w:trPr>
        <w:tc>
          <w:tcPr>
            <w:tcW w:w="7088" w:type="dxa"/>
            <w:vAlign w:val="bottom"/>
          </w:tcPr>
          <w:p w:rsidR="00C229A8" w:rsidRPr="00292B9C" w:rsidRDefault="00C229A8" w:rsidP="00C229A8">
            <w:pPr>
              <w:pStyle w:val="ad"/>
              <w:spacing w:before="0"/>
              <w:ind w:firstLine="0"/>
              <w:jc w:val="left"/>
              <w:rPr>
                <w:rStyle w:val="ae"/>
                <w:rFonts w:ascii="Times New Roman" w:hAnsi="Times New Roman" w:cs="Times New Roman"/>
                <w:sz w:val="24"/>
                <w:szCs w:val="24"/>
              </w:rPr>
            </w:pPr>
            <w:r w:rsidRPr="00292B9C">
              <w:rPr>
                <w:rStyle w:val="ae"/>
                <w:rFonts w:ascii="Times New Roman" w:hAnsi="Times New Roman" w:cs="Times New Roman"/>
                <w:sz w:val="24"/>
                <w:szCs w:val="24"/>
              </w:rPr>
              <w:t>учреждения</w:t>
            </w:r>
          </w:p>
        </w:tc>
        <w:tc>
          <w:tcPr>
            <w:tcW w:w="992"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64</w:t>
            </w:r>
          </w:p>
        </w:tc>
        <w:tc>
          <w:tcPr>
            <w:tcW w:w="851"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63</w:t>
            </w:r>
          </w:p>
        </w:tc>
        <w:tc>
          <w:tcPr>
            <w:tcW w:w="850" w:type="dxa"/>
            <w:vAlign w:val="bottom"/>
          </w:tcPr>
          <w:p w:rsidR="00C229A8" w:rsidRPr="00292B9C" w:rsidRDefault="00C229A8" w:rsidP="007926FD">
            <w:pPr>
              <w:pStyle w:val="ad"/>
              <w:spacing w:before="0"/>
              <w:ind w:firstLine="0"/>
              <w:jc w:val="center"/>
              <w:rPr>
                <w:rStyle w:val="ae"/>
                <w:rFonts w:ascii="Times New Roman" w:hAnsi="Times New Roman" w:cs="Times New Roman"/>
                <w:sz w:val="24"/>
                <w:szCs w:val="24"/>
              </w:rPr>
            </w:pPr>
            <w:r w:rsidRPr="00292B9C">
              <w:rPr>
                <w:rStyle w:val="ae"/>
                <w:rFonts w:ascii="Times New Roman" w:hAnsi="Times New Roman" w:cs="Times New Roman"/>
                <w:sz w:val="24"/>
                <w:szCs w:val="24"/>
              </w:rPr>
              <w:t>+1</w:t>
            </w:r>
          </w:p>
        </w:tc>
      </w:tr>
    </w:tbl>
    <w:p w:rsidR="00C229A8" w:rsidRPr="00292B9C" w:rsidRDefault="00C229A8" w:rsidP="00C229A8">
      <w:pPr>
        <w:spacing w:after="0"/>
        <w:jc w:val="both"/>
        <w:rPr>
          <w:rFonts w:ascii="Times New Roman" w:hAnsi="Times New Roman" w:cs="Times New Roman"/>
          <w:b/>
          <w:color w:val="000000"/>
          <w:sz w:val="24"/>
          <w:szCs w:val="24"/>
        </w:rPr>
      </w:pPr>
    </w:p>
    <w:p w:rsidR="00C229A8" w:rsidRPr="00292B9C" w:rsidRDefault="00C229A8" w:rsidP="00C229A8">
      <w:pPr>
        <w:pStyle w:val="af2"/>
        <w:spacing w:before="0" w:after="0"/>
        <w:rPr>
          <w:rFonts w:ascii="Times New Roman" w:hAnsi="Times New Roman"/>
          <w:caps w:val="0"/>
          <w:spacing w:val="0"/>
          <w:sz w:val="24"/>
          <w:szCs w:val="24"/>
        </w:rPr>
      </w:pPr>
      <w:bookmarkStart w:id="22" w:name="_Toc117253238"/>
      <w:r w:rsidRPr="00292B9C">
        <w:rPr>
          <w:rFonts w:ascii="Times New Roman" w:hAnsi="Times New Roman"/>
          <w:caps w:val="0"/>
          <w:spacing w:val="0"/>
          <w:sz w:val="24"/>
          <w:szCs w:val="24"/>
        </w:rPr>
        <w:t>Основные показатели социально-экономического положения района</w:t>
      </w:r>
      <w:bookmarkEnd w:id="22"/>
    </w:p>
    <w:p w:rsidR="00C229A8" w:rsidRPr="00292B9C" w:rsidRDefault="00C229A8" w:rsidP="00C229A8">
      <w:pPr>
        <w:tabs>
          <w:tab w:val="left" w:pos="709"/>
        </w:tabs>
        <w:spacing w:after="0"/>
        <w:jc w:val="both"/>
        <w:rPr>
          <w:rFonts w:ascii="Times New Roman" w:hAnsi="Times New Roman" w:cs="Times New Roman"/>
          <w:sz w:val="24"/>
          <w:szCs w:val="24"/>
        </w:rPr>
      </w:pPr>
      <w:bookmarkStart w:id="23" w:name="_Toc504981459"/>
      <w:r w:rsidRPr="00292B9C">
        <w:rPr>
          <w:rFonts w:ascii="Times New Roman" w:hAnsi="Times New Roman" w:cs="Times New Roman"/>
          <w:sz w:val="24"/>
          <w:szCs w:val="24"/>
        </w:rPr>
        <w:t xml:space="preserve">           За 2021 год </w:t>
      </w:r>
      <w:r w:rsidRPr="00292B9C">
        <w:rPr>
          <w:rFonts w:ascii="Times New Roman" w:hAnsi="Times New Roman" w:cs="Times New Roman"/>
          <w:b/>
          <w:sz w:val="24"/>
          <w:szCs w:val="24"/>
        </w:rPr>
        <w:t>объем отгруженных товаров собственного производства, выполненных работ и услуг собственными силами организаций</w:t>
      </w:r>
      <w:r w:rsidRPr="00292B9C">
        <w:rPr>
          <w:rFonts w:ascii="Times New Roman" w:hAnsi="Times New Roman" w:cs="Times New Roman"/>
          <w:sz w:val="24"/>
          <w:szCs w:val="24"/>
        </w:rPr>
        <w:t xml:space="preserve"> (без субъектов малого предпринимательства и организаций с численностью работающих менее 15 человек, не являющихся субъектами малого предпринимательства) по всем видам экономической деятельности в действующих ценах составил </w:t>
      </w:r>
      <w:r w:rsidRPr="00292B9C">
        <w:rPr>
          <w:rFonts w:ascii="Times New Roman" w:hAnsi="Times New Roman" w:cs="Times New Roman"/>
          <w:b/>
          <w:sz w:val="24"/>
          <w:szCs w:val="24"/>
        </w:rPr>
        <w:t>23 895 384,9 тыс. рублей.</w:t>
      </w:r>
      <w:r w:rsidRPr="00292B9C">
        <w:rPr>
          <w:rFonts w:ascii="Times New Roman" w:hAnsi="Times New Roman" w:cs="Times New Roman"/>
          <w:sz w:val="24"/>
          <w:szCs w:val="24"/>
        </w:rPr>
        <w:t xml:space="preserve">    </w:t>
      </w:r>
    </w:p>
    <w:p w:rsidR="00C229A8" w:rsidRPr="00292B9C" w:rsidRDefault="00C229A8" w:rsidP="00C229A8">
      <w:pPr>
        <w:spacing w:after="0"/>
        <w:ind w:firstLine="567"/>
        <w:jc w:val="both"/>
        <w:rPr>
          <w:rFonts w:ascii="Times New Roman" w:hAnsi="Times New Roman" w:cs="Times New Roman"/>
          <w:sz w:val="24"/>
          <w:szCs w:val="24"/>
        </w:rPr>
      </w:pPr>
      <w:r w:rsidRPr="00292B9C">
        <w:rPr>
          <w:rFonts w:ascii="Times New Roman" w:hAnsi="Times New Roman" w:cs="Times New Roman"/>
          <w:sz w:val="24"/>
          <w:szCs w:val="24"/>
        </w:rPr>
        <w:t>За 2021 год объем отгруженных товаров собственного производства, выполненных работ и услуг собственными силами организаций</w:t>
      </w:r>
      <w:proofErr w:type="gramStart"/>
      <w:r w:rsidRPr="00292B9C">
        <w:rPr>
          <w:rFonts w:ascii="Times New Roman" w:hAnsi="Times New Roman" w:cs="Times New Roman"/>
          <w:sz w:val="24"/>
          <w:szCs w:val="24"/>
          <w:vertAlign w:val="superscript"/>
        </w:rPr>
        <w:t>1</w:t>
      </w:r>
      <w:proofErr w:type="gramEnd"/>
      <w:r w:rsidRPr="00292B9C">
        <w:rPr>
          <w:rFonts w:ascii="Times New Roman" w:hAnsi="Times New Roman" w:cs="Times New Roman"/>
          <w:sz w:val="24"/>
          <w:szCs w:val="24"/>
          <w:vertAlign w:val="superscript"/>
        </w:rPr>
        <w:t>)</w:t>
      </w:r>
      <w:r w:rsidRPr="00292B9C">
        <w:rPr>
          <w:rFonts w:ascii="Times New Roman" w:hAnsi="Times New Roman" w:cs="Times New Roman"/>
          <w:sz w:val="24"/>
          <w:szCs w:val="24"/>
        </w:rPr>
        <w:t xml:space="preserve"> по виду экономической деятельности </w:t>
      </w:r>
      <w:r w:rsidRPr="00292B9C">
        <w:rPr>
          <w:rFonts w:ascii="Times New Roman" w:hAnsi="Times New Roman" w:cs="Times New Roman"/>
          <w:i/>
          <w:sz w:val="24"/>
          <w:szCs w:val="24"/>
        </w:rPr>
        <w:t xml:space="preserve">«Обрабатывающие производства» </w:t>
      </w:r>
      <w:r w:rsidRPr="00292B9C">
        <w:rPr>
          <w:rFonts w:ascii="Times New Roman" w:hAnsi="Times New Roman" w:cs="Times New Roman"/>
          <w:sz w:val="24"/>
          <w:szCs w:val="24"/>
        </w:rPr>
        <w:t xml:space="preserve">в действующих ценах составил </w:t>
      </w:r>
      <w:r w:rsidRPr="00292B9C">
        <w:rPr>
          <w:rStyle w:val="ae"/>
          <w:rFonts w:ascii="Times New Roman" w:hAnsi="Times New Roman" w:cs="Times New Roman"/>
          <w:sz w:val="24"/>
          <w:szCs w:val="24"/>
        </w:rPr>
        <w:t>20 307 316</w:t>
      </w:r>
      <w:r w:rsidRPr="00292B9C">
        <w:rPr>
          <w:rFonts w:ascii="Times New Roman" w:hAnsi="Times New Roman" w:cs="Times New Roman"/>
          <w:sz w:val="24"/>
          <w:szCs w:val="24"/>
        </w:rPr>
        <w:t xml:space="preserve"> тыс. рублей, </w:t>
      </w:r>
      <w:r w:rsidRPr="00292B9C">
        <w:rPr>
          <w:rFonts w:ascii="Times New Roman" w:hAnsi="Times New Roman" w:cs="Times New Roman"/>
          <w:i/>
          <w:sz w:val="24"/>
          <w:szCs w:val="24"/>
        </w:rPr>
        <w:t>«Обеспечение электрической энергией, газом и паром; кондиционирование воздуха»</w:t>
      </w:r>
      <w:r w:rsidRPr="00292B9C">
        <w:rPr>
          <w:rFonts w:ascii="Times New Roman" w:hAnsi="Times New Roman" w:cs="Times New Roman"/>
          <w:sz w:val="24"/>
          <w:szCs w:val="24"/>
        </w:rPr>
        <w:t xml:space="preserve"> – </w:t>
      </w:r>
      <w:r w:rsidRPr="00292B9C">
        <w:rPr>
          <w:rStyle w:val="ae"/>
          <w:rFonts w:ascii="Times New Roman" w:hAnsi="Times New Roman" w:cs="Times New Roman"/>
          <w:sz w:val="24"/>
          <w:szCs w:val="24"/>
        </w:rPr>
        <w:t>148735</w:t>
      </w:r>
      <w:r w:rsidRPr="00292B9C">
        <w:rPr>
          <w:rFonts w:ascii="Times New Roman" w:hAnsi="Times New Roman" w:cs="Times New Roman"/>
          <w:sz w:val="24"/>
          <w:szCs w:val="24"/>
        </w:rPr>
        <w:t xml:space="preserve"> тыс. рублей.</w:t>
      </w:r>
    </w:p>
    <w:p w:rsidR="00C229A8" w:rsidRPr="00292B9C" w:rsidRDefault="00C229A8" w:rsidP="00C229A8">
      <w:pPr>
        <w:tabs>
          <w:tab w:val="left" w:pos="709"/>
        </w:tabs>
        <w:spacing w:after="0"/>
        <w:jc w:val="both"/>
        <w:rPr>
          <w:rFonts w:ascii="Times New Roman" w:hAnsi="Times New Roman" w:cs="Times New Roman"/>
          <w:sz w:val="24"/>
          <w:szCs w:val="24"/>
        </w:rPr>
      </w:pPr>
      <w:r w:rsidRPr="00292B9C">
        <w:rPr>
          <w:rFonts w:ascii="Times New Roman" w:hAnsi="Times New Roman" w:cs="Times New Roman"/>
          <w:b/>
          <w:sz w:val="24"/>
          <w:szCs w:val="24"/>
        </w:rPr>
        <w:t xml:space="preserve">           Оборот розничной торговли организаций</w:t>
      </w:r>
      <w:r w:rsidRPr="00292B9C">
        <w:rPr>
          <w:rFonts w:ascii="Times New Roman" w:hAnsi="Times New Roman" w:cs="Times New Roman"/>
          <w:sz w:val="24"/>
          <w:szCs w:val="24"/>
        </w:rPr>
        <w:t xml:space="preserve"> (без субъектов малого предпринимательства) составил </w:t>
      </w:r>
      <w:r w:rsidRPr="00292B9C">
        <w:rPr>
          <w:rFonts w:ascii="Times New Roman" w:hAnsi="Times New Roman" w:cs="Times New Roman"/>
          <w:b/>
          <w:sz w:val="24"/>
          <w:szCs w:val="24"/>
        </w:rPr>
        <w:t>1 700 429 тыс. рублей</w:t>
      </w:r>
      <w:r w:rsidRPr="00292B9C">
        <w:rPr>
          <w:rFonts w:ascii="Times New Roman" w:hAnsi="Times New Roman" w:cs="Times New Roman"/>
          <w:sz w:val="24"/>
          <w:szCs w:val="24"/>
        </w:rPr>
        <w:t xml:space="preserve"> (2020 год – 1 321 051 </w:t>
      </w:r>
      <w:proofErr w:type="spellStart"/>
      <w:r w:rsidRPr="00292B9C">
        <w:rPr>
          <w:rFonts w:ascii="Times New Roman" w:hAnsi="Times New Roman" w:cs="Times New Roman"/>
          <w:sz w:val="24"/>
          <w:szCs w:val="24"/>
        </w:rPr>
        <w:t>тыс</w:t>
      </w:r>
      <w:proofErr w:type="gramStart"/>
      <w:r w:rsidRPr="00292B9C">
        <w:rPr>
          <w:rFonts w:ascii="Times New Roman" w:hAnsi="Times New Roman" w:cs="Times New Roman"/>
          <w:sz w:val="24"/>
          <w:szCs w:val="24"/>
        </w:rPr>
        <w:t>.р</w:t>
      </w:r>
      <w:proofErr w:type="gramEnd"/>
      <w:r w:rsidRPr="00292B9C">
        <w:rPr>
          <w:rFonts w:ascii="Times New Roman" w:hAnsi="Times New Roman" w:cs="Times New Roman"/>
          <w:sz w:val="24"/>
          <w:szCs w:val="24"/>
        </w:rPr>
        <w:t>ублей</w:t>
      </w:r>
      <w:proofErr w:type="spellEnd"/>
      <w:r w:rsidRPr="00292B9C">
        <w:rPr>
          <w:rFonts w:ascii="Times New Roman" w:hAnsi="Times New Roman" w:cs="Times New Roman"/>
          <w:sz w:val="24"/>
          <w:szCs w:val="24"/>
        </w:rPr>
        <w:t xml:space="preserve">), что </w:t>
      </w:r>
      <w:r w:rsidRPr="00292B9C">
        <w:rPr>
          <w:rFonts w:ascii="Times New Roman" w:hAnsi="Times New Roman" w:cs="Times New Roman"/>
          <w:color w:val="000000"/>
          <w:sz w:val="24"/>
          <w:szCs w:val="24"/>
        </w:rPr>
        <w:t>на 22,3 % больше, чем в аналогичном периоде прошлого года</w:t>
      </w:r>
      <w:r w:rsidRPr="00292B9C">
        <w:rPr>
          <w:rFonts w:ascii="Times New Roman" w:hAnsi="Times New Roman" w:cs="Times New Roman"/>
          <w:sz w:val="24"/>
          <w:szCs w:val="24"/>
        </w:rPr>
        <w:t>.</w:t>
      </w:r>
    </w:p>
    <w:p w:rsidR="00C229A8" w:rsidRPr="00292B9C" w:rsidRDefault="00C229A8" w:rsidP="00C229A8">
      <w:pPr>
        <w:tabs>
          <w:tab w:val="left" w:pos="709"/>
        </w:tabs>
        <w:spacing w:after="0"/>
        <w:jc w:val="both"/>
        <w:rPr>
          <w:rFonts w:ascii="Times New Roman" w:hAnsi="Times New Roman" w:cs="Times New Roman"/>
          <w:sz w:val="24"/>
          <w:szCs w:val="24"/>
        </w:rPr>
      </w:pPr>
      <w:r w:rsidRPr="00292B9C">
        <w:rPr>
          <w:rFonts w:ascii="Times New Roman" w:hAnsi="Times New Roman" w:cs="Times New Roman"/>
          <w:b/>
          <w:sz w:val="24"/>
          <w:szCs w:val="24"/>
        </w:rPr>
        <w:t xml:space="preserve">           Оборот общественного питания организаций</w:t>
      </w:r>
      <w:r w:rsidRPr="00292B9C">
        <w:rPr>
          <w:rFonts w:ascii="Times New Roman" w:hAnsi="Times New Roman" w:cs="Times New Roman"/>
          <w:sz w:val="24"/>
          <w:szCs w:val="24"/>
        </w:rPr>
        <w:t xml:space="preserve"> (без субъектов малого предпринимательства) составил </w:t>
      </w:r>
      <w:r w:rsidRPr="00292B9C">
        <w:rPr>
          <w:rFonts w:ascii="Times New Roman" w:hAnsi="Times New Roman" w:cs="Times New Roman"/>
          <w:b/>
          <w:sz w:val="24"/>
          <w:szCs w:val="24"/>
        </w:rPr>
        <w:t>25 038 тыс. рублей</w:t>
      </w:r>
      <w:r w:rsidRPr="00292B9C">
        <w:rPr>
          <w:rFonts w:ascii="Times New Roman" w:hAnsi="Times New Roman" w:cs="Times New Roman"/>
          <w:sz w:val="24"/>
          <w:szCs w:val="24"/>
        </w:rPr>
        <w:t xml:space="preserve"> (2020 год – 21 378,8 тыс. рублей), что на 17,1 % больше, чем в </w:t>
      </w:r>
      <w:r w:rsidRPr="00292B9C">
        <w:rPr>
          <w:rFonts w:ascii="Times New Roman" w:hAnsi="Times New Roman" w:cs="Times New Roman"/>
          <w:color w:val="000000"/>
          <w:sz w:val="24"/>
          <w:szCs w:val="24"/>
        </w:rPr>
        <w:t>аналогичном периоде прошлого года</w:t>
      </w:r>
      <w:r w:rsidRPr="00292B9C">
        <w:rPr>
          <w:rFonts w:ascii="Times New Roman" w:hAnsi="Times New Roman" w:cs="Times New Roman"/>
          <w:sz w:val="24"/>
          <w:szCs w:val="24"/>
        </w:rPr>
        <w:t>.</w:t>
      </w:r>
    </w:p>
    <w:p w:rsidR="00C229A8" w:rsidRPr="00292B9C" w:rsidRDefault="00C229A8" w:rsidP="00C229A8">
      <w:pPr>
        <w:pStyle w:val="af2"/>
        <w:tabs>
          <w:tab w:val="left" w:pos="709"/>
        </w:tabs>
        <w:spacing w:before="0" w:after="0"/>
        <w:jc w:val="both"/>
        <w:rPr>
          <w:rFonts w:ascii="Times New Roman" w:hAnsi="Times New Roman"/>
          <w:b w:val="0"/>
          <w:caps w:val="0"/>
          <w:spacing w:val="0"/>
          <w:sz w:val="24"/>
          <w:szCs w:val="24"/>
        </w:rPr>
      </w:pPr>
      <w:r w:rsidRPr="00292B9C">
        <w:rPr>
          <w:rFonts w:ascii="Times New Roman" w:hAnsi="Times New Roman"/>
          <w:caps w:val="0"/>
          <w:spacing w:val="0"/>
          <w:sz w:val="24"/>
          <w:szCs w:val="24"/>
        </w:rPr>
        <w:t xml:space="preserve">           </w:t>
      </w:r>
      <w:bookmarkStart w:id="24" w:name="_Toc117253239"/>
      <w:r w:rsidRPr="00292B9C">
        <w:rPr>
          <w:rFonts w:ascii="Times New Roman" w:hAnsi="Times New Roman"/>
          <w:caps w:val="0"/>
          <w:spacing w:val="0"/>
          <w:sz w:val="24"/>
          <w:szCs w:val="24"/>
        </w:rPr>
        <w:t>Объем платных услуг, оказанных населению района</w:t>
      </w:r>
      <w:r w:rsidRPr="00292B9C">
        <w:rPr>
          <w:rFonts w:ascii="Times New Roman" w:hAnsi="Times New Roman"/>
          <w:b w:val="0"/>
          <w:caps w:val="0"/>
          <w:spacing w:val="0"/>
          <w:sz w:val="24"/>
          <w:szCs w:val="24"/>
        </w:rPr>
        <w:t xml:space="preserve"> за 2021 год организациями (без субъектов малого предпринимательства) составил </w:t>
      </w:r>
      <w:r w:rsidRPr="00292B9C">
        <w:rPr>
          <w:rFonts w:ascii="Times New Roman" w:hAnsi="Times New Roman"/>
          <w:caps w:val="0"/>
          <w:spacing w:val="0"/>
          <w:sz w:val="24"/>
          <w:szCs w:val="24"/>
        </w:rPr>
        <w:t>256 329,1 тыс. руб</w:t>
      </w:r>
      <w:r w:rsidRPr="00292B9C">
        <w:rPr>
          <w:rFonts w:ascii="Times New Roman" w:hAnsi="Times New Roman"/>
          <w:b w:val="0"/>
          <w:caps w:val="0"/>
          <w:spacing w:val="0"/>
          <w:sz w:val="24"/>
          <w:szCs w:val="24"/>
        </w:rPr>
        <w:t xml:space="preserve">. (в 2020 году – </w:t>
      </w:r>
      <w:r w:rsidRPr="00292B9C">
        <w:rPr>
          <w:rFonts w:ascii="Times New Roman" w:hAnsi="Times New Roman"/>
          <w:caps w:val="0"/>
          <w:spacing w:val="0"/>
          <w:sz w:val="24"/>
          <w:szCs w:val="24"/>
        </w:rPr>
        <w:t>108076,8 тыс. рублей</w:t>
      </w:r>
      <w:r w:rsidRPr="00292B9C">
        <w:rPr>
          <w:rFonts w:ascii="Times New Roman" w:hAnsi="Times New Roman"/>
          <w:b w:val="0"/>
          <w:caps w:val="0"/>
          <w:spacing w:val="0"/>
          <w:sz w:val="24"/>
          <w:szCs w:val="24"/>
        </w:rPr>
        <w:t>), что в 2,4 раза больше, чем в аналогичном периоде прошлого года.</w:t>
      </w:r>
      <w:bookmarkEnd w:id="24"/>
    </w:p>
    <w:bookmarkEnd w:id="23"/>
    <w:p w:rsidR="00C229A8" w:rsidRPr="00292B9C" w:rsidRDefault="00C229A8" w:rsidP="00C229A8">
      <w:pPr>
        <w:spacing w:after="0"/>
        <w:ind w:firstLine="567"/>
        <w:jc w:val="both"/>
        <w:rPr>
          <w:rFonts w:ascii="Times New Roman" w:hAnsi="Times New Roman" w:cs="Times New Roman"/>
          <w:sz w:val="24"/>
          <w:szCs w:val="24"/>
        </w:rPr>
      </w:pPr>
      <w:r w:rsidRPr="00292B9C">
        <w:rPr>
          <w:rFonts w:ascii="Times New Roman" w:hAnsi="Times New Roman" w:cs="Times New Roman"/>
          <w:b/>
          <w:sz w:val="24"/>
          <w:szCs w:val="24"/>
        </w:rPr>
        <w:t>Объем инвестиций в основной капитал</w:t>
      </w:r>
      <w:r w:rsidRPr="00292B9C">
        <w:rPr>
          <w:rFonts w:ascii="Times New Roman" w:hAnsi="Times New Roman" w:cs="Times New Roman"/>
          <w:sz w:val="24"/>
          <w:szCs w:val="24"/>
        </w:rPr>
        <w:t xml:space="preserve"> организаций</w:t>
      </w:r>
      <w:r w:rsidRPr="00292B9C">
        <w:rPr>
          <w:rFonts w:ascii="Times New Roman" w:hAnsi="Times New Roman" w:cs="Times New Roman"/>
          <w:b/>
          <w:i/>
          <w:sz w:val="24"/>
          <w:szCs w:val="24"/>
        </w:rPr>
        <w:t xml:space="preserve"> </w:t>
      </w:r>
      <w:r w:rsidRPr="00292B9C">
        <w:rPr>
          <w:rFonts w:ascii="Times New Roman" w:hAnsi="Times New Roman" w:cs="Times New Roman"/>
          <w:sz w:val="24"/>
          <w:szCs w:val="24"/>
        </w:rPr>
        <w:t xml:space="preserve">(без субъектов малого предпринимательства и объема инвестиций, не наблюдаемых прямыми статистическими методами), направленных на развитие экономики и социальной сферы, в январе-сентябре </w:t>
      </w:r>
      <w:r w:rsidRPr="00292B9C">
        <w:rPr>
          <w:rFonts w:ascii="Times New Roman" w:hAnsi="Times New Roman" w:cs="Times New Roman"/>
          <w:sz w:val="24"/>
          <w:szCs w:val="24"/>
        </w:rPr>
        <w:lastRenderedPageBreak/>
        <w:t xml:space="preserve">2021 года использован на </w:t>
      </w:r>
      <w:r w:rsidRPr="00292B9C">
        <w:rPr>
          <w:rFonts w:ascii="Times New Roman" w:hAnsi="Times New Roman" w:cs="Times New Roman"/>
          <w:b/>
          <w:sz w:val="24"/>
          <w:szCs w:val="24"/>
        </w:rPr>
        <w:t>802 284</w:t>
      </w:r>
      <w:r w:rsidRPr="00292B9C">
        <w:rPr>
          <w:rFonts w:ascii="Times New Roman" w:hAnsi="Times New Roman" w:cs="Times New Roman"/>
          <w:sz w:val="24"/>
          <w:szCs w:val="24"/>
        </w:rPr>
        <w:t xml:space="preserve"> тыс. рублей, что на 50,2% ниже уровня соответствующего периода предыдущего года в фактически действовавших ценах.</w:t>
      </w:r>
    </w:p>
    <w:p w:rsidR="00C229A8" w:rsidRPr="00292B9C" w:rsidRDefault="00C229A8" w:rsidP="00C229A8">
      <w:pPr>
        <w:pStyle w:val="ad"/>
        <w:spacing w:before="0"/>
        <w:rPr>
          <w:rFonts w:ascii="Times New Roman" w:hAnsi="Times New Roman" w:cs="Times New Roman"/>
          <w:sz w:val="24"/>
          <w:szCs w:val="24"/>
        </w:rPr>
      </w:pPr>
      <w:r w:rsidRPr="00292B9C">
        <w:rPr>
          <w:rStyle w:val="af8"/>
          <w:rFonts w:ascii="Times New Roman" w:hAnsi="Times New Roman" w:cs="Times New Roman"/>
          <w:sz w:val="24"/>
          <w:szCs w:val="24"/>
        </w:rPr>
        <w:t>Жилищное строительство.</w:t>
      </w:r>
      <w:r w:rsidRPr="00292B9C">
        <w:rPr>
          <w:rFonts w:ascii="Times New Roman" w:hAnsi="Times New Roman" w:cs="Times New Roman"/>
          <w:sz w:val="24"/>
          <w:szCs w:val="24"/>
        </w:rPr>
        <w:t xml:space="preserve"> В 2021 году за счет всех источников финансирования введено </w:t>
      </w:r>
      <w:r w:rsidRPr="00292B9C">
        <w:rPr>
          <w:rStyle w:val="ae"/>
          <w:rFonts w:ascii="Times New Roman" w:hAnsi="Times New Roman" w:cs="Times New Roman"/>
          <w:sz w:val="24"/>
          <w:szCs w:val="24"/>
        </w:rPr>
        <w:t>13494</w:t>
      </w:r>
      <w:r w:rsidRPr="00292B9C">
        <w:rPr>
          <w:rFonts w:ascii="Times New Roman" w:hAnsi="Times New Roman" w:cs="Times New Roman"/>
          <w:sz w:val="24"/>
          <w:szCs w:val="24"/>
        </w:rPr>
        <w:t xml:space="preserve"> квадратных метра жилых помещений, что составляет </w:t>
      </w:r>
      <w:r w:rsidRPr="00292B9C">
        <w:rPr>
          <w:rStyle w:val="ae"/>
          <w:rFonts w:ascii="Times New Roman" w:hAnsi="Times New Roman" w:cs="Times New Roman"/>
          <w:sz w:val="24"/>
          <w:szCs w:val="24"/>
        </w:rPr>
        <w:t>108,1</w:t>
      </w:r>
      <w:r w:rsidRPr="00292B9C">
        <w:rPr>
          <w:rFonts w:ascii="Times New Roman" w:hAnsi="Times New Roman" w:cs="Times New Roman"/>
          <w:sz w:val="24"/>
          <w:szCs w:val="24"/>
        </w:rPr>
        <w:t xml:space="preserve">% от уровня 2020 года. Из общего ввода жилья индивидуальными застройщиками введено </w:t>
      </w:r>
      <w:r w:rsidRPr="00292B9C">
        <w:rPr>
          <w:rStyle w:val="ae"/>
          <w:rFonts w:ascii="Times New Roman" w:hAnsi="Times New Roman" w:cs="Times New Roman"/>
          <w:sz w:val="24"/>
          <w:szCs w:val="24"/>
        </w:rPr>
        <w:t>11813</w:t>
      </w:r>
      <w:r w:rsidRPr="00292B9C">
        <w:rPr>
          <w:rFonts w:ascii="Times New Roman" w:hAnsi="Times New Roman" w:cs="Times New Roman"/>
          <w:sz w:val="24"/>
          <w:szCs w:val="24"/>
        </w:rPr>
        <w:t xml:space="preserve"> квадратных метров (87,5% от общего ввода жилья), или </w:t>
      </w:r>
      <w:r w:rsidRPr="00292B9C">
        <w:rPr>
          <w:rStyle w:val="ae"/>
          <w:rFonts w:ascii="Times New Roman" w:hAnsi="Times New Roman" w:cs="Times New Roman"/>
          <w:sz w:val="24"/>
          <w:szCs w:val="24"/>
        </w:rPr>
        <w:t>в 1,8 раза больше</w:t>
      </w:r>
      <w:r w:rsidRPr="00292B9C">
        <w:rPr>
          <w:rFonts w:ascii="Times New Roman" w:hAnsi="Times New Roman" w:cs="Times New Roman"/>
          <w:sz w:val="24"/>
          <w:szCs w:val="24"/>
        </w:rPr>
        <w:t xml:space="preserve"> уровня 2020 года.</w:t>
      </w:r>
    </w:p>
    <w:p w:rsidR="00C229A8" w:rsidRPr="00292B9C" w:rsidRDefault="00C229A8" w:rsidP="00C229A8">
      <w:pPr>
        <w:pStyle w:val="ad"/>
        <w:spacing w:before="0"/>
        <w:rPr>
          <w:rFonts w:ascii="Times New Roman" w:hAnsi="Times New Roman" w:cs="Times New Roman"/>
          <w:sz w:val="24"/>
          <w:szCs w:val="24"/>
        </w:rPr>
      </w:pPr>
      <w:r w:rsidRPr="00292B9C">
        <w:rPr>
          <w:rFonts w:ascii="Times New Roman" w:hAnsi="Times New Roman" w:cs="Times New Roman"/>
          <w:b/>
          <w:sz w:val="24"/>
          <w:szCs w:val="24"/>
        </w:rPr>
        <w:t>Строительная деятельность</w:t>
      </w:r>
      <w:r w:rsidRPr="00292B9C">
        <w:rPr>
          <w:rFonts w:ascii="Times New Roman" w:hAnsi="Times New Roman" w:cs="Times New Roman"/>
          <w:b/>
          <w:i/>
          <w:sz w:val="24"/>
          <w:szCs w:val="24"/>
        </w:rPr>
        <w:t>.</w:t>
      </w:r>
      <w:r w:rsidRPr="00292B9C">
        <w:rPr>
          <w:rFonts w:ascii="Times New Roman" w:hAnsi="Times New Roman" w:cs="Times New Roman"/>
          <w:sz w:val="24"/>
          <w:szCs w:val="24"/>
        </w:rPr>
        <w:t xml:space="preserve"> Объем работ, выполненных по виду экономической деятельности «Строительство» организациями, в 2021 году составил </w:t>
      </w:r>
      <w:r w:rsidRPr="00292B9C">
        <w:rPr>
          <w:rFonts w:ascii="Times New Roman" w:hAnsi="Times New Roman" w:cs="Times New Roman"/>
          <w:b/>
          <w:sz w:val="24"/>
          <w:szCs w:val="24"/>
        </w:rPr>
        <w:t>166 348,0</w:t>
      </w:r>
      <w:r w:rsidRPr="00292B9C">
        <w:rPr>
          <w:rFonts w:ascii="Times New Roman" w:hAnsi="Times New Roman" w:cs="Times New Roman"/>
          <w:sz w:val="24"/>
          <w:szCs w:val="24"/>
        </w:rPr>
        <w:t xml:space="preserve"> тыс. рублей, что на 5,1% больше уровня предыдущего года в сопоставимых ценах.</w:t>
      </w:r>
    </w:p>
    <w:p w:rsidR="00C229A8" w:rsidRPr="00292B9C" w:rsidRDefault="00C229A8" w:rsidP="00C229A8">
      <w:pPr>
        <w:spacing w:after="0"/>
        <w:ind w:firstLine="567"/>
        <w:jc w:val="both"/>
        <w:rPr>
          <w:rFonts w:ascii="Times New Roman" w:hAnsi="Times New Roman" w:cs="Times New Roman"/>
          <w:sz w:val="24"/>
          <w:szCs w:val="24"/>
        </w:rPr>
      </w:pPr>
      <w:r w:rsidRPr="00292B9C">
        <w:rPr>
          <w:rFonts w:ascii="Times New Roman" w:hAnsi="Times New Roman" w:cs="Times New Roman"/>
          <w:b/>
          <w:sz w:val="24"/>
          <w:szCs w:val="24"/>
        </w:rPr>
        <w:t>Сельское хозяйство</w:t>
      </w:r>
      <w:r w:rsidRPr="00292B9C">
        <w:rPr>
          <w:rFonts w:ascii="Times New Roman" w:hAnsi="Times New Roman" w:cs="Times New Roman"/>
          <w:b/>
          <w:i/>
          <w:sz w:val="24"/>
          <w:szCs w:val="24"/>
        </w:rPr>
        <w:t>.</w:t>
      </w:r>
      <w:r w:rsidRPr="00292B9C">
        <w:rPr>
          <w:rFonts w:ascii="Times New Roman" w:hAnsi="Times New Roman" w:cs="Times New Roman"/>
          <w:sz w:val="24"/>
          <w:szCs w:val="24"/>
        </w:rPr>
        <w:t xml:space="preserve"> Посевная площадь сельскохозяйственных культур в хозяйствах всех категорий в 2021 году снизилась по сравнению с 2020 годом на 6,5% и составила </w:t>
      </w:r>
      <w:r w:rsidRPr="00292B9C">
        <w:rPr>
          <w:rFonts w:ascii="Times New Roman" w:hAnsi="Times New Roman" w:cs="Times New Roman"/>
          <w:b/>
          <w:sz w:val="24"/>
          <w:szCs w:val="24"/>
        </w:rPr>
        <w:t>10977</w:t>
      </w:r>
      <w:r w:rsidRPr="00292B9C">
        <w:rPr>
          <w:rFonts w:ascii="Times New Roman" w:hAnsi="Times New Roman" w:cs="Times New Roman"/>
          <w:sz w:val="24"/>
          <w:szCs w:val="24"/>
        </w:rPr>
        <w:t xml:space="preserve"> гектаров. При этом посевы зерновых культур возросли в 1,9 раза, картофеля – на 4,2%, овощей – на 4,3%, кормовых культур – сократились на 7,5%.</w:t>
      </w:r>
    </w:p>
    <w:p w:rsidR="00C229A8" w:rsidRPr="00292B9C" w:rsidRDefault="00C229A8" w:rsidP="00C229A8">
      <w:pPr>
        <w:spacing w:after="0"/>
        <w:ind w:firstLine="567"/>
        <w:jc w:val="both"/>
        <w:rPr>
          <w:rFonts w:ascii="Times New Roman" w:hAnsi="Times New Roman" w:cs="Times New Roman"/>
          <w:sz w:val="24"/>
          <w:szCs w:val="24"/>
        </w:rPr>
      </w:pPr>
      <w:r w:rsidRPr="00292B9C">
        <w:rPr>
          <w:rFonts w:ascii="Times New Roman" w:hAnsi="Times New Roman" w:cs="Times New Roman"/>
          <w:sz w:val="24"/>
          <w:szCs w:val="24"/>
        </w:rPr>
        <w:t>Сбор зерна (в весе после доработки) в хозяйствах всех категорий возрос на 36,8%, картофеля – на 4,7%, овощей – на 2,9%.</w:t>
      </w:r>
    </w:p>
    <w:p w:rsidR="00C229A8" w:rsidRPr="00292B9C" w:rsidRDefault="00C229A8" w:rsidP="00C229A8">
      <w:pPr>
        <w:pStyle w:val="ad"/>
        <w:spacing w:before="0"/>
        <w:rPr>
          <w:rFonts w:ascii="Times New Roman" w:hAnsi="Times New Roman" w:cs="Times New Roman"/>
          <w:color w:val="000000"/>
          <w:sz w:val="24"/>
          <w:szCs w:val="24"/>
        </w:rPr>
      </w:pPr>
      <w:r w:rsidRPr="00292B9C">
        <w:rPr>
          <w:rFonts w:ascii="Times New Roman" w:hAnsi="Times New Roman" w:cs="Times New Roman"/>
          <w:color w:val="000000"/>
          <w:sz w:val="24"/>
          <w:szCs w:val="24"/>
        </w:rPr>
        <w:t xml:space="preserve">В сельскохозяйственных организациях на 1 января 2022 года по сравнению с соответствующей датой 2021 года поголовье крупного рогатого скота увеличилось на 9,9%, из него коров – на 4,2%. Численность птицы снизилась на 35,7%. </w:t>
      </w:r>
    </w:p>
    <w:p w:rsidR="00C229A8" w:rsidRPr="00292B9C" w:rsidRDefault="00C229A8" w:rsidP="00C229A8">
      <w:pPr>
        <w:pStyle w:val="ad"/>
        <w:spacing w:before="0"/>
        <w:rPr>
          <w:rFonts w:ascii="Times New Roman" w:hAnsi="Times New Roman" w:cs="Times New Roman"/>
          <w:color w:val="000000"/>
          <w:sz w:val="24"/>
          <w:szCs w:val="24"/>
        </w:rPr>
      </w:pPr>
      <w:r w:rsidRPr="00292B9C">
        <w:rPr>
          <w:rFonts w:ascii="Times New Roman" w:hAnsi="Times New Roman" w:cs="Times New Roman"/>
          <w:color w:val="000000"/>
          <w:sz w:val="24"/>
          <w:szCs w:val="24"/>
        </w:rPr>
        <w:t>В сельскохозяйственных организациях в 2021 году по сравнению с соответствующим периодом предыдущего года производство скота и птицы на убой (в живом весе) выросло на 31,5%, производство молока – на 6,1%, производство яиц сократилось на 67,7%.</w:t>
      </w:r>
    </w:p>
    <w:p w:rsidR="00C229A8" w:rsidRPr="00292B9C" w:rsidRDefault="00C229A8" w:rsidP="00C229A8">
      <w:pPr>
        <w:spacing w:after="0"/>
        <w:ind w:firstLine="567"/>
        <w:jc w:val="both"/>
        <w:rPr>
          <w:rFonts w:ascii="Times New Roman" w:hAnsi="Times New Roman" w:cs="Times New Roman"/>
          <w:sz w:val="24"/>
          <w:szCs w:val="24"/>
        </w:rPr>
      </w:pPr>
      <w:r w:rsidRPr="00292B9C">
        <w:rPr>
          <w:rStyle w:val="af8"/>
          <w:rFonts w:ascii="Times New Roman" w:hAnsi="Times New Roman" w:cs="Times New Roman"/>
          <w:sz w:val="24"/>
          <w:szCs w:val="24"/>
        </w:rPr>
        <w:t>Цены.</w:t>
      </w:r>
      <w:r w:rsidRPr="00292B9C">
        <w:rPr>
          <w:rFonts w:ascii="Times New Roman" w:hAnsi="Times New Roman" w:cs="Times New Roman"/>
          <w:sz w:val="24"/>
          <w:szCs w:val="24"/>
        </w:rPr>
        <w:t xml:space="preserve"> За 2021 год прирост потребительских цен по Архангельской области без Ненецкого автономного округа составил 9,6%. Опережающими темпами росли цены на товары: за 2021 год товары подорожали на 10,1%, услуги – на 7,8%. За декабрь 2021 года прирост потребительских цен составил 0,7%, в том числе на товары – 0,7%, на услуги – 0,7%. </w:t>
      </w:r>
    </w:p>
    <w:p w:rsidR="00C229A8" w:rsidRPr="00292B9C" w:rsidRDefault="00C229A8" w:rsidP="00C229A8">
      <w:pPr>
        <w:spacing w:after="0"/>
        <w:ind w:firstLine="567"/>
        <w:jc w:val="both"/>
        <w:rPr>
          <w:rFonts w:ascii="Times New Roman" w:hAnsi="Times New Roman" w:cs="Times New Roman"/>
          <w:sz w:val="24"/>
          <w:szCs w:val="24"/>
        </w:rPr>
      </w:pPr>
      <w:r w:rsidRPr="00292B9C">
        <w:rPr>
          <w:rFonts w:ascii="Times New Roman" w:hAnsi="Times New Roman" w:cs="Times New Roman"/>
          <w:sz w:val="24"/>
          <w:szCs w:val="24"/>
        </w:rPr>
        <w:t>Стоимость условного (минимального) набора продуктов питания в расчете на месяц на 1 человека в конце декабря 2021 года в среднем по области без Ненецкого автономного округа составила 6307,8 рубля и увеличилась за месяц на 1,5%. По сравнению с декабрем 2020 года стоимость набора увеличилась на 798,6 рубля или на 14,5%.</w:t>
      </w:r>
    </w:p>
    <w:p w:rsidR="007926FD" w:rsidRPr="00292B9C" w:rsidRDefault="00C229A8" w:rsidP="00647550">
      <w:pPr>
        <w:spacing w:after="0"/>
        <w:ind w:firstLine="567"/>
        <w:jc w:val="both"/>
        <w:rPr>
          <w:rFonts w:ascii="Times New Roman" w:hAnsi="Times New Roman" w:cs="Times New Roman"/>
          <w:sz w:val="24"/>
          <w:szCs w:val="24"/>
        </w:rPr>
      </w:pPr>
      <w:proofErr w:type="gramStart"/>
      <w:r w:rsidRPr="00292B9C">
        <w:rPr>
          <w:rFonts w:ascii="Times New Roman" w:hAnsi="Times New Roman" w:cs="Times New Roman"/>
          <w:sz w:val="24"/>
          <w:szCs w:val="24"/>
        </w:rPr>
        <w:t>В 2021 году отмечено следующее изменение цен и тарифов на услуги по Архангельской области без Ненецкого автономного округа: цены выросли на услуги организаций культуры – на 15,9%, услуги в сфере туризма – на 14,5%, услуги пассажирского транспорта – на 13,0%, ветеринарные услуги – на 10,0%, бытовые услуги – на 9,7%, услуги связи – на 8,5%, услуги образования – на 8,0%, медицинские услуги – на 6,9%, услуги правового характера</w:t>
      </w:r>
      <w:proofErr w:type="gramEnd"/>
      <w:r w:rsidRPr="00292B9C">
        <w:rPr>
          <w:rFonts w:ascii="Times New Roman" w:hAnsi="Times New Roman" w:cs="Times New Roman"/>
          <w:sz w:val="24"/>
          <w:szCs w:val="24"/>
        </w:rPr>
        <w:t xml:space="preserve"> – на 6,1%, услуги физической культуры и спорта – на 3,9%, жилищно-коммунальные услуги – на 3,7%, санаторно-оздоровительные услуги – на 2,0%, услуги банков – на 1,0%.</w:t>
      </w:r>
    </w:p>
    <w:p w:rsidR="00225306" w:rsidRPr="00292B9C" w:rsidRDefault="00AB74FE" w:rsidP="00420053">
      <w:pPr>
        <w:shd w:val="clear" w:color="auto" w:fill="FFFFFF" w:themeFill="background1"/>
        <w:spacing w:after="0"/>
        <w:rPr>
          <w:rFonts w:ascii="Times New Roman" w:eastAsia="Times New Roman" w:hAnsi="Times New Roman" w:cs="Times New Roman"/>
          <w:i/>
          <w:sz w:val="24"/>
          <w:szCs w:val="24"/>
          <w:u w:val="single"/>
          <w:lang w:eastAsia="ru-RU"/>
        </w:rPr>
      </w:pPr>
      <w:r w:rsidRPr="00292B9C">
        <w:rPr>
          <w:rFonts w:ascii="Times New Roman" w:eastAsia="Times New Roman" w:hAnsi="Times New Roman" w:cs="Times New Roman"/>
          <w:i/>
          <w:sz w:val="24"/>
          <w:szCs w:val="24"/>
          <w:u w:val="single"/>
          <w:lang w:eastAsia="ru-RU"/>
        </w:rPr>
        <w:t>Демографическая ситуация</w:t>
      </w:r>
    </w:p>
    <w:p w:rsidR="004377F6" w:rsidRPr="00292B9C" w:rsidRDefault="00AB74FE" w:rsidP="008E1605">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292B9C">
        <w:rPr>
          <w:rFonts w:ascii="Arial" w:eastAsia="Times New Roman" w:hAnsi="Arial" w:cs="Arial"/>
          <w:color w:val="000000"/>
          <w:sz w:val="24"/>
          <w:szCs w:val="24"/>
          <w:lang w:eastAsia="ru-RU"/>
        </w:rPr>
        <w:t xml:space="preserve">  </w:t>
      </w:r>
      <w:r w:rsidRPr="00292B9C">
        <w:rPr>
          <w:rFonts w:ascii="Times New Roman" w:eastAsia="Times New Roman" w:hAnsi="Times New Roman" w:cs="Times New Roman"/>
          <w:color w:val="000000"/>
          <w:sz w:val="24"/>
          <w:szCs w:val="24"/>
          <w:lang w:eastAsia="ru-RU"/>
        </w:rPr>
        <w:t>По состоянию на 1 января 20</w:t>
      </w:r>
      <w:r w:rsidR="001A0B2F" w:rsidRPr="00292B9C">
        <w:rPr>
          <w:rFonts w:ascii="Times New Roman" w:eastAsia="Times New Roman" w:hAnsi="Times New Roman" w:cs="Times New Roman"/>
          <w:color w:val="000000"/>
          <w:sz w:val="24"/>
          <w:szCs w:val="24"/>
          <w:lang w:eastAsia="ru-RU"/>
        </w:rPr>
        <w:t>21</w:t>
      </w:r>
      <w:r w:rsidRPr="00292B9C">
        <w:rPr>
          <w:rFonts w:ascii="Times New Roman" w:eastAsia="Times New Roman" w:hAnsi="Times New Roman" w:cs="Times New Roman"/>
          <w:color w:val="000000"/>
          <w:sz w:val="24"/>
          <w:szCs w:val="24"/>
          <w:lang w:eastAsia="ru-RU"/>
        </w:rPr>
        <w:t xml:space="preserve"> </w:t>
      </w:r>
      <w:r w:rsidR="0002191F" w:rsidRPr="00292B9C">
        <w:rPr>
          <w:rFonts w:ascii="Times New Roman" w:eastAsia="Times New Roman" w:hAnsi="Times New Roman" w:cs="Times New Roman"/>
          <w:color w:val="000000"/>
          <w:sz w:val="24"/>
          <w:szCs w:val="24"/>
          <w:lang w:eastAsia="ru-RU"/>
        </w:rPr>
        <w:t xml:space="preserve">года на территории </w:t>
      </w:r>
      <w:proofErr w:type="spellStart"/>
      <w:r w:rsidR="0002191F" w:rsidRPr="00292B9C">
        <w:rPr>
          <w:rFonts w:ascii="Times New Roman" w:eastAsia="Times New Roman" w:hAnsi="Times New Roman" w:cs="Times New Roman"/>
          <w:color w:val="000000"/>
          <w:sz w:val="24"/>
          <w:szCs w:val="24"/>
          <w:lang w:eastAsia="ru-RU"/>
        </w:rPr>
        <w:t>Устьянского</w:t>
      </w:r>
      <w:proofErr w:type="spellEnd"/>
      <w:r w:rsidR="0002191F" w:rsidRPr="00292B9C">
        <w:rPr>
          <w:rFonts w:ascii="Times New Roman" w:eastAsia="Times New Roman" w:hAnsi="Times New Roman" w:cs="Times New Roman"/>
          <w:color w:val="000000"/>
          <w:sz w:val="24"/>
          <w:szCs w:val="24"/>
          <w:lang w:eastAsia="ru-RU"/>
        </w:rPr>
        <w:t xml:space="preserve"> </w:t>
      </w:r>
      <w:r w:rsidRPr="00292B9C">
        <w:rPr>
          <w:rFonts w:ascii="Times New Roman" w:eastAsia="Times New Roman" w:hAnsi="Times New Roman" w:cs="Times New Roman"/>
          <w:color w:val="000000"/>
          <w:sz w:val="24"/>
          <w:szCs w:val="24"/>
          <w:lang w:eastAsia="ru-RU"/>
        </w:rPr>
        <w:t xml:space="preserve">района проживает </w:t>
      </w:r>
      <w:r w:rsidR="001A0B2F" w:rsidRPr="00292B9C">
        <w:rPr>
          <w:rFonts w:ascii="Times New Roman" w:eastAsia="Times New Roman" w:hAnsi="Times New Roman" w:cs="Times New Roman"/>
          <w:color w:val="000000"/>
          <w:sz w:val="24"/>
          <w:szCs w:val="24"/>
          <w:lang w:eastAsia="ru-RU"/>
        </w:rPr>
        <w:t xml:space="preserve">24 591 чел. </w:t>
      </w:r>
      <w:r w:rsidRPr="00292B9C">
        <w:rPr>
          <w:rFonts w:ascii="Times New Roman" w:eastAsia="Times New Roman" w:hAnsi="Times New Roman" w:cs="Times New Roman"/>
          <w:color w:val="000000"/>
          <w:sz w:val="24"/>
          <w:szCs w:val="24"/>
          <w:lang w:eastAsia="ru-RU"/>
        </w:rPr>
        <w:t>человек посто</w:t>
      </w:r>
      <w:r w:rsidR="001A0B2F" w:rsidRPr="00292B9C">
        <w:rPr>
          <w:rFonts w:ascii="Times New Roman" w:eastAsia="Times New Roman" w:hAnsi="Times New Roman" w:cs="Times New Roman"/>
          <w:color w:val="000000"/>
          <w:sz w:val="24"/>
          <w:szCs w:val="24"/>
          <w:lang w:eastAsia="ru-RU"/>
        </w:rPr>
        <w:t>янного населения (уменьшение на 769</w:t>
      </w:r>
      <w:r w:rsidRPr="00292B9C">
        <w:rPr>
          <w:rFonts w:ascii="Times New Roman" w:eastAsia="Times New Roman" w:hAnsi="Times New Roman" w:cs="Times New Roman"/>
          <w:color w:val="000000"/>
          <w:sz w:val="24"/>
          <w:szCs w:val="24"/>
          <w:lang w:eastAsia="ru-RU"/>
        </w:rPr>
        <w:t xml:space="preserve"> человек).</w:t>
      </w:r>
      <w:r w:rsidR="007E406D" w:rsidRPr="00292B9C">
        <w:rPr>
          <w:rFonts w:ascii="Times New Roman" w:eastAsia="Times New Roman" w:hAnsi="Times New Roman" w:cs="Times New Roman"/>
          <w:color w:val="000000"/>
          <w:sz w:val="24"/>
          <w:szCs w:val="24"/>
          <w:lang w:eastAsia="ru-RU"/>
        </w:rPr>
        <w:t xml:space="preserve"> </w:t>
      </w:r>
    </w:p>
    <w:p w:rsidR="00AB74FE" w:rsidRPr="00292B9C" w:rsidRDefault="001A0B2F" w:rsidP="008E1605">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292B9C">
        <w:rPr>
          <w:rFonts w:ascii="Times New Roman" w:eastAsia="Times New Roman" w:hAnsi="Times New Roman" w:cs="Times New Roman"/>
          <w:color w:val="000000"/>
          <w:sz w:val="24"/>
          <w:szCs w:val="24"/>
          <w:lang w:eastAsia="ru-RU"/>
        </w:rPr>
        <w:t>В 2021</w:t>
      </w:r>
      <w:r w:rsidR="006C77A9" w:rsidRPr="00292B9C">
        <w:rPr>
          <w:rFonts w:ascii="Times New Roman" w:eastAsia="Times New Roman" w:hAnsi="Times New Roman" w:cs="Times New Roman"/>
          <w:color w:val="000000"/>
          <w:sz w:val="24"/>
          <w:szCs w:val="24"/>
          <w:lang w:eastAsia="ru-RU"/>
        </w:rPr>
        <w:t xml:space="preserve"> году </w:t>
      </w:r>
      <w:r w:rsidRPr="00292B9C">
        <w:rPr>
          <w:rFonts w:ascii="Times New Roman" w:eastAsia="Times New Roman" w:hAnsi="Times New Roman" w:cs="Times New Roman"/>
          <w:color w:val="000000"/>
          <w:sz w:val="24"/>
          <w:szCs w:val="24"/>
          <w:lang w:eastAsia="ru-RU"/>
        </w:rPr>
        <w:t xml:space="preserve">численность </w:t>
      </w:r>
      <w:r w:rsidR="006C77A9" w:rsidRPr="00292B9C">
        <w:rPr>
          <w:rFonts w:ascii="Times New Roman" w:eastAsia="Times New Roman" w:hAnsi="Times New Roman" w:cs="Times New Roman"/>
          <w:color w:val="000000"/>
          <w:sz w:val="24"/>
          <w:szCs w:val="24"/>
          <w:lang w:eastAsia="ru-RU"/>
        </w:rPr>
        <w:t xml:space="preserve">городского населения </w:t>
      </w:r>
      <w:r w:rsidRPr="00292B9C">
        <w:rPr>
          <w:rFonts w:ascii="Times New Roman" w:eastAsia="Times New Roman" w:hAnsi="Times New Roman" w:cs="Times New Roman"/>
          <w:color w:val="000000"/>
          <w:sz w:val="24"/>
          <w:szCs w:val="24"/>
          <w:lang w:eastAsia="ru-RU"/>
        </w:rPr>
        <w:t>составляет 8 865 человек, что на 15</w:t>
      </w:r>
      <w:r w:rsidR="006C77A9" w:rsidRPr="00292B9C">
        <w:rPr>
          <w:rFonts w:ascii="Times New Roman" w:eastAsia="Times New Roman" w:hAnsi="Times New Roman" w:cs="Times New Roman"/>
          <w:color w:val="000000"/>
          <w:sz w:val="24"/>
          <w:szCs w:val="24"/>
          <w:lang w:eastAsia="ru-RU"/>
        </w:rPr>
        <w:t>1 человек меньше</w:t>
      </w:r>
      <w:r w:rsidRPr="00292B9C">
        <w:rPr>
          <w:rFonts w:ascii="Times New Roman" w:eastAsia="Times New Roman" w:hAnsi="Times New Roman" w:cs="Times New Roman"/>
          <w:color w:val="000000"/>
          <w:sz w:val="24"/>
          <w:szCs w:val="24"/>
          <w:lang w:eastAsia="ru-RU"/>
        </w:rPr>
        <w:t>, чем в аналогичный период 2021</w:t>
      </w:r>
      <w:r w:rsidR="007E406D" w:rsidRPr="00292B9C">
        <w:rPr>
          <w:rFonts w:ascii="Times New Roman" w:eastAsia="Times New Roman" w:hAnsi="Times New Roman" w:cs="Times New Roman"/>
          <w:color w:val="000000"/>
          <w:sz w:val="24"/>
          <w:szCs w:val="24"/>
          <w:lang w:eastAsia="ru-RU"/>
        </w:rPr>
        <w:t xml:space="preserve"> го</w:t>
      </w:r>
      <w:r w:rsidR="006C77A9" w:rsidRPr="00292B9C">
        <w:rPr>
          <w:rFonts w:ascii="Times New Roman" w:eastAsia="Times New Roman" w:hAnsi="Times New Roman" w:cs="Times New Roman"/>
          <w:color w:val="000000"/>
          <w:sz w:val="24"/>
          <w:szCs w:val="24"/>
          <w:lang w:eastAsia="ru-RU"/>
        </w:rPr>
        <w:t xml:space="preserve">да, на селе проживает </w:t>
      </w:r>
      <w:r w:rsidRPr="00292B9C">
        <w:rPr>
          <w:rFonts w:ascii="Times New Roman" w:eastAsia="Times New Roman" w:hAnsi="Times New Roman" w:cs="Times New Roman"/>
          <w:color w:val="000000"/>
          <w:sz w:val="24"/>
          <w:szCs w:val="24"/>
          <w:lang w:eastAsia="ru-RU"/>
        </w:rPr>
        <w:t>15 726  человек на 986 меньше</w:t>
      </w:r>
      <w:r w:rsidR="007E406D" w:rsidRPr="00292B9C">
        <w:rPr>
          <w:rFonts w:ascii="Times New Roman" w:eastAsia="Times New Roman" w:hAnsi="Times New Roman" w:cs="Times New Roman"/>
          <w:color w:val="000000"/>
          <w:sz w:val="24"/>
          <w:szCs w:val="24"/>
          <w:lang w:eastAsia="ru-RU"/>
        </w:rPr>
        <w:t>, чем в</w:t>
      </w:r>
      <w:r w:rsidR="007E406D" w:rsidRPr="00292B9C">
        <w:rPr>
          <w:sz w:val="24"/>
          <w:szCs w:val="24"/>
        </w:rPr>
        <w:t xml:space="preserve"> </w:t>
      </w:r>
      <w:r w:rsidRPr="00292B9C">
        <w:rPr>
          <w:rFonts w:ascii="Times New Roman" w:eastAsia="Times New Roman" w:hAnsi="Times New Roman" w:cs="Times New Roman"/>
          <w:color w:val="000000"/>
          <w:sz w:val="24"/>
          <w:szCs w:val="24"/>
          <w:lang w:eastAsia="ru-RU"/>
        </w:rPr>
        <w:t xml:space="preserve">аналогичный период 2020 года. </w:t>
      </w:r>
      <w:r w:rsidR="00AB74FE" w:rsidRPr="00292B9C">
        <w:rPr>
          <w:rFonts w:ascii="Times New Roman" w:eastAsia="Times New Roman" w:hAnsi="Times New Roman" w:cs="Times New Roman"/>
          <w:sz w:val="24"/>
          <w:szCs w:val="24"/>
          <w:lang w:eastAsia="ru-RU"/>
        </w:rPr>
        <w:t>Тенденция  ежегодного сокращения численности населения, причинами которого, в первую очередь, являются миграционный отток населения и опережающий рост смертности населения по сравнению с рождаемостью, остается акт</w:t>
      </w:r>
      <w:r w:rsidR="007A5E31" w:rsidRPr="00292B9C">
        <w:rPr>
          <w:rFonts w:ascii="Times New Roman" w:eastAsia="Times New Roman" w:hAnsi="Times New Roman" w:cs="Times New Roman"/>
          <w:sz w:val="24"/>
          <w:szCs w:val="24"/>
          <w:lang w:eastAsia="ru-RU"/>
        </w:rPr>
        <w:t>уальной для отчетного периода</w:t>
      </w:r>
      <w:r w:rsidR="00803CD8" w:rsidRPr="00292B9C">
        <w:rPr>
          <w:rFonts w:ascii="Times New Roman" w:eastAsia="Times New Roman" w:hAnsi="Times New Roman" w:cs="Times New Roman"/>
          <w:sz w:val="24"/>
          <w:szCs w:val="24"/>
          <w:lang w:eastAsia="ru-RU"/>
        </w:rPr>
        <w:t>.</w:t>
      </w:r>
    </w:p>
    <w:p w:rsidR="00AB74FE" w:rsidRPr="00292B9C" w:rsidRDefault="00F74B23" w:rsidP="008E1605">
      <w:pPr>
        <w:spacing w:after="0"/>
        <w:ind w:firstLine="851"/>
        <w:jc w:val="both"/>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lastRenderedPageBreak/>
        <w:t xml:space="preserve"> За 2021</w:t>
      </w:r>
      <w:r w:rsidR="00AB74FE" w:rsidRPr="00292B9C">
        <w:rPr>
          <w:rFonts w:ascii="Times New Roman" w:eastAsia="Times New Roman" w:hAnsi="Times New Roman" w:cs="Times New Roman"/>
          <w:sz w:val="24"/>
          <w:szCs w:val="24"/>
          <w:lang w:eastAsia="ru-RU"/>
        </w:rPr>
        <w:t xml:space="preserve"> год родилось 2</w:t>
      </w:r>
      <w:r w:rsidRPr="00292B9C">
        <w:rPr>
          <w:rFonts w:ascii="Times New Roman" w:eastAsia="Times New Roman" w:hAnsi="Times New Roman" w:cs="Times New Roman"/>
          <w:sz w:val="24"/>
          <w:szCs w:val="24"/>
          <w:lang w:eastAsia="ru-RU"/>
        </w:rPr>
        <w:t>12 человек, что</w:t>
      </w:r>
      <w:r w:rsidR="00AB74FE" w:rsidRPr="00292B9C">
        <w:rPr>
          <w:rFonts w:ascii="Times New Roman" w:eastAsia="Times New Roman" w:hAnsi="Times New Roman" w:cs="Times New Roman"/>
          <w:sz w:val="24"/>
          <w:szCs w:val="24"/>
          <w:lang w:eastAsia="ru-RU"/>
        </w:rPr>
        <w:t xml:space="preserve"> </w:t>
      </w:r>
      <w:r w:rsidR="00C53E67" w:rsidRPr="00292B9C">
        <w:rPr>
          <w:rFonts w:ascii="Times New Roman" w:eastAsia="Times New Roman" w:hAnsi="Times New Roman" w:cs="Times New Roman"/>
          <w:sz w:val="24"/>
          <w:szCs w:val="24"/>
          <w:lang w:eastAsia="ru-RU"/>
        </w:rPr>
        <w:t>2</w:t>
      </w:r>
      <w:r w:rsidRPr="00292B9C">
        <w:rPr>
          <w:rFonts w:ascii="Times New Roman" w:eastAsia="Times New Roman" w:hAnsi="Times New Roman" w:cs="Times New Roman"/>
          <w:sz w:val="24"/>
          <w:szCs w:val="24"/>
          <w:lang w:eastAsia="ru-RU"/>
        </w:rPr>
        <w:t>8 человек меньше, чем в аналогичный период 2020 года, умерло 663 человека на 156</w:t>
      </w:r>
      <w:r w:rsidR="00AB74FE" w:rsidRPr="00292B9C">
        <w:rPr>
          <w:rFonts w:ascii="Times New Roman" w:eastAsia="Times New Roman" w:hAnsi="Times New Roman" w:cs="Times New Roman"/>
          <w:sz w:val="24"/>
          <w:szCs w:val="24"/>
          <w:lang w:eastAsia="ru-RU"/>
        </w:rPr>
        <w:t xml:space="preserve"> </w:t>
      </w:r>
      <w:r w:rsidR="00C53E67" w:rsidRPr="00292B9C">
        <w:rPr>
          <w:rFonts w:ascii="Times New Roman" w:eastAsia="Times New Roman" w:hAnsi="Times New Roman" w:cs="Times New Roman"/>
          <w:sz w:val="24"/>
          <w:szCs w:val="24"/>
          <w:lang w:eastAsia="ru-RU"/>
        </w:rPr>
        <w:t>больше</w:t>
      </w:r>
      <w:r w:rsidRPr="00292B9C">
        <w:rPr>
          <w:rFonts w:ascii="Times New Roman" w:eastAsia="Times New Roman" w:hAnsi="Times New Roman" w:cs="Times New Roman"/>
          <w:sz w:val="24"/>
          <w:szCs w:val="24"/>
          <w:lang w:eastAsia="ru-RU"/>
        </w:rPr>
        <w:t>, чем в аналогичный период 2020</w:t>
      </w:r>
      <w:r w:rsidR="00AB74FE" w:rsidRPr="00292B9C">
        <w:rPr>
          <w:rFonts w:ascii="Times New Roman" w:eastAsia="Times New Roman" w:hAnsi="Times New Roman" w:cs="Times New Roman"/>
          <w:sz w:val="24"/>
          <w:szCs w:val="24"/>
          <w:lang w:eastAsia="ru-RU"/>
        </w:rPr>
        <w:t xml:space="preserve"> года.</w:t>
      </w:r>
    </w:p>
    <w:p w:rsidR="00D17995" w:rsidRPr="00292B9C" w:rsidRDefault="00346045" w:rsidP="00420053">
      <w:pPr>
        <w:keepNext/>
        <w:keepLines/>
        <w:shd w:val="clear" w:color="auto" w:fill="FFFFFF" w:themeFill="background1"/>
        <w:spacing w:after="0"/>
        <w:jc w:val="both"/>
        <w:outlineLvl w:val="2"/>
        <w:rPr>
          <w:rFonts w:ascii="Times New Roman" w:eastAsia="Times New Roman" w:hAnsi="Times New Roman" w:cs="Times New Roman"/>
          <w:b/>
          <w:sz w:val="24"/>
          <w:szCs w:val="24"/>
        </w:rPr>
      </w:pPr>
      <w:bookmarkStart w:id="25" w:name="_Toc498331663"/>
      <w:bookmarkStart w:id="26" w:name="_Toc85713643"/>
      <w:bookmarkStart w:id="27" w:name="_Toc117253240"/>
      <w:r w:rsidRPr="00292B9C">
        <w:rPr>
          <w:rFonts w:ascii="Times New Roman" w:eastAsia="Times New Roman" w:hAnsi="Times New Roman" w:cs="Times New Roman"/>
          <w:b/>
          <w:sz w:val="24"/>
          <w:szCs w:val="24"/>
        </w:rPr>
        <w:t>1.5</w:t>
      </w:r>
      <w:r w:rsidR="00D17995" w:rsidRPr="00292B9C">
        <w:rPr>
          <w:rFonts w:ascii="Times New Roman" w:eastAsia="Times New Roman" w:hAnsi="Times New Roman" w:cs="Times New Roman"/>
          <w:b/>
          <w:sz w:val="24"/>
          <w:szCs w:val="24"/>
        </w:rPr>
        <w:t>. Особенности образовательной системы</w:t>
      </w:r>
      <w:bookmarkEnd w:id="25"/>
      <w:bookmarkEnd w:id="26"/>
      <w:bookmarkEnd w:id="27"/>
    </w:p>
    <w:p w:rsidR="00E27A4D" w:rsidRPr="00292B9C" w:rsidRDefault="001C6FC9"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292B9C">
        <w:rPr>
          <w:rFonts w:ascii="Times New Roman" w:eastAsia="Times New Roman" w:hAnsi="Times New Roman" w:cs="Times New Roman"/>
          <w:color w:val="000000"/>
          <w:sz w:val="24"/>
          <w:szCs w:val="24"/>
          <w:lang w:eastAsia="ru-RU"/>
        </w:rPr>
        <w:t>В 2021</w:t>
      </w:r>
      <w:r w:rsidR="00E27A4D" w:rsidRPr="00292B9C">
        <w:rPr>
          <w:rFonts w:ascii="Times New Roman" w:eastAsia="Times New Roman" w:hAnsi="Times New Roman" w:cs="Times New Roman"/>
          <w:color w:val="000000"/>
          <w:sz w:val="24"/>
          <w:szCs w:val="24"/>
          <w:lang w:eastAsia="ru-RU"/>
        </w:rPr>
        <w:t xml:space="preserve"> году в результате введения ограничительных мер в связи с распространением </w:t>
      </w:r>
      <w:proofErr w:type="spellStart"/>
      <w:r w:rsidR="00E27A4D" w:rsidRPr="00292B9C">
        <w:rPr>
          <w:rFonts w:ascii="Times New Roman" w:eastAsia="Times New Roman" w:hAnsi="Times New Roman" w:cs="Times New Roman"/>
          <w:color w:val="000000"/>
          <w:sz w:val="24"/>
          <w:szCs w:val="24"/>
          <w:lang w:eastAsia="ru-RU"/>
        </w:rPr>
        <w:t>коронавирусной</w:t>
      </w:r>
      <w:proofErr w:type="spellEnd"/>
      <w:r w:rsidR="00E27A4D" w:rsidRPr="00292B9C">
        <w:rPr>
          <w:rFonts w:ascii="Times New Roman" w:eastAsia="Times New Roman" w:hAnsi="Times New Roman" w:cs="Times New Roman"/>
          <w:color w:val="000000"/>
          <w:sz w:val="24"/>
          <w:szCs w:val="24"/>
          <w:lang w:eastAsia="ru-RU"/>
        </w:rPr>
        <w:t xml:space="preserve"> инфекции часть образовательных программ в 2019/2020 и в </w:t>
      </w:r>
      <w:r w:rsidR="007C2029" w:rsidRPr="00292B9C">
        <w:rPr>
          <w:rFonts w:ascii="Times New Roman" w:eastAsia="Times New Roman" w:hAnsi="Times New Roman" w:cs="Times New Roman"/>
          <w:color w:val="000000"/>
          <w:sz w:val="24"/>
          <w:szCs w:val="24"/>
          <w:lang w:eastAsia="ru-RU"/>
        </w:rPr>
        <w:t>2020/2021 учебных годах реализовывалось</w:t>
      </w:r>
      <w:r w:rsidR="00E27A4D" w:rsidRPr="00292B9C">
        <w:rPr>
          <w:rFonts w:ascii="Times New Roman" w:eastAsia="Times New Roman" w:hAnsi="Times New Roman" w:cs="Times New Roman"/>
          <w:color w:val="000000"/>
          <w:sz w:val="24"/>
          <w:szCs w:val="24"/>
          <w:lang w:eastAsia="ru-RU"/>
        </w:rPr>
        <w:t xml:space="preserve"> с применением электронного обучения и дистанционных образовательных технологий. Для этого использовались федеральные и региональные информационные ресурсы.</w:t>
      </w:r>
    </w:p>
    <w:p w:rsidR="00E27A4D" w:rsidRPr="00292B9C" w:rsidRDefault="00E27A4D"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292B9C">
        <w:rPr>
          <w:rFonts w:ascii="Times New Roman" w:eastAsia="Times New Roman" w:hAnsi="Times New Roman" w:cs="Times New Roman"/>
          <w:color w:val="000000"/>
          <w:sz w:val="24"/>
          <w:szCs w:val="24"/>
          <w:lang w:eastAsia="ru-RU"/>
        </w:rPr>
        <w:t xml:space="preserve"> В связи с ограничительными мерами по предотвращению распространения </w:t>
      </w:r>
      <w:proofErr w:type="spellStart"/>
      <w:r w:rsidRPr="00292B9C">
        <w:rPr>
          <w:rFonts w:ascii="Times New Roman" w:eastAsia="Times New Roman" w:hAnsi="Times New Roman" w:cs="Times New Roman"/>
          <w:color w:val="000000"/>
          <w:sz w:val="24"/>
          <w:szCs w:val="24"/>
          <w:lang w:eastAsia="ru-RU"/>
        </w:rPr>
        <w:t>коронавирусной</w:t>
      </w:r>
      <w:proofErr w:type="spellEnd"/>
      <w:r w:rsidRPr="00292B9C">
        <w:rPr>
          <w:rFonts w:ascii="Times New Roman" w:eastAsia="Times New Roman" w:hAnsi="Times New Roman" w:cs="Times New Roman"/>
          <w:color w:val="000000"/>
          <w:sz w:val="24"/>
          <w:szCs w:val="24"/>
          <w:lang w:eastAsia="ru-RU"/>
        </w:rPr>
        <w:t xml:space="preserve"> инфекции педагоги детских садов также  использовали в работе дистанционные образовательные технологии.</w:t>
      </w:r>
    </w:p>
    <w:p w:rsidR="00E27A4D" w:rsidRPr="00292B9C" w:rsidRDefault="00E27A4D"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292B9C">
        <w:rPr>
          <w:rFonts w:ascii="Times New Roman" w:eastAsia="Times New Roman" w:hAnsi="Times New Roman" w:cs="Times New Roman"/>
          <w:color w:val="000000"/>
          <w:sz w:val="24"/>
          <w:szCs w:val="24"/>
          <w:lang w:eastAsia="ru-RU"/>
        </w:rPr>
        <w:t xml:space="preserve">Чтобы не допустить распространения </w:t>
      </w:r>
      <w:proofErr w:type="spellStart"/>
      <w:r w:rsidRPr="00292B9C">
        <w:rPr>
          <w:rFonts w:ascii="Times New Roman" w:eastAsia="Times New Roman" w:hAnsi="Times New Roman" w:cs="Times New Roman"/>
          <w:color w:val="000000"/>
          <w:sz w:val="24"/>
          <w:szCs w:val="24"/>
          <w:lang w:eastAsia="ru-RU"/>
        </w:rPr>
        <w:t>коронавирусной</w:t>
      </w:r>
      <w:proofErr w:type="spellEnd"/>
      <w:r w:rsidRPr="00292B9C">
        <w:rPr>
          <w:rFonts w:ascii="Times New Roman" w:eastAsia="Times New Roman" w:hAnsi="Times New Roman" w:cs="Times New Roman"/>
          <w:color w:val="000000"/>
          <w:sz w:val="24"/>
          <w:szCs w:val="24"/>
          <w:lang w:eastAsia="ru-RU"/>
        </w:rPr>
        <w:t xml:space="preserve"> инфекции, в детских  садах и школах   в 2020 году вводились дополнительные ограничительные и профилактические меры в соответствии с СП 3.1/2.4.3598-20:</w:t>
      </w:r>
    </w:p>
    <w:p w:rsidR="00E27A4D" w:rsidRPr="00292B9C" w:rsidRDefault="00E27A4D" w:rsidP="00B93791">
      <w:pPr>
        <w:shd w:val="clear" w:color="auto" w:fill="FFFFFF" w:themeFill="background1"/>
        <w:autoSpaceDE w:val="0"/>
        <w:autoSpaceDN w:val="0"/>
        <w:adjustRightInd w:val="0"/>
        <w:spacing w:after="0"/>
        <w:jc w:val="both"/>
        <w:rPr>
          <w:rFonts w:ascii="Times New Roman" w:eastAsia="Times New Roman" w:hAnsi="Times New Roman" w:cs="Times New Roman"/>
          <w:color w:val="000000"/>
          <w:sz w:val="24"/>
          <w:szCs w:val="24"/>
          <w:lang w:eastAsia="ru-RU"/>
        </w:rPr>
      </w:pPr>
      <w:r w:rsidRPr="00292B9C">
        <w:rPr>
          <w:rFonts w:ascii="Times New Roman" w:eastAsia="Times New Roman" w:hAnsi="Times New Roman" w:cs="Times New Roman"/>
          <w:color w:val="000000"/>
          <w:sz w:val="24"/>
          <w:szCs w:val="24"/>
          <w:lang w:eastAsia="ru-RU"/>
        </w:rPr>
        <w:t>•</w:t>
      </w:r>
      <w:r w:rsidRPr="00292B9C">
        <w:rPr>
          <w:rFonts w:ascii="Times New Roman" w:eastAsia="Times New Roman" w:hAnsi="Times New Roman" w:cs="Times New Roman"/>
          <w:color w:val="000000"/>
          <w:sz w:val="24"/>
          <w:szCs w:val="24"/>
          <w:lang w:eastAsia="ru-RU"/>
        </w:rPr>
        <w:tab/>
        <w:t xml:space="preserve">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изолировались, а ОО уведомляла  территориальный орган </w:t>
      </w:r>
      <w:proofErr w:type="spellStart"/>
      <w:r w:rsidRPr="00292B9C">
        <w:rPr>
          <w:rFonts w:ascii="Times New Roman" w:eastAsia="Times New Roman" w:hAnsi="Times New Roman" w:cs="Times New Roman"/>
          <w:color w:val="000000"/>
          <w:sz w:val="24"/>
          <w:szCs w:val="24"/>
          <w:lang w:eastAsia="ru-RU"/>
        </w:rPr>
        <w:t>Роспотребнадзора</w:t>
      </w:r>
      <w:proofErr w:type="spellEnd"/>
      <w:r w:rsidRPr="00292B9C">
        <w:rPr>
          <w:rFonts w:ascii="Times New Roman" w:eastAsia="Times New Roman" w:hAnsi="Times New Roman" w:cs="Times New Roman"/>
          <w:color w:val="000000"/>
          <w:sz w:val="24"/>
          <w:szCs w:val="24"/>
          <w:lang w:eastAsia="ru-RU"/>
        </w:rPr>
        <w:t>;</w:t>
      </w:r>
    </w:p>
    <w:p w:rsidR="00E27A4D" w:rsidRPr="00292B9C" w:rsidRDefault="00E27A4D" w:rsidP="00B93791">
      <w:pPr>
        <w:shd w:val="clear" w:color="auto" w:fill="FFFFFF" w:themeFill="background1"/>
        <w:autoSpaceDE w:val="0"/>
        <w:autoSpaceDN w:val="0"/>
        <w:adjustRightInd w:val="0"/>
        <w:spacing w:after="0"/>
        <w:jc w:val="both"/>
        <w:rPr>
          <w:rFonts w:ascii="Times New Roman" w:eastAsia="Times New Roman" w:hAnsi="Times New Roman" w:cs="Times New Roman"/>
          <w:color w:val="000000"/>
          <w:sz w:val="24"/>
          <w:szCs w:val="24"/>
          <w:lang w:eastAsia="ru-RU"/>
        </w:rPr>
      </w:pPr>
      <w:r w:rsidRPr="00292B9C">
        <w:rPr>
          <w:rFonts w:ascii="Times New Roman" w:eastAsia="Times New Roman" w:hAnsi="Times New Roman" w:cs="Times New Roman"/>
          <w:color w:val="000000"/>
          <w:sz w:val="24"/>
          <w:szCs w:val="24"/>
          <w:lang w:eastAsia="ru-RU"/>
        </w:rPr>
        <w:t>•</w:t>
      </w:r>
      <w:r w:rsidRPr="00292B9C">
        <w:rPr>
          <w:rFonts w:ascii="Times New Roman" w:eastAsia="Times New Roman" w:hAnsi="Times New Roman" w:cs="Times New Roman"/>
          <w:color w:val="000000"/>
          <w:sz w:val="24"/>
          <w:szCs w:val="24"/>
          <w:lang w:eastAsia="ru-RU"/>
        </w:rPr>
        <w:tab/>
        <w:t>еженедельную генеральную уборку с применением дезинфицирующих средств, разведенных в концентрациях по вирусному режиму;</w:t>
      </w:r>
    </w:p>
    <w:p w:rsidR="00E27A4D" w:rsidRPr="00292B9C" w:rsidRDefault="00E27A4D" w:rsidP="00B93791">
      <w:pPr>
        <w:shd w:val="clear" w:color="auto" w:fill="FFFFFF" w:themeFill="background1"/>
        <w:autoSpaceDE w:val="0"/>
        <w:autoSpaceDN w:val="0"/>
        <w:adjustRightInd w:val="0"/>
        <w:spacing w:after="0"/>
        <w:jc w:val="both"/>
        <w:rPr>
          <w:rFonts w:ascii="Times New Roman" w:eastAsia="Times New Roman" w:hAnsi="Times New Roman" w:cs="Times New Roman"/>
          <w:color w:val="000000"/>
          <w:sz w:val="24"/>
          <w:szCs w:val="24"/>
          <w:lang w:eastAsia="ru-RU"/>
        </w:rPr>
      </w:pPr>
      <w:r w:rsidRPr="00292B9C">
        <w:rPr>
          <w:rFonts w:ascii="Times New Roman" w:eastAsia="Times New Roman" w:hAnsi="Times New Roman" w:cs="Times New Roman"/>
          <w:color w:val="000000"/>
          <w:sz w:val="24"/>
          <w:szCs w:val="24"/>
          <w:lang w:eastAsia="ru-RU"/>
        </w:rPr>
        <w:t>•</w:t>
      </w:r>
      <w:r w:rsidRPr="00292B9C">
        <w:rPr>
          <w:rFonts w:ascii="Times New Roman" w:eastAsia="Times New Roman" w:hAnsi="Times New Roman" w:cs="Times New Roman"/>
          <w:color w:val="000000"/>
          <w:sz w:val="24"/>
          <w:szCs w:val="24"/>
          <w:lang w:eastAsia="ru-RU"/>
        </w:rPr>
        <w:tab/>
        <w:t>ежедневную влажную уборку с обработкой всех контактных поверхностей, игрушек и оборудования дезинфицирующими средствами;</w:t>
      </w:r>
    </w:p>
    <w:p w:rsidR="00E27A4D" w:rsidRPr="00292B9C" w:rsidRDefault="00E27A4D" w:rsidP="00B93791">
      <w:pPr>
        <w:shd w:val="clear" w:color="auto" w:fill="FFFFFF" w:themeFill="background1"/>
        <w:autoSpaceDE w:val="0"/>
        <w:autoSpaceDN w:val="0"/>
        <w:adjustRightInd w:val="0"/>
        <w:spacing w:after="0"/>
        <w:jc w:val="both"/>
        <w:rPr>
          <w:rFonts w:ascii="Times New Roman" w:eastAsia="Times New Roman" w:hAnsi="Times New Roman" w:cs="Times New Roman"/>
          <w:color w:val="000000"/>
          <w:sz w:val="24"/>
          <w:szCs w:val="24"/>
          <w:lang w:eastAsia="ru-RU"/>
        </w:rPr>
      </w:pPr>
      <w:r w:rsidRPr="00292B9C">
        <w:rPr>
          <w:rFonts w:ascii="Times New Roman" w:eastAsia="Times New Roman" w:hAnsi="Times New Roman" w:cs="Times New Roman"/>
          <w:color w:val="000000"/>
          <w:sz w:val="24"/>
          <w:szCs w:val="24"/>
          <w:lang w:eastAsia="ru-RU"/>
        </w:rPr>
        <w:t>•</w:t>
      </w:r>
      <w:r w:rsidRPr="00292B9C">
        <w:rPr>
          <w:rFonts w:ascii="Times New Roman" w:eastAsia="Times New Roman" w:hAnsi="Times New Roman" w:cs="Times New Roman"/>
          <w:color w:val="000000"/>
          <w:sz w:val="24"/>
          <w:szCs w:val="24"/>
          <w:lang w:eastAsia="ru-RU"/>
        </w:rPr>
        <w:tab/>
        <w:t>дезинфекцию посуды, столовых приборов после каждого использования;</w:t>
      </w:r>
    </w:p>
    <w:p w:rsidR="00E27A4D" w:rsidRPr="00292B9C" w:rsidRDefault="00E27A4D" w:rsidP="00B93791">
      <w:pPr>
        <w:shd w:val="clear" w:color="auto" w:fill="FFFFFF" w:themeFill="background1"/>
        <w:autoSpaceDE w:val="0"/>
        <w:autoSpaceDN w:val="0"/>
        <w:adjustRightInd w:val="0"/>
        <w:spacing w:after="0"/>
        <w:jc w:val="both"/>
        <w:rPr>
          <w:rFonts w:ascii="Times New Roman" w:eastAsia="Times New Roman" w:hAnsi="Times New Roman" w:cs="Times New Roman"/>
          <w:color w:val="000000"/>
          <w:sz w:val="24"/>
          <w:szCs w:val="24"/>
          <w:lang w:eastAsia="ru-RU"/>
        </w:rPr>
      </w:pPr>
      <w:r w:rsidRPr="00292B9C">
        <w:rPr>
          <w:rFonts w:ascii="Times New Roman" w:eastAsia="Times New Roman" w:hAnsi="Times New Roman" w:cs="Times New Roman"/>
          <w:color w:val="000000"/>
          <w:sz w:val="24"/>
          <w:szCs w:val="24"/>
          <w:lang w:eastAsia="ru-RU"/>
        </w:rPr>
        <w:t>•</w:t>
      </w:r>
      <w:r w:rsidRPr="00292B9C">
        <w:rPr>
          <w:rFonts w:ascii="Times New Roman" w:eastAsia="Times New Roman" w:hAnsi="Times New Roman" w:cs="Times New Roman"/>
          <w:color w:val="000000"/>
          <w:sz w:val="24"/>
          <w:szCs w:val="24"/>
          <w:lang w:eastAsia="ru-RU"/>
        </w:rPr>
        <w:tab/>
        <w:t>бактерицидные установки в групповых комнатах;</w:t>
      </w:r>
    </w:p>
    <w:p w:rsidR="00E27A4D" w:rsidRPr="00292B9C" w:rsidRDefault="00E27A4D" w:rsidP="00B93791">
      <w:pPr>
        <w:shd w:val="clear" w:color="auto" w:fill="FFFFFF" w:themeFill="background1"/>
        <w:autoSpaceDE w:val="0"/>
        <w:autoSpaceDN w:val="0"/>
        <w:adjustRightInd w:val="0"/>
        <w:spacing w:after="0"/>
        <w:jc w:val="both"/>
        <w:rPr>
          <w:rFonts w:ascii="Times New Roman" w:eastAsia="Times New Roman" w:hAnsi="Times New Roman" w:cs="Times New Roman"/>
          <w:color w:val="000000"/>
          <w:sz w:val="24"/>
          <w:szCs w:val="24"/>
          <w:lang w:eastAsia="ru-RU"/>
        </w:rPr>
      </w:pPr>
      <w:r w:rsidRPr="00292B9C">
        <w:rPr>
          <w:rFonts w:ascii="Times New Roman" w:eastAsia="Times New Roman" w:hAnsi="Times New Roman" w:cs="Times New Roman"/>
          <w:color w:val="000000"/>
          <w:sz w:val="24"/>
          <w:szCs w:val="24"/>
          <w:lang w:eastAsia="ru-RU"/>
        </w:rPr>
        <w:t>•</w:t>
      </w:r>
      <w:r w:rsidRPr="00292B9C">
        <w:rPr>
          <w:rFonts w:ascii="Times New Roman" w:eastAsia="Times New Roman" w:hAnsi="Times New Roman" w:cs="Times New Roman"/>
          <w:color w:val="000000"/>
          <w:sz w:val="24"/>
          <w:szCs w:val="24"/>
          <w:lang w:eastAsia="ru-RU"/>
        </w:rPr>
        <w:tab/>
        <w:t>частое проветривание групповых комнат в отсутствие воспитанников;</w:t>
      </w:r>
    </w:p>
    <w:p w:rsidR="00E27A4D" w:rsidRPr="00292B9C" w:rsidRDefault="00E27A4D" w:rsidP="00B93791">
      <w:pPr>
        <w:shd w:val="clear" w:color="auto" w:fill="FFFFFF" w:themeFill="background1"/>
        <w:autoSpaceDE w:val="0"/>
        <w:autoSpaceDN w:val="0"/>
        <w:adjustRightInd w:val="0"/>
        <w:spacing w:after="0"/>
        <w:jc w:val="both"/>
        <w:rPr>
          <w:rFonts w:ascii="Times New Roman" w:eastAsia="Times New Roman" w:hAnsi="Times New Roman" w:cs="Times New Roman"/>
          <w:color w:val="000000"/>
          <w:sz w:val="24"/>
          <w:szCs w:val="24"/>
          <w:lang w:eastAsia="ru-RU"/>
        </w:rPr>
      </w:pPr>
      <w:r w:rsidRPr="00292B9C">
        <w:rPr>
          <w:rFonts w:ascii="Times New Roman" w:eastAsia="Times New Roman" w:hAnsi="Times New Roman" w:cs="Times New Roman"/>
          <w:color w:val="000000"/>
          <w:sz w:val="24"/>
          <w:szCs w:val="24"/>
          <w:lang w:eastAsia="ru-RU"/>
        </w:rPr>
        <w:t>•</w:t>
      </w:r>
      <w:r w:rsidRPr="00292B9C">
        <w:rPr>
          <w:rFonts w:ascii="Times New Roman" w:eastAsia="Times New Roman" w:hAnsi="Times New Roman" w:cs="Times New Roman"/>
          <w:color w:val="000000"/>
          <w:sz w:val="24"/>
          <w:szCs w:val="24"/>
          <w:lang w:eastAsia="ru-RU"/>
        </w:rPr>
        <w:tab/>
        <w:t>проведение всех занятий в помещениях групповой ячейки или на открытом воздухе отдельно от других групп;</w:t>
      </w:r>
    </w:p>
    <w:p w:rsidR="00E27A4D" w:rsidRPr="00292B9C" w:rsidRDefault="00E27A4D" w:rsidP="00B93791">
      <w:pPr>
        <w:shd w:val="clear" w:color="auto" w:fill="FFFFFF" w:themeFill="background1"/>
        <w:autoSpaceDE w:val="0"/>
        <w:autoSpaceDN w:val="0"/>
        <w:adjustRightInd w:val="0"/>
        <w:spacing w:after="0"/>
        <w:jc w:val="both"/>
        <w:rPr>
          <w:rFonts w:ascii="Times New Roman" w:eastAsia="Times New Roman" w:hAnsi="Times New Roman" w:cs="Times New Roman"/>
          <w:color w:val="000000"/>
          <w:sz w:val="24"/>
          <w:szCs w:val="24"/>
          <w:lang w:eastAsia="ru-RU"/>
        </w:rPr>
      </w:pPr>
      <w:r w:rsidRPr="00292B9C">
        <w:rPr>
          <w:rFonts w:ascii="Times New Roman" w:eastAsia="Times New Roman" w:hAnsi="Times New Roman" w:cs="Times New Roman"/>
          <w:color w:val="000000"/>
          <w:sz w:val="24"/>
          <w:szCs w:val="24"/>
          <w:lang w:eastAsia="ru-RU"/>
        </w:rPr>
        <w:t>•</w:t>
      </w:r>
      <w:r w:rsidRPr="00292B9C">
        <w:rPr>
          <w:rFonts w:ascii="Times New Roman" w:eastAsia="Times New Roman" w:hAnsi="Times New Roman" w:cs="Times New Roman"/>
          <w:color w:val="000000"/>
          <w:sz w:val="24"/>
          <w:szCs w:val="24"/>
          <w:lang w:eastAsia="ru-RU"/>
        </w:rPr>
        <w:tab/>
        <w:t>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rsidR="00E27A4D" w:rsidRPr="00292B9C" w:rsidRDefault="00E27A4D" w:rsidP="00B93791">
      <w:pPr>
        <w:shd w:val="clear" w:color="auto" w:fill="FFFFFF" w:themeFill="background1"/>
        <w:autoSpaceDE w:val="0"/>
        <w:autoSpaceDN w:val="0"/>
        <w:adjustRightInd w:val="0"/>
        <w:spacing w:after="0"/>
        <w:jc w:val="both"/>
        <w:rPr>
          <w:rFonts w:ascii="Times New Roman" w:eastAsia="Times New Roman" w:hAnsi="Times New Roman" w:cs="Times New Roman"/>
          <w:color w:val="000000"/>
          <w:sz w:val="24"/>
          <w:szCs w:val="24"/>
          <w:lang w:eastAsia="ru-RU"/>
        </w:rPr>
      </w:pPr>
      <w:r w:rsidRPr="00292B9C">
        <w:rPr>
          <w:rFonts w:ascii="Times New Roman" w:eastAsia="Times New Roman" w:hAnsi="Times New Roman" w:cs="Times New Roman"/>
          <w:color w:val="000000"/>
          <w:sz w:val="24"/>
          <w:szCs w:val="24"/>
          <w:lang w:eastAsia="ru-RU"/>
        </w:rPr>
        <w:t>1. В школах оборудованы разные входы, перемены, кабинетное обучение;</w:t>
      </w:r>
    </w:p>
    <w:p w:rsidR="00E27A4D" w:rsidRPr="00292B9C" w:rsidRDefault="00E27A4D" w:rsidP="00B93791">
      <w:pPr>
        <w:shd w:val="clear" w:color="auto" w:fill="FFFFFF" w:themeFill="background1"/>
        <w:autoSpaceDE w:val="0"/>
        <w:autoSpaceDN w:val="0"/>
        <w:adjustRightInd w:val="0"/>
        <w:spacing w:after="0"/>
        <w:jc w:val="both"/>
        <w:rPr>
          <w:rFonts w:ascii="Times New Roman" w:eastAsia="Times New Roman" w:hAnsi="Times New Roman" w:cs="Times New Roman"/>
          <w:color w:val="000000"/>
          <w:sz w:val="24"/>
          <w:szCs w:val="24"/>
          <w:lang w:eastAsia="ru-RU"/>
        </w:rPr>
      </w:pPr>
      <w:r w:rsidRPr="00292B9C">
        <w:rPr>
          <w:rFonts w:ascii="Times New Roman" w:eastAsia="Times New Roman" w:hAnsi="Times New Roman" w:cs="Times New Roman"/>
          <w:color w:val="000000"/>
          <w:sz w:val="24"/>
          <w:szCs w:val="24"/>
          <w:lang w:eastAsia="ru-RU"/>
        </w:rPr>
        <w:t>2. Разработаны графики входа учеников через разные  входы в учреждение;</w:t>
      </w:r>
    </w:p>
    <w:p w:rsidR="00E27A4D" w:rsidRPr="00292B9C" w:rsidRDefault="00E27A4D" w:rsidP="00B93791">
      <w:pPr>
        <w:shd w:val="clear" w:color="auto" w:fill="FFFFFF" w:themeFill="background1"/>
        <w:autoSpaceDE w:val="0"/>
        <w:autoSpaceDN w:val="0"/>
        <w:adjustRightInd w:val="0"/>
        <w:spacing w:after="0"/>
        <w:jc w:val="both"/>
        <w:rPr>
          <w:rFonts w:ascii="Times New Roman" w:eastAsia="Times New Roman" w:hAnsi="Times New Roman" w:cs="Times New Roman"/>
          <w:color w:val="000000"/>
          <w:sz w:val="24"/>
          <w:szCs w:val="24"/>
          <w:lang w:eastAsia="ru-RU"/>
        </w:rPr>
      </w:pPr>
      <w:r w:rsidRPr="00292B9C">
        <w:rPr>
          <w:rFonts w:ascii="Times New Roman" w:eastAsia="Times New Roman" w:hAnsi="Times New Roman" w:cs="Times New Roman"/>
          <w:color w:val="000000"/>
          <w:sz w:val="24"/>
          <w:szCs w:val="24"/>
          <w:lang w:eastAsia="ru-RU"/>
        </w:rPr>
        <w:t>3. Подготовлено  новое расписание со смещенным началом урока и каскадное расписание звонков, чтобы минимизировать контакты учеников;</w:t>
      </w:r>
    </w:p>
    <w:p w:rsidR="00E27A4D" w:rsidRPr="00292B9C" w:rsidRDefault="001C6FC9" w:rsidP="00B93791">
      <w:pPr>
        <w:shd w:val="clear" w:color="auto" w:fill="FFFFFF" w:themeFill="background1"/>
        <w:autoSpaceDE w:val="0"/>
        <w:autoSpaceDN w:val="0"/>
        <w:adjustRightInd w:val="0"/>
        <w:spacing w:after="0"/>
        <w:jc w:val="both"/>
        <w:rPr>
          <w:rFonts w:ascii="Times New Roman" w:eastAsia="Times New Roman" w:hAnsi="Times New Roman" w:cs="Times New Roman"/>
          <w:color w:val="000000"/>
          <w:sz w:val="24"/>
          <w:szCs w:val="24"/>
          <w:lang w:eastAsia="ru-RU"/>
        </w:rPr>
      </w:pPr>
      <w:r w:rsidRPr="00292B9C">
        <w:rPr>
          <w:rFonts w:ascii="Times New Roman" w:eastAsia="Times New Roman" w:hAnsi="Times New Roman" w:cs="Times New Roman"/>
          <w:color w:val="000000"/>
          <w:sz w:val="24"/>
          <w:szCs w:val="24"/>
          <w:lang w:eastAsia="ru-RU"/>
        </w:rPr>
        <w:t>4. Закреплены</w:t>
      </w:r>
      <w:r w:rsidR="00E27A4D" w:rsidRPr="00292B9C">
        <w:rPr>
          <w:rFonts w:ascii="Times New Roman" w:eastAsia="Times New Roman" w:hAnsi="Times New Roman" w:cs="Times New Roman"/>
          <w:color w:val="000000"/>
          <w:sz w:val="24"/>
          <w:szCs w:val="24"/>
          <w:lang w:eastAsia="ru-RU"/>
        </w:rPr>
        <w:t xml:space="preserve"> классы за кабинетами;</w:t>
      </w:r>
    </w:p>
    <w:p w:rsidR="00E27A4D" w:rsidRPr="00292B9C" w:rsidRDefault="001C6FC9" w:rsidP="00B93791">
      <w:pPr>
        <w:shd w:val="clear" w:color="auto" w:fill="FFFFFF" w:themeFill="background1"/>
        <w:autoSpaceDE w:val="0"/>
        <w:autoSpaceDN w:val="0"/>
        <w:adjustRightInd w:val="0"/>
        <w:spacing w:after="0"/>
        <w:jc w:val="both"/>
        <w:rPr>
          <w:rFonts w:ascii="Times New Roman" w:eastAsia="Times New Roman" w:hAnsi="Times New Roman" w:cs="Times New Roman"/>
          <w:color w:val="000000"/>
          <w:sz w:val="24"/>
          <w:szCs w:val="24"/>
          <w:lang w:eastAsia="ru-RU"/>
        </w:rPr>
      </w:pPr>
      <w:r w:rsidRPr="00292B9C">
        <w:rPr>
          <w:rFonts w:ascii="Times New Roman" w:eastAsia="Times New Roman" w:hAnsi="Times New Roman" w:cs="Times New Roman"/>
          <w:color w:val="000000"/>
          <w:sz w:val="24"/>
          <w:szCs w:val="24"/>
          <w:lang w:eastAsia="ru-RU"/>
        </w:rPr>
        <w:t>5. Составлены и утверждены</w:t>
      </w:r>
      <w:r w:rsidR="00E27A4D" w:rsidRPr="00292B9C">
        <w:rPr>
          <w:rFonts w:ascii="Times New Roman" w:eastAsia="Times New Roman" w:hAnsi="Times New Roman" w:cs="Times New Roman"/>
          <w:color w:val="000000"/>
          <w:sz w:val="24"/>
          <w:szCs w:val="24"/>
          <w:lang w:eastAsia="ru-RU"/>
        </w:rPr>
        <w:t xml:space="preserve"> графики уборки, проветривания кабинетов и рекреаций;</w:t>
      </w:r>
    </w:p>
    <w:p w:rsidR="00E27A4D" w:rsidRPr="00292B9C" w:rsidRDefault="001C6FC9" w:rsidP="00B93791">
      <w:pPr>
        <w:shd w:val="clear" w:color="auto" w:fill="FFFFFF" w:themeFill="background1"/>
        <w:autoSpaceDE w:val="0"/>
        <w:autoSpaceDN w:val="0"/>
        <w:adjustRightInd w:val="0"/>
        <w:spacing w:after="0"/>
        <w:jc w:val="both"/>
        <w:rPr>
          <w:rFonts w:ascii="Times New Roman" w:eastAsia="Times New Roman" w:hAnsi="Times New Roman" w:cs="Times New Roman"/>
          <w:color w:val="000000"/>
          <w:sz w:val="24"/>
          <w:szCs w:val="24"/>
          <w:lang w:eastAsia="ru-RU"/>
        </w:rPr>
      </w:pPr>
      <w:r w:rsidRPr="00292B9C">
        <w:rPr>
          <w:rFonts w:ascii="Times New Roman" w:eastAsia="Times New Roman" w:hAnsi="Times New Roman" w:cs="Times New Roman"/>
          <w:color w:val="000000"/>
          <w:sz w:val="24"/>
          <w:szCs w:val="24"/>
          <w:lang w:eastAsia="ru-RU"/>
        </w:rPr>
        <w:t>6. Подготовлено</w:t>
      </w:r>
      <w:r w:rsidR="00E27A4D" w:rsidRPr="00292B9C">
        <w:rPr>
          <w:rFonts w:ascii="Times New Roman" w:eastAsia="Times New Roman" w:hAnsi="Times New Roman" w:cs="Times New Roman"/>
          <w:color w:val="000000"/>
          <w:sz w:val="24"/>
          <w:szCs w:val="24"/>
          <w:lang w:eastAsia="ru-RU"/>
        </w:rPr>
        <w:t xml:space="preserve"> расписание работы столовой и приема пищи с учетом </w:t>
      </w:r>
      <w:proofErr w:type="spellStart"/>
      <w:r w:rsidR="00E27A4D" w:rsidRPr="00292B9C">
        <w:rPr>
          <w:rFonts w:ascii="Times New Roman" w:eastAsia="Times New Roman" w:hAnsi="Times New Roman" w:cs="Times New Roman"/>
          <w:color w:val="000000"/>
          <w:sz w:val="24"/>
          <w:szCs w:val="24"/>
          <w:lang w:eastAsia="ru-RU"/>
        </w:rPr>
        <w:t>дистанцированной</w:t>
      </w:r>
      <w:proofErr w:type="spellEnd"/>
      <w:r w:rsidR="00E27A4D" w:rsidRPr="00292B9C">
        <w:rPr>
          <w:rFonts w:ascii="Times New Roman" w:eastAsia="Times New Roman" w:hAnsi="Times New Roman" w:cs="Times New Roman"/>
          <w:color w:val="000000"/>
          <w:sz w:val="24"/>
          <w:szCs w:val="24"/>
          <w:lang w:eastAsia="ru-RU"/>
        </w:rPr>
        <w:t xml:space="preserve"> рассадки классов, учеников к накрыванию в столовой не допускали;</w:t>
      </w:r>
    </w:p>
    <w:p w:rsidR="00E27A4D" w:rsidRPr="00292B9C" w:rsidRDefault="001C6FC9" w:rsidP="00B93791">
      <w:pPr>
        <w:shd w:val="clear" w:color="auto" w:fill="FFFFFF" w:themeFill="background1"/>
        <w:autoSpaceDE w:val="0"/>
        <w:autoSpaceDN w:val="0"/>
        <w:adjustRightInd w:val="0"/>
        <w:spacing w:after="0"/>
        <w:jc w:val="both"/>
        <w:rPr>
          <w:rFonts w:ascii="Times New Roman" w:eastAsia="Times New Roman" w:hAnsi="Times New Roman" w:cs="Times New Roman"/>
          <w:color w:val="000000"/>
          <w:sz w:val="24"/>
          <w:szCs w:val="24"/>
          <w:lang w:eastAsia="ru-RU"/>
        </w:rPr>
      </w:pPr>
      <w:r w:rsidRPr="00292B9C">
        <w:rPr>
          <w:rFonts w:ascii="Times New Roman" w:eastAsia="Times New Roman" w:hAnsi="Times New Roman" w:cs="Times New Roman"/>
          <w:color w:val="000000"/>
          <w:sz w:val="24"/>
          <w:szCs w:val="24"/>
          <w:lang w:eastAsia="ru-RU"/>
        </w:rPr>
        <w:t>7. Н</w:t>
      </w:r>
      <w:r w:rsidR="00E27A4D" w:rsidRPr="00292B9C">
        <w:rPr>
          <w:rFonts w:ascii="Times New Roman" w:eastAsia="Times New Roman" w:hAnsi="Times New Roman" w:cs="Times New Roman"/>
          <w:color w:val="000000"/>
          <w:sz w:val="24"/>
          <w:szCs w:val="24"/>
          <w:lang w:eastAsia="ru-RU"/>
        </w:rPr>
        <w:t>а сайтах школ</w:t>
      </w:r>
      <w:r w:rsidRPr="00292B9C">
        <w:rPr>
          <w:rFonts w:ascii="Times New Roman" w:eastAsia="Times New Roman" w:hAnsi="Times New Roman" w:cs="Times New Roman"/>
          <w:color w:val="000000"/>
          <w:sz w:val="24"/>
          <w:szCs w:val="24"/>
          <w:lang w:eastAsia="ru-RU"/>
        </w:rPr>
        <w:t xml:space="preserve"> размещена необходимая информация</w:t>
      </w:r>
      <w:r w:rsidR="00E27A4D" w:rsidRPr="00292B9C">
        <w:rPr>
          <w:rFonts w:ascii="Times New Roman" w:eastAsia="Times New Roman" w:hAnsi="Times New Roman" w:cs="Times New Roman"/>
          <w:color w:val="000000"/>
          <w:sz w:val="24"/>
          <w:szCs w:val="24"/>
          <w:lang w:eastAsia="ru-RU"/>
        </w:rPr>
        <w:t xml:space="preserve"> об </w:t>
      </w:r>
      <w:proofErr w:type="spellStart"/>
      <w:r w:rsidR="00E27A4D" w:rsidRPr="00292B9C">
        <w:rPr>
          <w:rFonts w:ascii="Times New Roman" w:eastAsia="Times New Roman" w:hAnsi="Times New Roman" w:cs="Times New Roman"/>
          <w:color w:val="000000"/>
          <w:sz w:val="24"/>
          <w:szCs w:val="24"/>
          <w:lang w:eastAsia="ru-RU"/>
        </w:rPr>
        <w:t>антикоронавирусных</w:t>
      </w:r>
      <w:proofErr w:type="spellEnd"/>
      <w:r w:rsidR="00E27A4D" w:rsidRPr="00292B9C">
        <w:rPr>
          <w:rFonts w:ascii="Times New Roman" w:eastAsia="Times New Roman" w:hAnsi="Times New Roman" w:cs="Times New Roman"/>
          <w:color w:val="000000"/>
          <w:sz w:val="24"/>
          <w:szCs w:val="24"/>
          <w:lang w:eastAsia="ru-RU"/>
        </w:rPr>
        <w:t xml:space="preserve"> мерах, ссылки распространяли по официальным родительским группам.</w:t>
      </w:r>
    </w:p>
    <w:p w:rsidR="00E27A4D" w:rsidRPr="00292B9C" w:rsidRDefault="001C6FC9" w:rsidP="00B93791">
      <w:pPr>
        <w:shd w:val="clear" w:color="auto" w:fill="FFFFFF" w:themeFill="background1"/>
        <w:autoSpaceDE w:val="0"/>
        <w:autoSpaceDN w:val="0"/>
        <w:adjustRightInd w:val="0"/>
        <w:spacing w:after="0"/>
        <w:jc w:val="both"/>
        <w:rPr>
          <w:rFonts w:ascii="Times New Roman" w:eastAsia="Times New Roman" w:hAnsi="Times New Roman" w:cs="Times New Roman"/>
          <w:color w:val="000000"/>
          <w:sz w:val="24"/>
          <w:szCs w:val="24"/>
          <w:lang w:eastAsia="ru-RU"/>
        </w:rPr>
      </w:pPr>
      <w:r w:rsidRPr="00292B9C">
        <w:rPr>
          <w:rFonts w:ascii="Times New Roman" w:eastAsia="Times New Roman" w:hAnsi="Times New Roman" w:cs="Times New Roman"/>
          <w:color w:val="000000"/>
          <w:sz w:val="24"/>
          <w:szCs w:val="24"/>
          <w:lang w:eastAsia="ru-RU"/>
        </w:rPr>
        <w:t>8. Закуплены</w:t>
      </w:r>
      <w:r w:rsidR="00E27A4D" w:rsidRPr="00292B9C">
        <w:rPr>
          <w:rFonts w:ascii="Times New Roman" w:eastAsia="Times New Roman" w:hAnsi="Times New Roman" w:cs="Times New Roman"/>
          <w:color w:val="000000"/>
          <w:sz w:val="24"/>
          <w:szCs w:val="24"/>
          <w:lang w:eastAsia="ru-RU"/>
        </w:rPr>
        <w:t xml:space="preserve">  бесконтактные термометры, </w:t>
      </w:r>
      <w:proofErr w:type="spellStart"/>
      <w:r w:rsidR="00E27A4D" w:rsidRPr="00292B9C">
        <w:rPr>
          <w:rFonts w:ascii="Times New Roman" w:eastAsia="Times New Roman" w:hAnsi="Times New Roman" w:cs="Times New Roman"/>
          <w:color w:val="000000"/>
          <w:sz w:val="24"/>
          <w:szCs w:val="24"/>
          <w:lang w:eastAsia="ru-RU"/>
        </w:rPr>
        <w:t>тепловизоры</w:t>
      </w:r>
      <w:proofErr w:type="spellEnd"/>
      <w:r w:rsidR="00E27A4D" w:rsidRPr="00292B9C">
        <w:rPr>
          <w:rFonts w:ascii="Times New Roman" w:eastAsia="Times New Roman" w:hAnsi="Times New Roman" w:cs="Times New Roman"/>
          <w:color w:val="000000"/>
          <w:sz w:val="24"/>
          <w:szCs w:val="24"/>
          <w:lang w:eastAsia="ru-RU"/>
        </w:rPr>
        <w:t xml:space="preserve">, </w:t>
      </w:r>
      <w:proofErr w:type="spellStart"/>
      <w:r w:rsidR="00E27A4D" w:rsidRPr="00292B9C">
        <w:rPr>
          <w:rFonts w:ascii="Times New Roman" w:eastAsia="Times New Roman" w:hAnsi="Times New Roman" w:cs="Times New Roman"/>
          <w:color w:val="000000"/>
          <w:sz w:val="24"/>
          <w:szCs w:val="24"/>
          <w:lang w:eastAsia="ru-RU"/>
        </w:rPr>
        <w:t>рециркуляторы</w:t>
      </w:r>
      <w:proofErr w:type="spellEnd"/>
      <w:r w:rsidR="00E27A4D" w:rsidRPr="00292B9C">
        <w:rPr>
          <w:rFonts w:ascii="Times New Roman" w:eastAsia="Times New Roman" w:hAnsi="Times New Roman" w:cs="Times New Roman"/>
          <w:color w:val="000000"/>
          <w:sz w:val="24"/>
          <w:szCs w:val="24"/>
          <w:lang w:eastAsia="ru-RU"/>
        </w:rPr>
        <w:t xml:space="preserve"> передвижные и настенные для каждого кабинета, средства и устройства для антисептической обработки рук, маски многоразового использования, маски медицинские, перчатки.</w:t>
      </w:r>
    </w:p>
    <w:p w:rsidR="00D17995" w:rsidRPr="00292B9C" w:rsidRDefault="00D17995" w:rsidP="00B93791">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292B9C">
        <w:rPr>
          <w:rFonts w:ascii="Times New Roman" w:eastAsia="Times New Roman" w:hAnsi="Times New Roman" w:cs="Times New Roman"/>
          <w:color w:val="000000"/>
          <w:sz w:val="24"/>
          <w:szCs w:val="24"/>
          <w:lang w:eastAsia="ru-RU"/>
        </w:rPr>
        <w:t xml:space="preserve">Отличительной особенностью работы образовательных организаций </w:t>
      </w:r>
      <w:proofErr w:type="spellStart"/>
      <w:r w:rsidRPr="00292B9C">
        <w:rPr>
          <w:rFonts w:ascii="Times New Roman" w:eastAsia="Times New Roman" w:hAnsi="Times New Roman" w:cs="Times New Roman"/>
          <w:color w:val="000000"/>
          <w:sz w:val="24"/>
          <w:szCs w:val="24"/>
          <w:lang w:eastAsia="ru-RU"/>
        </w:rPr>
        <w:t>Устьянского</w:t>
      </w:r>
      <w:proofErr w:type="spellEnd"/>
      <w:r w:rsidRPr="00292B9C">
        <w:rPr>
          <w:rFonts w:ascii="Times New Roman" w:eastAsia="Times New Roman" w:hAnsi="Times New Roman" w:cs="Times New Roman"/>
          <w:color w:val="000000"/>
          <w:sz w:val="24"/>
          <w:szCs w:val="24"/>
          <w:lang w:eastAsia="ru-RU"/>
        </w:rPr>
        <w:t xml:space="preserve"> района является принцип сетевого взаимодействия.  В целях эффективного взаимодействия в </w:t>
      </w:r>
      <w:r w:rsidRPr="00292B9C">
        <w:rPr>
          <w:rFonts w:ascii="Times New Roman" w:eastAsia="Times New Roman" w:hAnsi="Times New Roman" w:cs="Times New Roman"/>
          <w:color w:val="000000"/>
          <w:sz w:val="24"/>
          <w:szCs w:val="24"/>
          <w:lang w:eastAsia="ru-RU"/>
        </w:rPr>
        <w:lastRenderedPageBreak/>
        <w:t xml:space="preserve">районе создано 4 базовые школы и 3 базовых детских сада, 2 информационно-ресурсных центра, образованы  школьные  и дошкольные образовательные округа. </w:t>
      </w:r>
    </w:p>
    <w:p w:rsidR="00D17995" w:rsidRPr="00292B9C" w:rsidRDefault="00D17995" w:rsidP="00B93791">
      <w:pPr>
        <w:shd w:val="clear" w:color="auto" w:fill="FFFFFF" w:themeFill="background1"/>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292B9C">
        <w:rPr>
          <w:rFonts w:ascii="Times New Roman" w:eastAsia="Times New Roman" w:hAnsi="Times New Roman" w:cs="Times New Roman"/>
          <w:color w:val="000000"/>
          <w:sz w:val="24"/>
          <w:szCs w:val="24"/>
          <w:lang w:eastAsia="ru-RU"/>
        </w:rPr>
        <w:t>Руководители, педагоги образовательных организаций активно делятся опытом работы с коллегами из других районов на межрайонных семинарах, КПК.  На базе района проходят межрайонные  конференции и семинары</w:t>
      </w:r>
      <w:r w:rsidR="007A5E31" w:rsidRPr="00292B9C">
        <w:rPr>
          <w:rFonts w:ascii="Times New Roman" w:eastAsia="Times New Roman" w:hAnsi="Times New Roman" w:cs="Times New Roman"/>
          <w:color w:val="000000"/>
          <w:sz w:val="24"/>
          <w:szCs w:val="24"/>
          <w:lang w:eastAsia="ru-RU"/>
        </w:rPr>
        <w:t>.</w:t>
      </w:r>
      <w:r w:rsidR="00E27A4D" w:rsidRPr="00292B9C">
        <w:rPr>
          <w:rFonts w:ascii="Times New Roman" w:eastAsia="Times New Roman" w:hAnsi="Times New Roman" w:cs="Times New Roman"/>
          <w:color w:val="000000"/>
          <w:sz w:val="24"/>
          <w:szCs w:val="24"/>
          <w:lang w:eastAsia="ru-RU"/>
        </w:rPr>
        <w:t xml:space="preserve"> </w:t>
      </w:r>
    </w:p>
    <w:p w:rsidR="00B93791" w:rsidRPr="00292B9C" w:rsidRDefault="00B93791" w:rsidP="00B93791">
      <w:pPr>
        <w:shd w:val="clear" w:color="auto" w:fill="FFFFFF" w:themeFill="background1"/>
        <w:spacing w:after="0"/>
        <w:ind w:firstLine="567"/>
        <w:jc w:val="both"/>
        <w:rPr>
          <w:rFonts w:ascii="Times New Roman" w:hAnsi="Times New Roman" w:cs="Times New Roman"/>
          <w:sz w:val="24"/>
          <w:szCs w:val="24"/>
        </w:rPr>
      </w:pPr>
      <w:r w:rsidRPr="00292B9C">
        <w:rPr>
          <w:rFonts w:ascii="Times New Roman" w:hAnsi="Times New Roman" w:cs="Times New Roman"/>
          <w:sz w:val="24"/>
          <w:szCs w:val="24"/>
        </w:rPr>
        <w:t xml:space="preserve">Проведены текущие ремонтные работы в: МБОУ «ОСОШ №2» - ремонт пищеблока на сумму 597,7 </w:t>
      </w:r>
      <w:proofErr w:type="spellStart"/>
      <w:r w:rsidRPr="00292B9C">
        <w:rPr>
          <w:rFonts w:ascii="Times New Roman" w:hAnsi="Times New Roman" w:cs="Times New Roman"/>
          <w:sz w:val="24"/>
          <w:szCs w:val="24"/>
        </w:rPr>
        <w:t>тыс</w:t>
      </w:r>
      <w:proofErr w:type="gramStart"/>
      <w:r w:rsidRPr="00292B9C">
        <w:rPr>
          <w:rFonts w:ascii="Times New Roman" w:hAnsi="Times New Roman" w:cs="Times New Roman"/>
          <w:sz w:val="24"/>
          <w:szCs w:val="24"/>
        </w:rPr>
        <w:t>.р</w:t>
      </w:r>
      <w:proofErr w:type="gramEnd"/>
      <w:r w:rsidRPr="00292B9C">
        <w:rPr>
          <w:rFonts w:ascii="Times New Roman" w:hAnsi="Times New Roman" w:cs="Times New Roman"/>
          <w:sz w:val="24"/>
          <w:szCs w:val="24"/>
        </w:rPr>
        <w:t>уб</w:t>
      </w:r>
      <w:proofErr w:type="spellEnd"/>
      <w:r w:rsidRPr="00292B9C">
        <w:rPr>
          <w:rFonts w:ascii="Times New Roman" w:hAnsi="Times New Roman" w:cs="Times New Roman"/>
          <w:sz w:val="24"/>
          <w:szCs w:val="24"/>
        </w:rPr>
        <w:t xml:space="preserve">.; МБОУ «Ульяновская СОШ» - ремонт крыши в филиале «Ростовская ОШ» на сумму 1 946,4 </w:t>
      </w:r>
      <w:proofErr w:type="spellStart"/>
      <w:r w:rsidRPr="00292B9C">
        <w:rPr>
          <w:rFonts w:ascii="Times New Roman" w:hAnsi="Times New Roman" w:cs="Times New Roman"/>
          <w:sz w:val="24"/>
          <w:szCs w:val="24"/>
        </w:rPr>
        <w:t>тыс.руб</w:t>
      </w:r>
      <w:proofErr w:type="spellEnd"/>
      <w:r w:rsidRPr="00292B9C">
        <w:rPr>
          <w:rFonts w:ascii="Times New Roman" w:hAnsi="Times New Roman" w:cs="Times New Roman"/>
          <w:sz w:val="24"/>
          <w:szCs w:val="24"/>
        </w:rPr>
        <w:t>.; МБОУ «</w:t>
      </w:r>
      <w:proofErr w:type="spellStart"/>
      <w:r w:rsidRPr="00292B9C">
        <w:rPr>
          <w:rFonts w:ascii="Times New Roman" w:hAnsi="Times New Roman" w:cs="Times New Roman"/>
          <w:sz w:val="24"/>
          <w:szCs w:val="24"/>
        </w:rPr>
        <w:t>Строевская</w:t>
      </w:r>
      <w:proofErr w:type="spellEnd"/>
      <w:r w:rsidRPr="00292B9C">
        <w:rPr>
          <w:rFonts w:ascii="Times New Roman" w:hAnsi="Times New Roman" w:cs="Times New Roman"/>
          <w:sz w:val="24"/>
          <w:szCs w:val="24"/>
        </w:rPr>
        <w:t xml:space="preserve"> СОШ» - ремонт пищеблока на сумму 195,0 </w:t>
      </w:r>
      <w:proofErr w:type="spellStart"/>
      <w:r w:rsidRPr="00292B9C">
        <w:rPr>
          <w:rFonts w:ascii="Times New Roman" w:hAnsi="Times New Roman" w:cs="Times New Roman"/>
          <w:sz w:val="24"/>
          <w:szCs w:val="24"/>
        </w:rPr>
        <w:t>тыс.руб</w:t>
      </w:r>
      <w:proofErr w:type="spellEnd"/>
      <w:r w:rsidRPr="00292B9C">
        <w:rPr>
          <w:rFonts w:ascii="Times New Roman" w:hAnsi="Times New Roman" w:cs="Times New Roman"/>
          <w:sz w:val="24"/>
          <w:szCs w:val="24"/>
        </w:rPr>
        <w:t>.; МБОУ «</w:t>
      </w:r>
      <w:proofErr w:type="spellStart"/>
      <w:r w:rsidRPr="00292B9C">
        <w:rPr>
          <w:rFonts w:ascii="Times New Roman" w:hAnsi="Times New Roman" w:cs="Times New Roman"/>
          <w:sz w:val="24"/>
          <w:szCs w:val="24"/>
        </w:rPr>
        <w:t>Бестужевская</w:t>
      </w:r>
      <w:proofErr w:type="spellEnd"/>
      <w:r w:rsidRPr="00292B9C">
        <w:rPr>
          <w:rFonts w:ascii="Times New Roman" w:hAnsi="Times New Roman" w:cs="Times New Roman"/>
          <w:sz w:val="24"/>
          <w:szCs w:val="24"/>
        </w:rPr>
        <w:t xml:space="preserve"> СОШ» - ремонт системы отопления  в филиале «</w:t>
      </w:r>
      <w:proofErr w:type="spellStart"/>
      <w:r w:rsidRPr="00292B9C">
        <w:rPr>
          <w:rFonts w:ascii="Times New Roman" w:hAnsi="Times New Roman" w:cs="Times New Roman"/>
          <w:sz w:val="24"/>
          <w:szCs w:val="24"/>
        </w:rPr>
        <w:t>Квазеньгская</w:t>
      </w:r>
      <w:proofErr w:type="spellEnd"/>
      <w:r w:rsidRPr="00292B9C">
        <w:rPr>
          <w:rFonts w:ascii="Times New Roman" w:hAnsi="Times New Roman" w:cs="Times New Roman"/>
          <w:sz w:val="24"/>
          <w:szCs w:val="24"/>
        </w:rPr>
        <w:t xml:space="preserve"> ООШ»  д/с «Непоседы» на сумму 1 500,0 </w:t>
      </w:r>
      <w:proofErr w:type="spellStart"/>
      <w:r w:rsidRPr="00292B9C">
        <w:rPr>
          <w:rFonts w:ascii="Times New Roman" w:hAnsi="Times New Roman" w:cs="Times New Roman"/>
          <w:sz w:val="24"/>
          <w:szCs w:val="24"/>
        </w:rPr>
        <w:t>тыс.руб</w:t>
      </w:r>
      <w:proofErr w:type="spellEnd"/>
      <w:r w:rsidRPr="00292B9C">
        <w:rPr>
          <w:rFonts w:ascii="Times New Roman" w:hAnsi="Times New Roman" w:cs="Times New Roman"/>
          <w:sz w:val="24"/>
          <w:szCs w:val="24"/>
        </w:rPr>
        <w:t xml:space="preserve">.; МБОУ «Синицкая ООШ» - устройство канализационной системы и системы водопровода на сумму 315,2 </w:t>
      </w:r>
      <w:proofErr w:type="spellStart"/>
      <w:r w:rsidRPr="00292B9C">
        <w:rPr>
          <w:rFonts w:ascii="Times New Roman" w:hAnsi="Times New Roman" w:cs="Times New Roman"/>
          <w:sz w:val="24"/>
          <w:szCs w:val="24"/>
        </w:rPr>
        <w:t>тыс</w:t>
      </w:r>
      <w:proofErr w:type="gramStart"/>
      <w:r w:rsidRPr="00292B9C">
        <w:rPr>
          <w:rFonts w:ascii="Times New Roman" w:hAnsi="Times New Roman" w:cs="Times New Roman"/>
          <w:sz w:val="24"/>
          <w:szCs w:val="24"/>
        </w:rPr>
        <w:t>.р</w:t>
      </w:r>
      <w:proofErr w:type="gramEnd"/>
      <w:r w:rsidRPr="00292B9C">
        <w:rPr>
          <w:rFonts w:ascii="Times New Roman" w:hAnsi="Times New Roman" w:cs="Times New Roman"/>
          <w:sz w:val="24"/>
          <w:szCs w:val="24"/>
        </w:rPr>
        <w:t>уб</w:t>
      </w:r>
      <w:proofErr w:type="spellEnd"/>
      <w:r w:rsidRPr="00292B9C">
        <w:rPr>
          <w:rFonts w:ascii="Times New Roman" w:hAnsi="Times New Roman" w:cs="Times New Roman"/>
          <w:sz w:val="24"/>
          <w:szCs w:val="24"/>
        </w:rPr>
        <w:t xml:space="preserve">.; МБОУ «ОСОШ №1» - ремонт кабинета технологии на сумму 44,9 </w:t>
      </w:r>
      <w:proofErr w:type="spellStart"/>
      <w:r w:rsidRPr="00292B9C">
        <w:rPr>
          <w:rFonts w:ascii="Times New Roman" w:hAnsi="Times New Roman" w:cs="Times New Roman"/>
          <w:sz w:val="24"/>
          <w:szCs w:val="24"/>
        </w:rPr>
        <w:t>тыс.руб</w:t>
      </w:r>
      <w:proofErr w:type="spellEnd"/>
      <w:r w:rsidRPr="00292B9C">
        <w:rPr>
          <w:rFonts w:ascii="Times New Roman" w:hAnsi="Times New Roman" w:cs="Times New Roman"/>
          <w:sz w:val="24"/>
          <w:szCs w:val="24"/>
        </w:rPr>
        <w:t>., ремонт крыши здания яслей СП д/с «</w:t>
      </w:r>
      <w:proofErr w:type="spellStart"/>
      <w:r w:rsidRPr="00292B9C">
        <w:rPr>
          <w:rFonts w:ascii="Times New Roman" w:hAnsi="Times New Roman" w:cs="Times New Roman"/>
          <w:sz w:val="24"/>
          <w:szCs w:val="24"/>
        </w:rPr>
        <w:t>Рябинушка</w:t>
      </w:r>
      <w:proofErr w:type="spellEnd"/>
      <w:r w:rsidRPr="00292B9C">
        <w:rPr>
          <w:rFonts w:ascii="Times New Roman" w:hAnsi="Times New Roman" w:cs="Times New Roman"/>
          <w:sz w:val="24"/>
          <w:szCs w:val="24"/>
        </w:rPr>
        <w:t xml:space="preserve">» на сумму 1 009,1 тыс. руб., 1 200,0 </w:t>
      </w:r>
      <w:proofErr w:type="spellStart"/>
      <w:r w:rsidRPr="00292B9C">
        <w:rPr>
          <w:rFonts w:ascii="Times New Roman" w:hAnsi="Times New Roman" w:cs="Times New Roman"/>
          <w:sz w:val="24"/>
          <w:szCs w:val="24"/>
        </w:rPr>
        <w:t>тыс.руб</w:t>
      </w:r>
      <w:proofErr w:type="spellEnd"/>
      <w:r w:rsidRPr="00292B9C">
        <w:rPr>
          <w:rFonts w:ascii="Times New Roman" w:hAnsi="Times New Roman" w:cs="Times New Roman"/>
          <w:sz w:val="24"/>
          <w:szCs w:val="24"/>
        </w:rPr>
        <w:t xml:space="preserve">. замена полов и окон, 2 300,0 </w:t>
      </w:r>
      <w:proofErr w:type="spellStart"/>
      <w:r w:rsidRPr="00292B9C">
        <w:rPr>
          <w:rFonts w:ascii="Times New Roman" w:hAnsi="Times New Roman" w:cs="Times New Roman"/>
          <w:sz w:val="24"/>
          <w:szCs w:val="24"/>
        </w:rPr>
        <w:t>тыс.руб</w:t>
      </w:r>
      <w:proofErr w:type="spellEnd"/>
      <w:r w:rsidRPr="00292B9C">
        <w:rPr>
          <w:rFonts w:ascii="Times New Roman" w:hAnsi="Times New Roman" w:cs="Times New Roman"/>
          <w:sz w:val="24"/>
          <w:szCs w:val="24"/>
        </w:rPr>
        <w:t>. в МБОУ «</w:t>
      </w:r>
      <w:proofErr w:type="spellStart"/>
      <w:r w:rsidRPr="00292B9C">
        <w:rPr>
          <w:rFonts w:ascii="Times New Roman" w:hAnsi="Times New Roman" w:cs="Times New Roman"/>
          <w:sz w:val="24"/>
          <w:szCs w:val="24"/>
        </w:rPr>
        <w:t>Березницкая</w:t>
      </w:r>
      <w:proofErr w:type="spellEnd"/>
      <w:r w:rsidRPr="00292B9C">
        <w:rPr>
          <w:rFonts w:ascii="Times New Roman" w:hAnsi="Times New Roman" w:cs="Times New Roman"/>
          <w:sz w:val="24"/>
          <w:szCs w:val="24"/>
        </w:rPr>
        <w:t xml:space="preserve"> ОГ» филиал «</w:t>
      </w:r>
      <w:proofErr w:type="spellStart"/>
      <w:r w:rsidRPr="00292B9C">
        <w:rPr>
          <w:rFonts w:ascii="Times New Roman" w:hAnsi="Times New Roman" w:cs="Times New Roman"/>
          <w:sz w:val="24"/>
          <w:szCs w:val="24"/>
        </w:rPr>
        <w:t>Едемская</w:t>
      </w:r>
      <w:proofErr w:type="spellEnd"/>
      <w:r w:rsidRPr="00292B9C">
        <w:rPr>
          <w:rFonts w:ascii="Times New Roman" w:hAnsi="Times New Roman" w:cs="Times New Roman"/>
          <w:sz w:val="24"/>
          <w:szCs w:val="24"/>
        </w:rPr>
        <w:t xml:space="preserve"> основная школа им. Розы </w:t>
      </w:r>
      <w:proofErr w:type="spellStart"/>
      <w:r w:rsidRPr="00292B9C">
        <w:rPr>
          <w:rFonts w:ascii="Times New Roman" w:hAnsi="Times New Roman" w:cs="Times New Roman"/>
          <w:sz w:val="24"/>
          <w:szCs w:val="24"/>
        </w:rPr>
        <w:t>Шаниной</w:t>
      </w:r>
      <w:proofErr w:type="spellEnd"/>
      <w:r w:rsidRPr="00292B9C">
        <w:rPr>
          <w:rFonts w:ascii="Times New Roman" w:hAnsi="Times New Roman" w:cs="Times New Roman"/>
          <w:sz w:val="24"/>
          <w:szCs w:val="24"/>
        </w:rPr>
        <w:t xml:space="preserve">», в том числе резервный фонд правительства Архангельской области - 1 800,0 </w:t>
      </w:r>
      <w:proofErr w:type="spellStart"/>
      <w:r w:rsidRPr="00292B9C">
        <w:rPr>
          <w:rFonts w:ascii="Times New Roman" w:hAnsi="Times New Roman" w:cs="Times New Roman"/>
          <w:sz w:val="24"/>
          <w:szCs w:val="24"/>
        </w:rPr>
        <w:t>тыс</w:t>
      </w:r>
      <w:proofErr w:type="gramStart"/>
      <w:r w:rsidRPr="00292B9C">
        <w:rPr>
          <w:rFonts w:ascii="Times New Roman" w:hAnsi="Times New Roman" w:cs="Times New Roman"/>
          <w:sz w:val="24"/>
          <w:szCs w:val="24"/>
        </w:rPr>
        <w:t>.р</w:t>
      </w:r>
      <w:proofErr w:type="gramEnd"/>
      <w:r w:rsidRPr="00292B9C">
        <w:rPr>
          <w:rFonts w:ascii="Times New Roman" w:hAnsi="Times New Roman" w:cs="Times New Roman"/>
          <w:sz w:val="24"/>
          <w:szCs w:val="24"/>
        </w:rPr>
        <w:t>уб</w:t>
      </w:r>
      <w:proofErr w:type="spellEnd"/>
      <w:r w:rsidRPr="00292B9C">
        <w:rPr>
          <w:rFonts w:ascii="Times New Roman" w:hAnsi="Times New Roman" w:cs="Times New Roman"/>
          <w:sz w:val="24"/>
          <w:szCs w:val="24"/>
        </w:rPr>
        <w:t>.</w:t>
      </w:r>
    </w:p>
    <w:p w:rsidR="00B93791" w:rsidRPr="00292B9C" w:rsidRDefault="00B93791" w:rsidP="00B93791">
      <w:pPr>
        <w:shd w:val="clear" w:color="auto" w:fill="FFFFFF" w:themeFill="background1"/>
        <w:spacing w:after="0"/>
        <w:ind w:firstLine="708"/>
        <w:jc w:val="both"/>
        <w:rPr>
          <w:rFonts w:ascii="Times New Roman" w:hAnsi="Times New Roman" w:cs="Times New Roman"/>
          <w:sz w:val="24"/>
          <w:szCs w:val="24"/>
        </w:rPr>
      </w:pPr>
      <w:r w:rsidRPr="00292B9C">
        <w:rPr>
          <w:rFonts w:ascii="Times New Roman" w:hAnsi="Times New Roman" w:cs="Times New Roman"/>
          <w:sz w:val="24"/>
          <w:szCs w:val="24"/>
        </w:rPr>
        <w:t xml:space="preserve">Большое внимание в 2021 году уделялось строительству, текущим и капитальным ремонтам, оснащению оборудованием и методическими материалами учреждений образования.   </w:t>
      </w:r>
    </w:p>
    <w:p w:rsidR="00B93791" w:rsidRPr="00292B9C" w:rsidRDefault="00B93791" w:rsidP="00B93791">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292B9C">
        <w:rPr>
          <w:rFonts w:ascii="Times New Roman" w:eastAsia="Times New Roman" w:hAnsi="Times New Roman" w:cs="Times New Roman"/>
          <w:color w:val="000000"/>
          <w:sz w:val="24"/>
          <w:szCs w:val="24"/>
          <w:lang w:eastAsia="ru-RU"/>
        </w:rPr>
        <w:t>С 2019 года образовательными организациями началась реализация Национального проекта «Образование»,  региональных проектов «Современная школа», «Успех каждого ребенка», «Поддержка семей имеющих детей», «Социальная активность», «Учитель будущего», «Цифровая образовательная среда».</w:t>
      </w:r>
    </w:p>
    <w:p w:rsidR="00B93791" w:rsidRPr="00292B9C" w:rsidRDefault="00B93791" w:rsidP="00B93791">
      <w:pPr>
        <w:shd w:val="clear" w:color="auto" w:fill="FFFFFF" w:themeFill="background1"/>
        <w:spacing w:after="0"/>
        <w:jc w:val="both"/>
        <w:rPr>
          <w:rFonts w:ascii="Times New Roman" w:hAnsi="Times New Roman" w:cs="Times New Roman"/>
          <w:sz w:val="24"/>
          <w:szCs w:val="24"/>
        </w:rPr>
      </w:pPr>
      <w:r w:rsidRPr="00292B9C">
        <w:rPr>
          <w:rFonts w:ascii="Times New Roman" w:hAnsi="Times New Roman" w:cs="Times New Roman"/>
          <w:sz w:val="24"/>
          <w:szCs w:val="24"/>
        </w:rPr>
        <w:t xml:space="preserve">         В рамках национальных проектов были проведены следующие работы:</w:t>
      </w:r>
    </w:p>
    <w:p w:rsidR="00B93791" w:rsidRPr="00292B9C" w:rsidRDefault="00B93791" w:rsidP="00B93791">
      <w:pPr>
        <w:pStyle w:val="af1"/>
        <w:numPr>
          <w:ilvl w:val="0"/>
          <w:numId w:val="4"/>
        </w:numPr>
        <w:shd w:val="clear" w:color="auto" w:fill="FFFFFF" w:themeFill="background1"/>
        <w:spacing w:after="0"/>
        <w:jc w:val="both"/>
        <w:rPr>
          <w:rFonts w:ascii="Times New Roman" w:hAnsi="Times New Roman" w:cs="Times New Roman"/>
          <w:sz w:val="24"/>
          <w:szCs w:val="24"/>
        </w:rPr>
      </w:pPr>
      <w:r w:rsidRPr="00292B9C">
        <w:rPr>
          <w:rFonts w:ascii="Times New Roman" w:hAnsi="Times New Roman" w:cs="Times New Roman"/>
          <w:sz w:val="24"/>
          <w:szCs w:val="24"/>
        </w:rPr>
        <w:t>Национальный проект «Образование»:</w:t>
      </w:r>
    </w:p>
    <w:p w:rsidR="00B93791" w:rsidRPr="00292B9C" w:rsidRDefault="00B93791" w:rsidP="00B93791">
      <w:pPr>
        <w:shd w:val="clear" w:color="auto" w:fill="FFFFFF" w:themeFill="background1"/>
        <w:spacing w:after="0"/>
        <w:jc w:val="both"/>
        <w:rPr>
          <w:rFonts w:ascii="Times New Roman" w:hAnsi="Times New Roman" w:cs="Times New Roman"/>
          <w:sz w:val="24"/>
          <w:szCs w:val="24"/>
        </w:rPr>
      </w:pPr>
      <w:r w:rsidRPr="00292B9C">
        <w:rPr>
          <w:rFonts w:ascii="Times New Roman" w:hAnsi="Times New Roman" w:cs="Times New Roman"/>
          <w:sz w:val="24"/>
          <w:szCs w:val="24"/>
        </w:rPr>
        <w:t xml:space="preserve"> - федеральный проект «Успех каждого ребенка»: капитальный ремонт спорткомплекса Октябрьской ДЮСШ, стоимость работ - 1 298,4 </w:t>
      </w:r>
      <w:proofErr w:type="spellStart"/>
      <w:r w:rsidRPr="00292B9C">
        <w:rPr>
          <w:rFonts w:ascii="Times New Roman" w:hAnsi="Times New Roman" w:cs="Times New Roman"/>
          <w:sz w:val="24"/>
          <w:szCs w:val="24"/>
        </w:rPr>
        <w:t>тыс</w:t>
      </w:r>
      <w:proofErr w:type="gramStart"/>
      <w:r w:rsidRPr="00292B9C">
        <w:rPr>
          <w:rFonts w:ascii="Times New Roman" w:hAnsi="Times New Roman" w:cs="Times New Roman"/>
          <w:sz w:val="24"/>
          <w:szCs w:val="24"/>
        </w:rPr>
        <w:t>.р</w:t>
      </w:r>
      <w:proofErr w:type="gramEnd"/>
      <w:r w:rsidRPr="00292B9C">
        <w:rPr>
          <w:rFonts w:ascii="Times New Roman" w:hAnsi="Times New Roman" w:cs="Times New Roman"/>
          <w:sz w:val="24"/>
          <w:szCs w:val="24"/>
        </w:rPr>
        <w:t>уб</w:t>
      </w:r>
      <w:proofErr w:type="spellEnd"/>
      <w:r w:rsidRPr="00292B9C">
        <w:rPr>
          <w:rFonts w:ascii="Times New Roman" w:hAnsi="Times New Roman" w:cs="Times New Roman"/>
          <w:sz w:val="24"/>
          <w:szCs w:val="24"/>
        </w:rPr>
        <w:t xml:space="preserve">. (756,1 </w:t>
      </w:r>
      <w:proofErr w:type="spellStart"/>
      <w:r w:rsidRPr="00292B9C">
        <w:rPr>
          <w:rFonts w:ascii="Times New Roman" w:hAnsi="Times New Roman" w:cs="Times New Roman"/>
          <w:sz w:val="24"/>
          <w:szCs w:val="24"/>
        </w:rPr>
        <w:t>тыс.руб</w:t>
      </w:r>
      <w:proofErr w:type="spellEnd"/>
      <w:r w:rsidRPr="00292B9C">
        <w:rPr>
          <w:rFonts w:ascii="Times New Roman" w:hAnsi="Times New Roman" w:cs="Times New Roman"/>
          <w:sz w:val="24"/>
          <w:szCs w:val="24"/>
        </w:rPr>
        <w:t xml:space="preserve">. – федеральный бюджет, 464,3 </w:t>
      </w:r>
      <w:proofErr w:type="spellStart"/>
      <w:r w:rsidRPr="00292B9C">
        <w:rPr>
          <w:rFonts w:ascii="Times New Roman" w:hAnsi="Times New Roman" w:cs="Times New Roman"/>
          <w:sz w:val="24"/>
          <w:szCs w:val="24"/>
        </w:rPr>
        <w:t>тыс.руб</w:t>
      </w:r>
      <w:proofErr w:type="spellEnd"/>
      <w:r w:rsidRPr="00292B9C">
        <w:rPr>
          <w:rFonts w:ascii="Times New Roman" w:hAnsi="Times New Roman" w:cs="Times New Roman"/>
          <w:sz w:val="24"/>
          <w:szCs w:val="24"/>
        </w:rPr>
        <w:t xml:space="preserve">. – областной, 77,9 </w:t>
      </w:r>
      <w:proofErr w:type="spellStart"/>
      <w:r w:rsidRPr="00292B9C">
        <w:rPr>
          <w:rFonts w:ascii="Times New Roman" w:hAnsi="Times New Roman" w:cs="Times New Roman"/>
          <w:sz w:val="24"/>
          <w:szCs w:val="24"/>
        </w:rPr>
        <w:t>тыс.руб</w:t>
      </w:r>
      <w:proofErr w:type="spellEnd"/>
      <w:r w:rsidRPr="00292B9C">
        <w:rPr>
          <w:rFonts w:ascii="Times New Roman" w:hAnsi="Times New Roman" w:cs="Times New Roman"/>
          <w:sz w:val="24"/>
          <w:szCs w:val="24"/>
        </w:rPr>
        <w:t>. – местный);</w:t>
      </w:r>
    </w:p>
    <w:p w:rsidR="00B93791" w:rsidRPr="00292B9C" w:rsidRDefault="00B93791" w:rsidP="00B93791">
      <w:pPr>
        <w:shd w:val="clear" w:color="auto" w:fill="FFFFFF" w:themeFill="background1"/>
        <w:spacing w:after="0"/>
        <w:jc w:val="both"/>
        <w:rPr>
          <w:rFonts w:ascii="Times New Roman" w:hAnsi="Times New Roman" w:cs="Times New Roman"/>
          <w:sz w:val="24"/>
          <w:szCs w:val="24"/>
        </w:rPr>
      </w:pPr>
      <w:r w:rsidRPr="00292B9C">
        <w:rPr>
          <w:rFonts w:ascii="Times New Roman" w:hAnsi="Times New Roman" w:cs="Times New Roman"/>
          <w:sz w:val="24"/>
          <w:szCs w:val="24"/>
        </w:rPr>
        <w:t>- федеральный проект «Современная школа»: открытие центров «Точка роста» на базе МБОУ «</w:t>
      </w:r>
      <w:proofErr w:type="spellStart"/>
      <w:r w:rsidRPr="00292B9C">
        <w:rPr>
          <w:rFonts w:ascii="Times New Roman" w:hAnsi="Times New Roman" w:cs="Times New Roman"/>
          <w:sz w:val="24"/>
          <w:szCs w:val="24"/>
        </w:rPr>
        <w:t>Бестужевская</w:t>
      </w:r>
      <w:proofErr w:type="spellEnd"/>
      <w:r w:rsidRPr="00292B9C">
        <w:rPr>
          <w:rFonts w:ascii="Times New Roman" w:hAnsi="Times New Roman" w:cs="Times New Roman"/>
          <w:sz w:val="24"/>
          <w:szCs w:val="24"/>
        </w:rPr>
        <w:t xml:space="preserve"> СОШ и МБОУ «</w:t>
      </w:r>
      <w:proofErr w:type="spellStart"/>
      <w:r w:rsidRPr="00292B9C">
        <w:rPr>
          <w:rFonts w:ascii="Times New Roman" w:hAnsi="Times New Roman" w:cs="Times New Roman"/>
          <w:sz w:val="24"/>
          <w:szCs w:val="24"/>
        </w:rPr>
        <w:t>Строевская</w:t>
      </w:r>
      <w:proofErr w:type="spellEnd"/>
      <w:r w:rsidRPr="00292B9C">
        <w:rPr>
          <w:rFonts w:ascii="Times New Roman" w:hAnsi="Times New Roman" w:cs="Times New Roman"/>
          <w:sz w:val="24"/>
          <w:szCs w:val="24"/>
        </w:rPr>
        <w:t xml:space="preserve"> СОШ»  (на сегодняшний день в районе работают 6 центров «Точка роста», охват учащихся составляет около 50%),</w:t>
      </w:r>
    </w:p>
    <w:p w:rsidR="00B93791" w:rsidRPr="00292B9C" w:rsidRDefault="00B93791" w:rsidP="00B93791">
      <w:pPr>
        <w:shd w:val="clear" w:color="auto" w:fill="FFFFFF" w:themeFill="background1"/>
        <w:spacing w:after="0"/>
        <w:jc w:val="both"/>
        <w:rPr>
          <w:rFonts w:ascii="Times New Roman" w:hAnsi="Times New Roman" w:cs="Times New Roman"/>
          <w:sz w:val="24"/>
          <w:szCs w:val="24"/>
        </w:rPr>
      </w:pPr>
      <w:r w:rsidRPr="00292B9C">
        <w:rPr>
          <w:rFonts w:ascii="Times New Roman" w:hAnsi="Times New Roman" w:cs="Times New Roman"/>
          <w:sz w:val="24"/>
          <w:szCs w:val="24"/>
        </w:rPr>
        <w:t xml:space="preserve">- федеральный проект «Цифровая образовательная среда»: поступило оборудование в три школы на 2 200,0 </w:t>
      </w:r>
      <w:proofErr w:type="spellStart"/>
      <w:r w:rsidRPr="00292B9C">
        <w:rPr>
          <w:rFonts w:ascii="Times New Roman" w:hAnsi="Times New Roman" w:cs="Times New Roman"/>
          <w:sz w:val="24"/>
          <w:szCs w:val="24"/>
        </w:rPr>
        <w:t>тыс</w:t>
      </w:r>
      <w:proofErr w:type="gramStart"/>
      <w:r w:rsidRPr="00292B9C">
        <w:rPr>
          <w:rFonts w:ascii="Times New Roman" w:hAnsi="Times New Roman" w:cs="Times New Roman"/>
          <w:sz w:val="24"/>
          <w:szCs w:val="24"/>
        </w:rPr>
        <w:t>.р</w:t>
      </w:r>
      <w:proofErr w:type="gramEnd"/>
      <w:r w:rsidRPr="00292B9C">
        <w:rPr>
          <w:rFonts w:ascii="Times New Roman" w:hAnsi="Times New Roman" w:cs="Times New Roman"/>
          <w:sz w:val="24"/>
          <w:szCs w:val="24"/>
        </w:rPr>
        <w:t>ублей</w:t>
      </w:r>
      <w:proofErr w:type="spellEnd"/>
      <w:r w:rsidRPr="00292B9C">
        <w:rPr>
          <w:rFonts w:ascii="Times New Roman" w:hAnsi="Times New Roman" w:cs="Times New Roman"/>
          <w:sz w:val="24"/>
          <w:szCs w:val="24"/>
        </w:rPr>
        <w:t xml:space="preserve"> в  МБОУ «ОСОШ №1», МБОУ «ОСОШ №2» и МБОУ «</w:t>
      </w:r>
      <w:proofErr w:type="spellStart"/>
      <w:r w:rsidRPr="00292B9C">
        <w:rPr>
          <w:rFonts w:ascii="Times New Roman" w:hAnsi="Times New Roman" w:cs="Times New Roman"/>
          <w:sz w:val="24"/>
          <w:szCs w:val="24"/>
        </w:rPr>
        <w:t>Устьянская</w:t>
      </w:r>
      <w:proofErr w:type="spellEnd"/>
      <w:r w:rsidRPr="00292B9C">
        <w:rPr>
          <w:rFonts w:ascii="Times New Roman" w:hAnsi="Times New Roman" w:cs="Times New Roman"/>
          <w:sz w:val="24"/>
          <w:szCs w:val="24"/>
        </w:rPr>
        <w:t xml:space="preserve"> СОШ».</w:t>
      </w:r>
    </w:p>
    <w:p w:rsidR="00B93791" w:rsidRPr="00292B9C" w:rsidRDefault="00B93791" w:rsidP="00B93791">
      <w:pPr>
        <w:shd w:val="clear" w:color="auto" w:fill="FFFFFF" w:themeFill="background1"/>
        <w:spacing w:after="0"/>
        <w:jc w:val="both"/>
        <w:rPr>
          <w:rFonts w:ascii="Times New Roman" w:hAnsi="Times New Roman" w:cs="Times New Roman"/>
          <w:sz w:val="24"/>
          <w:szCs w:val="24"/>
        </w:rPr>
      </w:pPr>
      <w:r w:rsidRPr="00292B9C">
        <w:rPr>
          <w:rFonts w:ascii="Times New Roman" w:hAnsi="Times New Roman" w:cs="Times New Roman"/>
          <w:sz w:val="24"/>
          <w:szCs w:val="24"/>
        </w:rPr>
        <w:t>2. Национальный проект  «Демография», федеральный проект «Спорт – норма жизни». В 2021 году построен спортивный зал МБОУ «</w:t>
      </w:r>
      <w:proofErr w:type="spellStart"/>
      <w:r w:rsidRPr="00292B9C">
        <w:rPr>
          <w:rFonts w:ascii="Times New Roman" w:hAnsi="Times New Roman" w:cs="Times New Roman"/>
          <w:sz w:val="24"/>
          <w:szCs w:val="24"/>
        </w:rPr>
        <w:t>Илезская</w:t>
      </w:r>
      <w:proofErr w:type="spellEnd"/>
      <w:r w:rsidRPr="00292B9C">
        <w:rPr>
          <w:rFonts w:ascii="Times New Roman" w:hAnsi="Times New Roman" w:cs="Times New Roman"/>
          <w:sz w:val="24"/>
          <w:szCs w:val="24"/>
        </w:rPr>
        <w:t xml:space="preserve"> СОШ». Общая стоимость работ 20 319,95 </w:t>
      </w:r>
      <w:proofErr w:type="spellStart"/>
      <w:r w:rsidRPr="00292B9C">
        <w:rPr>
          <w:rFonts w:ascii="Times New Roman" w:hAnsi="Times New Roman" w:cs="Times New Roman"/>
          <w:sz w:val="24"/>
          <w:szCs w:val="24"/>
        </w:rPr>
        <w:t>тыс</w:t>
      </w:r>
      <w:proofErr w:type="gramStart"/>
      <w:r w:rsidRPr="00292B9C">
        <w:rPr>
          <w:rFonts w:ascii="Times New Roman" w:hAnsi="Times New Roman" w:cs="Times New Roman"/>
          <w:sz w:val="24"/>
          <w:szCs w:val="24"/>
        </w:rPr>
        <w:t>.р</w:t>
      </w:r>
      <w:proofErr w:type="gramEnd"/>
      <w:r w:rsidRPr="00292B9C">
        <w:rPr>
          <w:rFonts w:ascii="Times New Roman" w:hAnsi="Times New Roman" w:cs="Times New Roman"/>
          <w:sz w:val="24"/>
          <w:szCs w:val="24"/>
        </w:rPr>
        <w:t>уб</w:t>
      </w:r>
      <w:proofErr w:type="spellEnd"/>
      <w:r w:rsidRPr="00292B9C">
        <w:rPr>
          <w:rFonts w:ascii="Times New Roman" w:hAnsi="Times New Roman" w:cs="Times New Roman"/>
          <w:sz w:val="24"/>
          <w:szCs w:val="24"/>
        </w:rPr>
        <w:t xml:space="preserve">.: 19 893,6 </w:t>
      </w:r>
      <w:proofErr w:type="spellStart"/>
      <w:r w:rsidRPr="00292B9C">
        <w:rPr>
          <w:rFonts w:ascii="Times New Roman" w:hAnsi="Times New Roman" w:cs="Times New Roman"/>
          <w:sz w:val="24"/>
          <w:szCs w:val="24"/>
        </w:rPr>
        <w:t>тыс.руб</w:t>
      </w:r>
      <w:proofErr w:type="spellEnd"/>
      <w:r w:rsidRPr="00292B9C">
        <w:rPr>
          <w:rFonts w:ascii="Times New Roman" w:hAnsi="Times New Roman" w:cs="Times New Roman"/>
          <w:sz w:val="24"/>
          <w:szCs w:val="24"/>
        </w:rPr>
        <w:t xml:space="preserve">. - федеральный бюджет, 405,99 </w:t>
      </w:r>
      <w:proofErr w:type="spellStart"/>
      <w:r w:rsidRPr="00292B9C">
        <w:rPr>
          <w:rFonts w:ascii="Times New Roman" w:hAnsi="Times New Roman" w:cs="Times New Roman"/>
          <w:sz w:val="24"/>
          <w:szCs w:val="24"/>
        </w:rPr>
        <w:t>тыс.руб</w:t>
      </w:r>
      <w:proofErr w:type="spellEnd"/>
      <w:r w:rsidRPr="00292B9C">
        <w:rPr>
          <w:rFonts w:ascii="Times New Roman" w:hAnsi="Times New Roman" w:cs="Times New Roman"/>
          <w:sz w:val="24"/>
          <w:szCs w:val="24"/>
        </w:rPr>
        <w:t xml:space="preserve">. – областной, 20,3 </w:t>
      </w:r>
      <w:proofErr w:type="spellStart"/>
      <w:r w:rsidRPr="00292B9C">
        <w:rPr>
          <w:rFonts w:ascii="Times New Roman" w:hAnsi="Times New Roman" w:cs="Times New Roman"/>
          <w:sz w:val="24"/>
          <w:szCs w:val="24"/>
        </w:rPr>
        <w:t>тыс.руб</w:t>
      </w:r>
      <w:proofErr w:type="spellEnd"/>
      <w:r w:rsidRPr="00292B9C">
        <w:rPr>
          <w:rFonts w:ascii="Times New Roman" w:hAnsi="Times New Roman" w:cs="Times New Roman"/>
          <w:sz w:val="24"/>
          <w:szCs w:val="24"/>
        </w:rPr>
        <w:t>. - местный.</w:t>
      </w:r>
    </w:p>
    <w:p w:rsidR="00B93791" w:rsidRPr="00292B9C" w:rsidRDefault="00B93791" w:rsidP="00B93791">
      <w:pPr>
        <w:shd w:val="clear" w:color="auto" w:fill="FFFFFF" w:themeFill="background1"/>
        <w:spacing w:after="0"/>
        <w:jc w:val="both"/>
        <w:rPr>
          <w:rFonts w:ascii="Times New Roman" w:hAnsi="Times New Roman" w:cs="Times New Roman"/>
          <w:sz w:val="24"/>
          <w:szCs w:val="24"/>
        </w:rPr>
      </w:pPr>
      <w:r w:rsidRPr="00292B9C">
        <w:rPr>
          <w:rFonts w:ascii="Times New Roman" w:hAnsi="Times New Roman" w:cs="Times New Roman"/>
          <w:sz w:val="24"/>
          <w:szCs w:val="24"/>
        </w:rPr>
        <w:t xml:space="preserve">           Приобретено оборудование и дидактический материал, проведен аукцион по приобретению ограждения в МЮОУ «ОСОШ №1» СП «Детский сад «</w:t>
      </w:r>
      <w:proofErr w:type="spellStart"/>
      <w:r w:rsidRPr="00292B9C">
        <w:rPr>
          <w:rFonts w:ascii="Times New Roman" w:hAnsi="Times New Roman" w:cs="Times New Roman"/>
          <w:sz w:val="24"/>
          <w:szCs w:val="24"/>
        </w:rPr>
        <w:t>Рябинушка</w:t>
      </w:r>
      <w:proofErr w:type="spellEnd"/>
      <w:r w:rsidRPr="00292B9C">
        <w:rPr>
          <w:rFonts w:ascii="Times New Roman" w:hAnsi="Times New Roman" w:cs="Times New Roman"/>
          <w:sz w:val="24"/>
          <w:szCs w:val="24"/>
        </w:rPr>
        <w:t xml:space="preserve">» за счет средств резервного фонда Губернатора Архангельской области в размере 2 200,0 </w:t>
      </w:r>
      <w:proofErr w:type="spellStart"/>
      <w:r w:rsidRPr="00292B9C">
        <w:rPr>
          <w:rFonts w:ascii="Times New Roman" w:hAnsi="Times New Roman" w:cs="Times New Roman"/>
          <w:sz w:val="24"/>
          <w:szCs w:val="24"/>
        </w:rPr>
        <w:t>тыс</w:t>
      </w:r>
      <w:proofErr w:type="gramStart"/>
      <w:r w:rsidRPr="00292B9C">
        <w:rPr>
          <w:rFonts w:ascii="Times New Roman" w:hAnsi="Times New Roman" w:cs="Times New Roman"/>
          <w:sz w:val="24"/>
          <w:szCs w:val="24"/>
        </w:rPr>
        <w:t>.р</w:t>
      </w:r>
      <w:proofErr w:type="gramEnd"/>
      <w:r w:rsidRPr="00292B9C">
        <w:rPr>
          <w:rFonts w:ascii="Times New Roman" w:hAnsi="Times New Roman" w:cs="Times New Roman"/>
          <w:sz w:val="24"/>
          <w:szCs w:val="24"/>
        </w:rPr>
        <w:t>уб</w:t>
      </w:r>
      <w:proofErr w:type="spellEnd"/>
      <w:r w:rsidRPr="00292B9C">
        <w:rPr>
          <w:rFonts w:ascii="Times New Roman" w:hAnsi="Times New Roman" w:cs="Times New Roman"/>
          <w:sz w:val="24"/>
          <w:szCs w:val="24"/>
        </w:rPr>
        <w:t>.</w:t>
      </w:r>
    </w:p>
    <w:p w:rsidR="00B93791" w:rsidRPr="00292B9C" w:rsidRDefault="00B93791" w:rsidP="00B93791">
      <w:pPr>
        <w:shd w:val="clear" w:color="auto" w:fill="FFFFFF" w:themeFill="background1"/>
        <w:spacing w:after="0"/>
        <w:jc w:val="both"/>
        <w:rPr>
          <w:rFonts w:ascii="Times New Roman" w:hAnsi="Times New Roman" w:cs="Times New Roman"/>
          <w:sz w:val="24"/>
          <w:szCs w:val="24"/>
        </w:rPr>
      </w:pPr>
      <w:r w:rsidRPr="00292B9C">
        <w:rPr>
          <w:rFonts w:ascii="Times New Roman" w:hAnsi="Times New Roman" w:cs="Times New Roman"/>
          <w:sz w:val="24"/>
          <w:szCs w:val="24"/>
        </w:rPr>
        <w:t xml:space="preserve">           Реализованы мероприятия по капитальному ремонту муниципальных дошкольных образовательных организаций. Было выделено 16 624,2 </w:t>
      </w:r>
      <w:proofErr w:type="spellStart"/>
      <w:r w:rsidRPr="00292B9C">
        <w:rPr>
          <w:rFonts w:ascii="Times New Roman" w:hAnsi="Times New Roman" w:cs="Times New Roman"/>
          <w:sz w:val="24"/>
          <w:szCs w:val="24"/>
        </w:rPr>
        <w:t>тыс</w:t>
      </w:r>
      <w:proofErr w:type="gramStart"/>
      <w:r w:rsidRPr="00292B9C">
        <w:rPr>
          <w:rFonts w:ascii="Times New Roman" w:hAnsi="Times New Roman" w:cs="Times New Roman"/>
          <w:sz w:val="24"/>
          <w:szCs w:val="24"/>
        </w:rPr>
        <w:t>.р</w:t>
      </w:r>
      <w:proofErr w:type="gramEnd"/>
      <w:r w:rsidRPr="00292B9C">
        <w:rPr>
          <w:rFonts w:ascii="Times New Roman" w:hAnsi="Times New Roman" w:cs="Times New Roman"/>
          <w:sz w:val="24"/>
          <w:szCs w:val="24"/>
        </w:rPr>
        <w:t>ублей</w:t>
      </w:r>
      <w:proofErr w:type="spellEnd"/>
      <w:r w:rsidRPr="00292B9C">
        <w:rPr>
          <w:rFonts w:ascii="Times New Roman" w:hAnsi="Times New Roman" w:cs="Times New Roman"/>
          <w:sz w:val="24"/>
          <w:szCs w:val="24"/>
        </w:rPr>
        <w:t xml:space="preserve">. Проведен капитальный ремонт систем отопления, водоснабжения и канализации, замена оконных блоков, ремонт бассейна в детском саду МБОУ ЦРР «Детский сад «Аленушка» на сумму  10 121,3 </w:t>
      </w:r>
      <w:proofErr w:type="spellStart"/>
      <w:r w:rsidRPr="00292B9C">
        <w:rPr>
          <w:rFonts w:ascii="Times New Roman" w:hAnsi="Times New Roman" w:cs="Times New Roman"/>
          <w:sz w:val="24"/>
          <w:szCs w:val="24"/>
        </w:rPr>
        <w:t>тыс</w:t>
      </w:r>
      <w:proofErr w:type="gramStart"/>
      <w:r w:rsidRPr="00292B9C">
        <w:rPr>
          <w:rFonts w:ascii="Times New Roman" w:hAnsi="Times New Roman" w:cs="Times New Roman"/>
          <w:sz w:val="24"/>
          <w:szCs w:val="24"/>
        </w:rPr>
        <w:t>.р</w:t>
      </w:r>
      <w:proofErr w:type="gramEnd"/>
      <w:r w:rsidRPr="00292B9C">
        <w:rPr>
          <w:rFonts w:ascii="Times New Roman" w:hAnsi="Times New Roman" w:cs="Times New Roman"/>
          <w:sz w:val="24"/>
          <w:szCs w:val="24"/>
        </w:rPr>
        <w:t>уб</w:t>
      </w:r>
      <w:proofErr w:type="spellEnd"/>
      <w:r w:rsidRPr="00292B9C">
        <w:rPr>
          <w:rFonts w:ascii="Times New Roman" w:hAnsi="Times New Roman" w:cs="Times New Roman"/>
          <w:sz w:val="24"/>
          <w:szCs w:val="24"/>
        </w:rPr>
        <w:t xml:space="preserve">., </w:t>
      </w:r>
      <w:r w:rsidRPr="00292B9C">
        <w:rPr>
          <w:rFonts w:ascii="Times New Roman" w:hAnsi="Times New Roman" w:cs="Times New Roman"/>
          <w:sz w:val="24"/>
          <w:szCs w:val="24"/>
        </w:rPr>
        <w:lastRenderedPageBreak/>
        <w:t xml:space="preserve">в </w:t>
      </w:r>
      <w:proofErr w:type="spellStart"/>
      <w:r w:rsidRPr="00292B9C">
        <w:rPr>
          <w:rFonts w:ascii="Times New Roman" w:hAnsi="Times New Roman" w:cs="Times New Roman"/>
          <w:sz w:val="24"/>
          <w:szCs w:val="24"/>
        </w:rPr>
        <w:t>т.ч</w:t>
      </w:r>
      <w:proofErr w:type="spellEnd"/>
      <w:r w:rsidRPr="00292B9C">
        <w:rPr>
          <w:rFonts w:ascii="Times New Roman" w:hAnsi="Times New Roman" w:cs="Times New Roman"/>
          <w:sz w:val="24"/>
          <w:szCs w:val="24"/>
        </w:rPr>
        <w:t xml:space="preserve">. 8 603,1 </w:t>
      </w:r>
      <w:proofErr w:type="spellStart"/>
      <w:r w:rsidRPr="00292B9C">
        <w:rPr>
          <w:rFonts w:ascii="Times New Roman" w:hAnsi="Times New Roman" w:cs="Times New Roman"/>
          <w:sz w:val="24"/>
          <w:szCs w:val="24"/>
        </w:rPr>
        <w:t>тыс.руб</w:t>
      </w:r>
      <w:proofErr w:type="spellEnd"/>
      <w:r w:rsidRPr="00292B9C">
        <w:rPr>
          <w:rFonts w:ascii="Times New Roman" w:hAnsi="Times New Roman" w:cs="Times New Roman"/>
          <w:sz w:val="24"/>
          <w:szCs w:val="24"/>
        </w:rPr>
        <w:t>.  - областной бюджет, 1 012,1 </w:t>
      </w:r>
      <w:proofErr w:type="spellStart"/>
      <w:r w:rsidRPr="00292B9C">
        <w:rPr>
          <w:rFonts w:ascii="Times New Roman" w:hAnsi="Times New Roman" w:cs="Times New Roman"/>
          <w:sz w:val="24"/>
          <w:szCs w:val="24"/>
        </w:rPr>
        <w:t>тыс.руб</w:t>
      </w:r>
      <w:proofErr w:type="spellEnd"/>
      <w:r w:rsidRPr="00292B9C">
        <w:rPr>
          <w:rFonts w:ascii="Times New Roman" w:hAnsi="Times New Roman" w:cs="Times New Roman"/>
          <w:sz w:val="24"/>
          <w:szCs w:val="24"/>
        </w:rPr>
        <w:t>. – местный бюджет. Заменена кровля в МБОУ «</w:t>
      </w:r>
      <w:proofErr w:type="spellStart"/>
      <w:r w:rsidRPr="00292B9C">
        <w:rPr>
          <w:rFonts w:ascii="Times New Roman" w:hAnsi="Times New Roman" w:cs="Times New Roman"/>
          <w:sz w:val="24"/>
          <w:szCs w:val="24"/>
        </w:rPr>
        <w:t>Малодорская</w:t>
      </w:r>
      <w:proofErr w:type="spellEnd"/>
      <w:r w:rsidRPr="00292B9C">
        <w:rPr>
          <w:rFonts w:ascii="Times New Roman" w:hAnsi="Times New Roman" w:cs="Times New Roman"/>
          <w:sz w:val="24"/>
          <w:szCs w:val="24"/>
        </w:rPr>
        <w:t xml:space="preserve"> СОШ» детский сад «Радуга» с. </w:t>
      </w:r>
      <w:proofErr w:type="spellStart"/>
      <w:r w:rsidRPr="00292B9C">
        <w:rPr>
          <w:rFonts w:ascii="Times New Roman" w:hAnsi="Times New Roman" w:cs="Times New Roman"/>
          <w:sz w:val="24"/>
          <w:szCs w:val="24"/>
        </w:rPr>
        <w:t>Малодоры</w:t>
      </w:r>
      <w:proofErr w:type="spellEnd"/>
      <w:r w:rsidRPr="00292B9C">
        <w:rPr>
          <w:rFonts w:ascii="Times New Roman" w:hAnsi="Times New Roman" w:cs="Times New Roman"/>
          <w:sz w:val="24"/>
          <w:szCs w:val="24"/>
        </w:rPr>
        <w:t xml:space="preserve">, стоимость работ составила 1 833,1 </w:t>
      </w:r>
      <w:proofErr w:type="spellStart"/>
      <w:r w:rsidRPr="00292B9C">
        <w:rPr>
          <w:rFonts w:ascii="Times New Roman" w:hAnsi="Times New Roman" w:cs="Times New Roman"/>
          <w:sz w:val="24"/>
          <w:szCs w:val="24"/>
        </w:rPr>
        <w:t>тыс</w:t>
      </w:r>
      <w:proofErr w:type="gramStart"/>
      <w:r w:rsidRPr="00292B9C">
        <w:rPr>
          <w:rFonts w:ascii="Times New Roman" w:hAnsi="Times New Roman" w:cs="Times New Roman"/>
          <w:sz w:val="24"/>
          <w:szCs w:val="24"/>
        </w:rPr>
        <w:t>.р</w:t>
      </w:r>
      <w:proofErr w:type="gramEnd"/>
      <w:r w:rsidRPr="00292B9C">
        <w:rPr>
          <w:rFonts w:ascii="Times New Roman" w:hAnsi="Times New Roman" w:cs="Times New Roman"/>
          <w:sz w:val="24"/>
          <w:szCs w:val="24"/>
        </w:rPr>
        <w:t>уб</w:t>
      </w:r>
      <w:proofErr w:type="spellEnd"/>
      <w:r w:rsidRPr="00292B9C">
        <w:rPr>
          <w:rFonts w:ascii="Times New Roman" w:hAnsi="Times New Roman" w:cs="Times New Roman"/>
          <w:sz w:val="24"/>
          <w:szCs w:val="24"/>
        </w:rPr>
        <w:t xml:space="preserve">., в </w:t>
      </w:r>
      <w:proofErr w:type="spellStart"/>
      <w:r w:rsidRPr="00292B9C">
        <w:rPr>
          <w:rFonts w:ascii="Times New Roman" w:hAnsi="Times New Roman" w:cs="Times New Roman"/>
          <w:sz w:val="24"/>
          <w:szCs w:val="24"/>
        </w:rPr>
        <w:t>т.ч</w:t>
      </w:r>
      <w:proofErr w:type="spellEnd"/>
      <w:r w:rsidRPr="00292B9C">
        <w:rPr>
          <w:rFonts w:ascii="Times New Roman" w:hAnsi="Times New Roman" w:cs="Times New Roman"/>
          <w:sz w:val="24"/>
          <w:szCs w:val="24"/>
        </w:rPr>
        <w:t xml:space="preserve">. 1 558,1 </w:t>
      </w:r>
      <w:proofErr w:type="spellStart"/>
      <w:r w:rsidRPr="00292B9C">
        <w:rPr>
          <w:rFonts w:ascii="Times New Roman" w:hAnsi="Times New Roman" w:cs="Times New Roman"/>
          <w:sz w:val="24"/>
          <w:szCs w:val="24"/>
        </w:rPr>
        <w:t>тыс.руб</w:t>
      </w:r>
      <w:proofErr w:type="spellEnd"/>
      <w:r w:rsidRPr="00292B9C">
        <w:rPr>
          <w:rFonts w:ascii="Times New Roman" w:hAnsi="Times New Roman" w:cs="Times New Roman"/>
          <w:sz w:val="24"/>
          <w:szCs w:val="24"/>
        </w:rPr>
        <w:t xml:space="preserve">.  – областной бюджет, 275 </w:t>
      </w:r>
      <w:proofErr w:type="spellStart"/>
      <w:r w:rsidRPr="00292B9C">
        <w:rPr>
          <w:rFonts w:ascii="Times New Roman" w:hAnsi="Times New Roman" w:cs="Times New Roman"/>
          <w:sz w:val="24"/>
          <w:szCs w:val="24"/>
        </w:rPr>
        <w:t>тыс.руб</w:t>
      </w:r>
      <w:proofErr w:type="spellEnd"/>
      <w:r w:rsidRPr="00292B9C">
        <w:rPr>
          <w:rFonts w:ascii="Times New Roman" w:hAnsi="Times New Roman" w:cs="Times New Roman"/>
          <w:sz w:val="24"/>
          <w:szCs w:val="24"/>
        </w:rPr>
        <w:t>.  – местный бюджет. В  детском саду МБОУ «</w:t>
      </w:r>
      <w:proofErr w:type="spellStart"/>
      <w:r w:rsidRPr="00292B9C">
        <w:rPr>
          <w:rFonts w:ascii="Times New Roman" w:hAnsi="Times New Roman" w:cs="Times New Roman"/>
          <w:sz w:val="24"/>
          <w:szCs w:val="24"/>
        </w:rPr>
        <w:t>Киземская</w:t>
      </w:r>
      <w:proofErr w:type="spellEnd"/>
      <w:r w:rsidRPr="00292B9C">
        <w:rPr>
          <w:rFonts w:ascii="Times New Roman" w:hAnsi="Times New Roman" w:cs="Times New Roman"/>
          <w:sz w:val="24"/>
          <w:szCs w:val="24"/>
        </w:rPr>
        <w:t xml:space="preserve"> СОШ» СП «Детский сад «Солнышко» </w:t>
      </w:r>
      <w:proofErr w:type="spellStart"/>
      <w:r w:rsidRPr="00292B9C">
        <w:rPr>
          <w:rFonts w:ascii="Times New Roman" w:hAnsi="Times New Roman" w:cs="Times New Roman"/>
          <w:sz w:val="24"/>
          <w:szCs w:val="24"/>
        </w:rPr>
        <w:t>п</w:t>
      </w:r>
      <w:proofErr w:type="gramStart"/>
      <w:r w:rsidRPr="00292B9C">
        <w:rPr>
          <w:rFonts w:ascii="Times New Roman" w:hAnsi="Times New Roman" w:cs="Times New Roman"/>
          <w:sz w:val="24"/>
          <w:szCs w:val="24"/>
        </w:rPr>
        <w:t>.К</w:t>
      </w:r>
      <w:proofErr w:type="gramEnd"/>
      <w:r w:rsidRPr="00292B9C">
        <w:rPr>
          <w:rFonts w:ascii="Times New Roman" w:hAnsi="Times New Roman" w:cs="Times New Roman"/>
          <w:sz w:val="24"/>
          <w:szCs w:val="24"/>
        </w:rPr>
        <w:t>изема</w:t>
      </w:r>
      <w:proofErr w:type="spellEnd"/>
      <w:r w:rsidRPr="00292B9C">
        <w:rPr>
          <w:rFonts w:ascii="Times New Roman" w:hAnsi="Times New Roman" w:cs="Times New Roman"/>
          <w:sz w:val="24"/>
          <w:szCs w:val="24"/>
        </w:rPr>
        <w:t xml:space="preserve"> проведен ремонт системы отопления, водоснабжения и водоотведения. Общая сумма 4 669,8 </w:t>
      </w:r>
      <w:proofErr w:type="spellStart"/>
      <w:r w:rsidRPr="00292B9C">
        <w:rPr>
          <w:rFonts w:ascii="Times New Roman" w:hAnsi="Times New Roman" w:cs="Times New Roman"/>
          <w:sz w:val="24"/>
          <w:szCs w:val="24"/>
        </w:rPr>
        <w:t>тыс</w:t>
      </w:r>
      <w:proofErr w:type="gramStart"/>
      <w:r w:rsidRPr="00292B9C">
        <w:rPr>
          <w:rFonts w:ascii="Times New Roman" w:hAnsi="Times New Roman" w:cs="Times New Roman"/>
          <w:sz w:val="24"/>
          <w:szCs w:val="24"/>
        </w:rPr>
        <w:t>.р</w:t>
      </w:r>
      <w:proofErr w:type="gramEnd"/>
      <w:r w:rsidRPr="00292B9C">
        <w:rPr>
          <w:rFonts w:ascii="Times New Roman" w:hAnsi="Times New Roman" w:cs="Times New Roman"/>
          <w:sz w:val="24"/>
          <w:szCs w:val="24"/>
        </w:rPr>
        <w:t>уб</w:t>
      </w:r>
      <w:proofErr w:type="spellEnd"/>
      <w:r w:rsidRPr="00292B9C">
        <w:rPr>
          <w:rFonts w:ascii="Times New Roman" w:hAnsi="Times New Roman" w:cs="Times New Roman"/>
          <w:sz w:val="24"/>
          <w:szCs w:val="24"/>
        </w:rPr>
        <w:t xml:space="preserve">., в </w:t>
      </w:r>
      <w:proofErr w:type="spellStart"/>
      <w:r w:rsidRPr="00292B9C">
        <w:rPr>
          <w:rFonts w:ascii="Times New Roman" w:hAnsi="Times New Roman" w:cs="Times New Roman"/>
          <w:sz w:val="24"/>
          <w:szCs w:val="24"/>
        </w:rPr>
        <w:t>т.ч</w:t>
      </w:r>
      <w:proofErr w:type="spellEnd"/>
      <w:r w:rsidRPr="00292B9C">
        <w:rPr>
          <w:rFonts w:ascii="Times New Roman" w:hAnsi="Times New Roman" w:cs="Times New Roman"/>
          <w:sz w:val="24"/>
          <w:szCs w:val="24"/>
        </w:rPr>
        <w:t xml:space="preserve">. 3 969,3 </w:t>
      </w:r>
      <w:proofErr w:type="spellStart"/>
      <w:r w:rsidRPr="00292B9C">
        <w:rPr>
          <w:rFonts w:ascii="Times New Roman" w:hAnsi="Times New Roman" w:cs="Times New Roman"/>
          <w:sz w:val="24"/>
          <w:szCs w:val="24"/>
        </w:rPr>
        <w:t>тыс.руб</w:t>
      </w:r>
      <w:proofErr w:type="spellEnd"/>
      <w:r w:rsidRPr="00292B9C">
        <w:rPr>
          <w:rFonts w:ascii="Times New Roman" w:hAnsi="Times New Roman" w:cs="Times New Roman"/>
          <w:sz w:val="24"/>
          <w:szCs w:val="24"/>
        </w:rPr>
        <w:t xml:space="preserve">. – областной бюджет, 700,5 </w:t>
      </w:r>
      <w:proofErr w:type="spellStart"/>
      <w:r w:rsidRPr="00292B9C">
        <w:rPr>
          <w:rFonts w:ascii="Times New Roman" w:hAnsi="Times New Roman" w:cs="Times New Roman"/>
          <w:sz w:val="24"/>
          <w:szCs w:val="24"/>
        </w:rPr>
        <w:t>тыс.руб</w:t>
      </w:r>
      <w:proofErr w:type="spellEnd"/>
      <w:r w:rsidRPr="00292B9C">
        <w:rPr>
          <w:rFonts w:ascii="Times New Roman" w:hAnsi="Times New Roman" w:cs="Times New Roman"/>
          <w:sz w:val="24"/>
          <w:szCs w:val="24"/>
        </w:rPr>
        <w:t xml:space="preserve">.– местный. </w:t>
      </w:r>
    </w:p>
    <w:p w:rsidR="00B93791" w:rsidRPr="00292B9C" w:rsidRDefault="00B93791" w:rsidP="00B93791">
      <w:pPr>
        <w:shd w:val="clear" w:color="auto" w:fill="FFFFFF" w:themeFill="background1"/>
        <w:spacing w:after="0"/>
        <w:jc w:val="both"/>
        <w:rPr>
          <w:rFonts w:ascii="Times New Roman" w:hAnsi="Times New Roman" w:cs="Times New Roman"/>
          <w:sz w:val="24"/>
          <w:szCs w:val="24"/>
        </w:rPr>
      </w:pPr>
      <w:r w:rsidRPr="00292B9C">
        <w:rPr>
          <w:rFonts w:ascii="Times New Roman" w:hAnsi="Times New Roman" w:cs="Times New Roman"/>
          <w:sz w:val="24"/>
          <w:szCs w:val="24"/>
        </w:rPr>
        <w:t xml:space="preserve">           За счет средств резервного фонда Губернатора Архангельской области в МБОУ «</w:t>
      </w:r>
      <w:proofErr w:type="spellStart"/>
      <w:r w:rsidRPr="00292B9C">
        <w:rPr>
          <w:rFonts w:ascii="Times New Roman" w:hAnsi="Times New Roman" w:cs="Times New Roman"/>
          <w:sz w:val="24"/>
          <w:szCs w:val="24"/>
        </w:rPr>
        <w:t>Березницкая</w:t>
      </w:r>
      <w:proofErr w:type="spellEnd"/>
      <w:r w:rsidRPr="00292B9C">
        <w:rPr>
          <w:rFonts w:ascii="Times New Roman" w:hAnsi="Times New Roman" w:cs="Times New Roman"/>
          <w:sz w:val="24"/>
          <w:szCs w:val="24"/>
        </w:rPr>
        <w:t xml:space="preserve"> ОГ» филиал «</w:t>
      </w:r>
      <w:proofErr w:type="spellStart"/>
      <w:r w:rsidRPr="00292B9C">
        <w:rPr>
          <w:rFonts w:ascii="Times New Roman" w:hAnsi="Times New Roman" w:cs="Times New Roman"/>
          <w:sz w:val="24"/>
          <w:szCs w:val="24"/>
        </w:rPr>
        <w:t>Едемская</w:t>
      </w:r>
      <w:proofErr w:type="spellEnd"/>
      <w:r w:rsidRPr="00292B9C">
        <w:rPr>
          <w:rFonts w:ascii="Times New Roman" w:hAnsi="Times New Roman" w:cs="Times New Roman"/>
          <w:sz w:val="24"/>
          <w:szCs w:val="24"/>
        </w:rPr>
        <w:t xml:space="preserve"> основная школа им. Розы </w:t>
      </w:r>
      <w:proofErr w:type="spellStart"/>
      <w:r w:rsidRPr="00292B9C">
        <w:rPr>
          <w:rFonts w:ascii="Times New Roman" w:hAnsi="Times New Roman" w:cs="Times New Roman"/>
          <w:sz w:val="24"/>
          <w:szCs w:val="24"/>
        </w:rPr>
        <w:t>Шаниной</w:t>
      </w:r>
      <w:proofErr w:type="spellEnd"/>
      <w:r w:rsidRPr="00292B9C">
        <w:rPr>
          <w:rFonts w:ascii="Times New Roman" w:hAnsi="Times New Roman" w:cs="Times New Roman"/>
          <w:sz w:val="24"/>
          <w:szCs w:val="24"/>
        </w:rPr>
        <w:t xml:space="preserve">»  выполнены работы по замене оконных блоков и ремонту полов. Общая стоимость работ составила 2 300,0 </w:t>
      </w:r>
      <w:proofErr w:type="spellStart"/>
      <w:r w:rsidRPr="00292B9C">
        <w:rPr>
          <w:rFonts w:ascii="Times New Roman" w:hAnsi="Times New Roman" w:cs="Times New Roman"/>
          <w:sz w:val="24"/>
          <w:szCs w:val="24"/>
        </w:rPr>
        <w:t>тыс</w:t>
      </w:r>
      <w:proofErr w:type="gramStart"/>
      <w:r w:rsidRPr="00292B9C">
        <w:rPr>
          <w:rFonts w:ascii="Times New Roman" w:hAnsi="Times New Roman" w:cs="Times New Roman"/>
          <w:sz w:val="24"/>
          <w:szCs w:val="24"/>
        </w:rPr>
        <w:t>.р</w:t>
      </w:r>
      <w:proofErr w:type="gramEnd"/>
      <w:r w:rsidRPr="00292B9C">
        <w:rPr>
          <w:rFonts w:ascii="Times New Roman" w:hAnsi="Times New Roman" w:cs="Times New Roman"/>
          <w:sz w:val="24"/>
          <w:szCs w:val="24"/>
        </w:rPr>
        <w:t>уб</w:t>
      </w:r>
      <w:proofErr w:type="spellEnd"/>
      <w:r w:rsidRPr="00292B9C">
        <w:rPr>
          <w:rFonts w:ascii="Times New Roman" w:hAnsi="Times New Roman" w:cs="Times New Roman"/>
          <w:sz w:val="24"/>
          <w:szCs w:val="24"/>
        </w:rPr>
        <w:t>.</w:t>
      </w:r>
    </w:p>
    <w:p w:rsidR="00BE4411" w:rsidRPr="00292B9C" w:rsidRDefault="00B93791" w:rsidP="00BD5105">
      <w:pPr>
        <w:shd w:val="clear" w:color="auto" w:fill="FFFFFF" w:themeFill="background1"/>
        <w:spacing w:after="0"/>
        <w:jc w:val="both"/>
        <w:rPr>
          <w:rFonts w:ascii="Times New Roman" w:hAnsi="Times New Roman" w:cs="Times New Roman"/>
          <w:sz w:val="24"/>
          <w:szCs w:val="24"/>
        </w:rPr>
      </w:pPr>
      <w:r w:rsidRPr="00292B9C">
        <w:rPr>
          <w:rFonts w:ascii="Times New Roman" w:hAnsi="Times New Roman" w:cs="Times New Roman"/>
          <w:iCs/>
          <w:sz w:val="24"/>
          <w:szCs w:val="24"/>
        </w:rPr>
        <w:t xml:space="preserve">            В рамках государственной программы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w:t>
      </w:r>
      <w:r w:rsidRPr="00292B9C">
        <w:rPr>
          <w:rFonts w:ascii="Times New Roman" w:hAnsi="Times New Roman" w:cs="Times New Roman"/>
          <w:sz w:val="24"/>
          <w:szCs w:val="24"/>
        </w:rPr>
        <w:t xml:space="preserve">реализованы мероприятия по обустройству и модернизации плоскостных спортивных сооружений. Проведены работы по устройству бесшовного покрытия хоккейного корта </w:t>
      </w:r>
      <w:proofErr w:type="gramStart"/>
      <w:r w:rsidRPr="00292B9C">
        <w:rPr>
          <w:rFonts w:ascii="Times New Roman" w:hAnsi="Times New Roman" w:cs="Times New Roman"/>
          <w:sz w:val="24"/>
          <w:szCs w:val="24"/>
        </w:rPr>
        <w:t>Октябрьская</w:t>
      </w:r>
      <w:proofErr w:type="gramEnd"/>
      <w:r w:rsidRPr="00292B9C">
        <w:rPr>
          <w:rFonts w:ascii="Times New Roman" w:hAnsi="Times New Roman" w:cs="Times New Roman"/>
          <w:sz w:val="24"/>
          <w:szCs w:val="24"/>
        </w:rPr>
        <w:t xml:space="preserve"> ДЮСШ. Стоимость работ – 3 028 </w:t>
      </w:r>
      <w:proofErr w:type="spellStart"/>
      <w:r w:rsidRPr="00292B9C">
        <w:rPr>
          <w:rFonts w:ascii="Times New Roman" w:hAnsi="Times New Roman" w:cs="Times New Roman"/>
          <w:sz w:val="24"/>
          <w:szCs w:val="24"/>
        </w:rPr>
        <w:t>тыс</w:t>
      </w:r>
      <w:proofErr w:type="gramStart"/>
      <w:r w:rsidRPr="00292B9C">
        <w:rPr>
          <w:rFonts w:ascii="Times New Roman" w:hAnsi="Times New Roman" w:cs="Times New Roman"/>
          <w:sz w:val="24"/>
          <w:szCs w:val="24"/>
        </w:rPr>
        <w:t>.р</w:t>
      </w:r>
      <w:proofErr w:type="gramEnd"/>
      <w:r w:rsidRPr="00292B9C">
        <w:rPr>
          <w:rFonts w:ascii="Times New Roman" w:hAnsi="Times New Roman" w:cs="Times New Roman"/>
          <w:sz w:val="24"/>
          <w:szCs w:val="24"/>
        </w:rPr>
        <w:t>уб</w:t>
      </w:r>
      <w:proofErr w:type="spellEnd"/>
      <w:r w:rsidRPr="00292B9C">
        <w:rPr>
          <w:rFonts w:ascii="Times New Roman" w:hAnsi="Times New Roman" w:cs="Times New Roman"/>
          <w:sz w:val="24"/>
          <w:szCs w:val="24"/>
        </w:rPr>
        <w:t xml:space="preserve">.: 2 000,0 </w:t>
      </w:r>
      <w:proofErr w:type="spellStart"/>
      <w:r w:rsidRPr="00292B9C">
        <w:rPr>
          <w:rFonts w:ascii="Times New Roman" w:hAnsi="Times New Roman" w:cs="Times New Roman"/>
          <w:sz w:val="24"/>
          <w:szCs w:val="24"/>
        </w:rPr>
        <w:t>тыс.руб</w:t>
      </w:r>
      <w:proofErr w:type="spellEnd"/>
      <w:r w:rsidRPr="00292B9C">
        <w:rPr>
          <w:rFonts w:ascii="Times New Roman" w:hAnsi="Times New Roman" w:cs="Times New Roman"/>
          <w:sz w:val="24"/>
          <w:szCs w:val="24"/>
        </w:rPr>
        <w:t xml:space="preserve">. – областной бюджет, 1 028,0 </w:t>
      </w:r>
      <w:proofErr w:type="spellStart"/>
      <w:r w:rsidRPr="00292B9C">
        <w:rPr>
          <w:rFonts w:ascii="Times New Roman" w:hAnsi="Times New Roman" w:cs="Times New Roman"/>
          <w:sz w:val="24"/>
          <w:szCs w:val="24"/>
        </w:rPr>
        <w:t>тыс.руб</w:t>
      </w:r>
      <w:proofErr w:type="spellEnd"/>
      <w:r w:rsidRPr="00292B9C">
        <w:rPr>
          <w:rFonts w:ascii="Times New Roman" w:hAnsi="Times New Roman" w:cs="Times New Roman"/>
          <w:sz w:val="24"/>
          <w:szCs w:val="24"/>
        </w:rPr>
        <w:t xml:space="preserve">. – местный. </w:t>
      </w:r>
    </w:p>
    <w:p w:rsidR="003535D4" w:rsidRPr="00292B9C" w:rsidRDefault="00A85079" w:rsidP="003535D4">
      <w:pPr>
        <w:shd w:val="clear" w:color="auto" w:fill="FFFFFF" w:themeFill="background1"/>
        <w:spacing w:after="0"/>
        <w:ind w:firstLine="567"/>
        <w:jc w:val="both"/>
        <w:rPr>
          <w:rFonts w:ascii="Times New Roman" w:hAnsi="Times New Roman" w:cs="Times New Roman"/>
          <w:sz w:val="24"/>
          <w:szCs w:val="24"/>
        </w:rPr>
      </w:pPr>
      <w:r w:rsidRPr="00292B9C">
        <w:rPr>
          <w:rFonts w:ascii="Times New Roman" w:hAnsi="Times New Roman" w:cs="Times New Roman"/>
          <w:sz w:val="24"/>
          <w:szCs w:val="24"/>
        </w:rPr>
        <w:t xml:space="preserve">В школах района </w:t>
      </w:r>
      <w:proofErr w:type="gramStart"/>
      <w:r w:rsidRPr="00292B9C">
        <w:rPr>
          <w:rFonts w:ascii="Times New Roman" w:hAnsi="Times New Roman" w:cs="Times New Roman"/>
          <w:sz w:val="24"/>
          <w:szCs w:val="24"/>
        </w:rPr>
        <w:t>на конец</w:t>
      </w:r>
      <w:proofErr w:type="gramEnd"/>
      <w:r w:rsidRPr="00292B9C">
        <w:rPr>
          <w:rFonts w:ascii="Times New Roman" w:hAnsi="Times New Roman" w:cs="Times New Roman"/>
          <w:sz w:val="24"/>
          <w:szCs w:val="24"/>
        </w:rPr>
        <w:t xml:space="preserve"> </w:t>
      </w:r>
      <w:r w:rsidR="003535D4" w:rsidRPr="00292B9C">
        <w:rPr>
          <w:rFonts w:ascii="Times New Roman" w:hAnsi="Times New Roman" w:cs="Times New Roman"/>
          <w:sz w:val="24"/>
          <w:szCs w:val="24"/>
        </w:rPr>
        <w:t>2021 года имелись 7 вакансий учителей по предметам: начальные классы, иностранный язык, математика, русский язык и литература, физика, информатика; и это меньше, чем в предыдущий год на 9 человек. Для решения данной проблемы специалисты Управления образования с руководителями образовательных организаций выезжают в учебные заведения высшего и среднего профессионального образования для привлечения молодых специалистов в район, а также направляются заявки в педагогические колледжи Архангельской области.</w:t>
      </w:r>
    </w:p>
    <w:p w:rsidR="00BE4411" w:rsidRPr="00292B9C" w:rsidRDefault="00297AA5" w:rsidP="00BD5105">
      <w:pPr>
        <w:keepNext/>
        <w:tabs>
          <w:tab w:val="left" w:pos="4050"/>
        </w:tabs>
        <w:spacing w:after="0"/>
        <w:jc w:val="center"/>
        <w:outlineLvl w:val="0"/>
        <w:rPr>
          <w:rFonts w:ascii="Times New Roman" w:hAnsi="Times New Roman" w:cs="Times New Roman"/>
          <w:b/>
          <w:sz w:val="24"/>
          <w:szCs w:val="24"/>
        </w:rPr>
      </w:pPr>
      <w:bookmarkStart w:id="28" w:name="_Toc117253241"/>
      <w:r w:rsidRPr="00292B9C">
        <w:rPr>
          <w:rFonts w:ascii="Times New Roman" w:hAnsi="Times New Roman" w:cs="Times New Roman"/>
          <w:b/>
          <w:sz w:val="24"/>
          <w:szCs w:val="24"/>
        </w:rPr>
        <w:t>Анализ возрастного со</w:t>
      </w:r>
      <w:r w:rsidR="00BE4411" w:rsidRPr="00292B9C">
        <w:rPr>
          <w:rFonts w:ascii="Times New Roman" w:hAnsi="Times New Roman" w:cs="Times New Roman"/>
          <w:b/>
          <w:sz w:val="24"/>
          <w:szCs w:val="24"/>
        </w:rPr>
        <w:t>става педагогических работников</w:t>
      </w:r>
      <w:bookmarkEnd w:id="28"/>
    </w:p>
    <w:tbl>
      <w:tblPr>
        <w:tblW w:w="9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418"/>
        <w:gridCol w:w="1417"/>
        <w:gridCol w:w="1418"/>
        <w:gridCol w:w="1417"/>
        <w:gridCol w:w="1418"/>
        <w:gridCol w:w="1418"/>
      </w:tblGrid>
      <w:tr w:rsidR="00297AA5" w:rsidRPr="00292B9C" w:rsidTr="0002191F">
        <w:trPr>
          <w:trHeight w:val="813"/>
        </w:trPr>
        <w:tc>
          <w:tcPr>
            <w:tcW w:w="1373" w:type="dxa"/>
            <w:shd w:val="clear" w:color="auto" w:fill="auto"/>
            <w:vAlign w:val="center"/>
          </w:tcPr>
          <w:p w:rsidR="00297AA5" w:rsidRPr="00292B9C" w:rsidRDefault="00297AA5" w:rsidP="00297AA5">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до 35 лет</w:t>
            </w:r>
          </w:p>
        </w:tc>
        <w:tc>
          <w:tcPr>
            <w:tcW w:w="1418" w:type="dxa"/>
            <w:shd w:val="clear" w:color="auto" w:fill="auto"/>
            <w:vAlign w:val="center"/>
          </w:tcPr>
          <w:p w:rsidR="00297AA5" w:rsidRPr="00292B9C" w:rsidRDefault="00297AA5" w:rsidP="00297AA5">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35 - 49 лет</w:t>
            </w:r>
          </w:p>
        </w:tc>
        <w:tc>
          <w:tcPr>
            <w:tcW w:w="1417" w:type="dxa"/>
            <w:shd w:val="clear" w:color="auto" w:fill="auto"/>
            <w:vAlign w:val="center"/>
          </w:tcPr>
          <w:p w:rsidR="00297AA5" w:rsidRPr="00292B9C" w:rsidRDefault="00297AA5" w:rsidP="00297AA5">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50 - 54 лет</w:t>
            </w:r>
          </w:p>
        </w:tc>
        <w:tc>
          <w:tcPr>
            <w:tcW w:w="1418" w:type="dxa"/>
            <w:shd w:val="clear" w:color="auto" w:fill="auto"/>
            <w:vAlign w:val="center"/>
          </w:tcPr>
          <w:p w:rsidR="00297AA5" w:rsidRPr="00292B9C" w:rsidRDefault="00297AA5" w:rsidP="00297AA5">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55 - 59 лет</w:t>
            </w:r>
          </w:p>
        </w:tc>
        <w:tc>
          <w:tcPr>
            <w:tcW w:w="1417" w:type="dxa"/>
            <w:shd w:val="clear" w:color="auto" w:fill="auto"/>
            <w:vAlign w:val="center"/>
          </w:tcPr>
          <w:p w:rsidR="00297AA5" w:rsidRPr="00292B9C" w:rsidRDefault="00297AA5" w:rsidP="00297AA5">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60 - 64 лет</w:t>
            </w:r>
          </w:p>
        </w:tc>
        <w:tc>
          <w:tcPr>
            <w:tcW w:w="1418" w:type="dxa"/>
            <w:shd w:val="clear" w:color="auto" w:fill="auto"/>
            <w:vAlign w:val="center"/>
          </w:tcPr>
          <w:p w:rsidR="00297AA5" w:rsidRPr="00292B9C" w:rsidRDefault="00297AA5" w:rsidP="00297AA5">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65 и более лет</w:t>
            </w:r>
          </w:p>
        </w:tc>
        <w:tc>
          <w:tcPr>
            <w:tcW w:w="1418" w:type="dxa"/>
            <w:shd w:val="clear" w:color="auto" w:fill="auto"/>
            <w:vAlign w:val="center"/>
          </w:tcPr>
          <w:p w:rsidR="00297AA5" w:rsidRPr="00292B9C" w:rsidRDefault="00297AA5" w:rsidP="00297AA5">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ВСЕГО педагогов</w:t>
            </w:r>
          </w:p>
        </w:tc>
      </w:tr>
      <w:tr w:rsidR="00297AA5" w:rsidRPr="00292B9C" w:rsidTr="0002191F">
        <w:trPr>
          <w:trHeight w:val="980"/>
        </w:trPr>
        <w:tc>
          <w:tcPr>
            <w:tcW w:w="1373" w:type="dxa"/>
            <w:shd w:val="clear" w:color="auto" w:fill="auto"/>
            <w:vAlign w:val="center"/>
          </w:tcPr>
          <w:p w:rsidR="00297AA5" w:rsidRPr="00292B9C" w:rsidRDefault="00297AA5" w:rsidP="00297AA5">
            <w:pPr>
              <w:spacing w:after="0"/>
              <w:jc w:val="center"/>
              <w:rPr>
                <w:rFonts w:ascii="Times New Roman" w:hAnsi="Times New Roman" w:cs="Times New Roman"/>
                <w:sz w:val="24"/>
                <w:szCs w:val="24"/>
              </w:rPr>
            </w:pPr>
            <w:r w:rsidRPr="00292B9C">
              <w:rPr>
                <w:rFonts w:ascii="Times New Roman" w:hAnsi="Times New Roman" w:cs="Times New Roman"/>
                <w:sz w:val="24"/>
                <w:szCs w:val="24"/>
              </w:rPr>
              <w:t>108 чел. / 18,5%</w:t>
            </w:r>
          </w:p>
        </w:tc>
        <w:tc>
          <w:tcPr>
            <w:tcW w:w="1418" w:type="dxa"/>
            <w:shd w:val="clear" w:color="auto" w:fill="auto"/>
            <w:vAlign w:val="center"/>
          </w:tcPr>
          <w:p w:rsidR="00297AA5" w:rsidRPr="00292B9C" w:rsidRDefault="00297AA5" w:rsidP="00297AA5">
            <w:pPr>
              <w:spacing w:after="0"/>
              <w:jc w:val="center"/>
              <w:rPr>
                <w:rFonts w:ascii="Times New Roman" w:hAnsi="Times New Roman" w:cs="Times New Roman"/>
                <w:sz w:val="24"/>
                <w:szCs w:val="24"/>
              </w:rPr>
            </w:pPr>
            <w:r w:rsidRPr="00292B9C">
              <w:rPr>
                <w:rFonts w:ascii="Times New Roman" w:hAnsi="Times New Roman" w:cs="Times New Roman"/>
                <w:sz w:val="24"/>
                <w:szCs w:val="24"/>
              </w:rPr>
              <w:t>289 чел. / 49,4%</w:t>
            </w:r>
          </w:p>
        </w:tc>
        <w:tc>
          <w:tcPr>
            <w:tcW w:w="1417" w:type="dxa"/>
            <w:shd w:val="clear" w:color="auto" w:fill="auto"/>
            <w:vAlign w:val="center"/>
          </w:tcPr>
          <w:p w:rsidR="00297AA5" w:rsidRPr="00292B9C" w:rsidRDefault="00297AA5" w:rsidP="00297AA5">
            <w:pPr>
              <w:spacing w:after="0"/>
              <w:jc w:val="center"/>
              <w:rPr>
                <w:rFonts w:ascii="Times New Roman" w:hAnsi="Times New Roman" w:cs="Times New Roman"/>
                <w:sz w:val="24"/>
                <w:szCs w:val="24"/>
              </w:rPr>
            </w:pPr>
            <w:r w:rsidRPr="00292B9C">
              <w:rPr>
                <w:rFonts w:ascii="Times New Roman" w:hAnsi="Times New Roman" w:cs="Times New Roman"/>
                <w:sz w:val="24"/>
                <w:szCs w:val="24"/>
              </w:rPr>
              <w:t>91 чел. / 15,6%</w:t>
            </w:r>
          </w:p>
        </w:tc>
        <w:tc>
          <w:tcPr>
            <w:tcW w:w="1418" w:type="dxa"/>
            <w:shd w:val="clear" w:color="auto" w:fill="auto"/>
            <w:vAlign w:val="center"/>
          </w:tcPr>
          <w:p w:rsidR="00297AA5" w:rsidRPr="00292B9C" w:rsidRDefault="00297AA5" w:rsidP="00297AA5">
            <w:pPr>
              <w:spacing w:after="0"/>
              <w:jc w:val="center"/>
              <w:rPr>
                <w:rFonts w:ascii="Times New Roman" w:hAnsi="Times New Roman" w:cs="Times New Roman"/>
                <w:sz w:val="24"/>
                <w:szCs w:val="24"/>
              </w:rPr>
            </w:pPr>
            <w:r w:rsidRPr="00292B9C">
              <w:rPr>
                <w:rFonts w:ascii="Times New Roman" w:hAnsi="Times New Roman" w:cs="Times New Roman"/>
                <w:sz w:val="24"/>
                <w:szCs w:val="24"/>
              </w:rPr>
              <w:t>44 чел. / 7,5%</w:t>
            </w:r>
          </w:p>
        </w:tc>
        <w:tc>
          <w:tcPr>
            <w:tcW w:w="1417" w:type="dxa"/>
            <w:shd w:val="clear" w:color="auto" w:fill="auto"/>
            <w:vAlign w:val="center"/>
          </w:tcPr>
          <w:p w:rsidR="00297AA5" w:rsidRPr="00292B9C" w:rsidRDefault="00297AA5" w:rsidP="00297AA5">
            <w:pPr>
              <w:spacing w:after="0"/>
              <w:jc w:val="center"/>
              <w:rPr>
                <w:rFonts w:ascii="Times New Roman" w:hAnsi="Times New Roman" w:cs="Times New Roman"/>
                <w:sz w:val="24"/>
                <w:szCs w:val="24"/>
              </w:rPr>
            </w:pPr>
            <w:r w:rsidRPr="00292B9C">
              <w:rPr>
                <w:rFonts w:ascii="Times New Roman" w:hAnsi="Times New Roman" w:cs="Times New Roman"/>
                <w:sz w:val="24"/>
                <w:szCs w:val="24"/>
              </w:rPr>
              <w:t>34 чел. / 5,8%</w:t>
            </w:r>
          </w:p>
        </w:tc>
        <w:tc>
          <w:tcPr>
            <w:tcW w:w="1418" w:type="dxa"/>
            <w:shd w:val="clear" w:color="auto" w:fill="auto"/>
            <w:vAlign w:val="center"/>
          </w:tcPr>
          <w:p w:rsidR="00297AA5" w:rsidRPr="00292B9C" w:rsidRDefault="00297AA5" w:rsidP="00297AA5">
            <w:pPr>
              <w:spacing w:after="0"/>
              <w:jc w:val="center"/>
              <w:rPr>
                <w:rFonts w:ascii="Times New Roman" w:hAnsi="Times New Roman" w:cs="Times New Roman"/>
                <w:sz w:val="24"/>
                <w:szCs w:val="24"/>
              </w:rPr>
            </w:pPr>
            <w:r w:rsidRPr="00292B9C">
              <w:rPr>
                <w:rFonts w:ascii="Times New Roman" w:hAnsi="Times New Roman" w:cs="Times New Roman"/>
                <w:sz w:val="24"/>
                <w:szCs w:val="24"/>
              </w:rPr>
              <w:t>19 чел. / 3,2%</w:t>
            </w:r>
          </w:p>
        </w:tc>
        <w:tc>
          <w:tcPr>
            <w:tcW w:w="1418" w:type="dxa"/>
            <w:shd w:val="clear" w:color="auto" w:fill="auto"/>
            <w:vAlign w:val="center"/>
          </w:tcPr>
          <w:p w:rsidR="00297AA5" w:rsidRPr="00292B9C" w:rsidRDefault="00297AA5" w:rsidP="00297AA5">
            <w:pPr>
              <w:spacing w:after="0"/>
              <w:jc w:val="center"/>
              <w:rPr>
                <w:rFonts w:ascii="Times New Roman" w:hAnsi="Times New Roman" w:cs="Times New Roman"/>
                <w:sz w:val="24"/>
                <w:szCs w:val="24"/>
              </w:rPr>
            </w:pPr>
            <w:r w:rsidRPr="00292B9C">
              <w:rPr>
                <w:rFonts w:ascii="Times New Roman" w:hAnsi="Times New Roman" w:cs="Times New Roman"/>
                <w:b/>
                <w:sz w:val="24"/>
                <w:szCs w:val="24"/>
              </w:rPr>
              <w:t>585 чел.</w:t>
            </w:r>
          </w:p>
        </w:tc>
      </w:tr>
    </w:tbl>
    <w:p w:rsidR="00297AA5" w:rsidRPr="00292B9C" w:rsidRDefault="00297AA5" w:rsidP="003535D4">
      <w:pPr>
        <w:spacing w:after="0"/>
        <w:ind w:firstLine="708"/>
        <w:jc w:val="both"/>
        <w:rPr>
          <w:rFonts w:ascii="Times New Roman" w:hAnsi="Times New Roman" w:cs="Times New Roman"/>
          <w:sz w:val="24"/>
          <w:szCs w:val="24"/>
        </w:rPr>
      </w:pPr>
      <w:r w:rsidRPr="00292B9C">
        <w:rPr>
          <w:rFonts w:ascii="Times New Roman" w:hAnsi="Times New Roman" w:cs="Times New Roman"/>
          <w:sz w:val="24"/>
          <w:szCs w:val="24"/>
        </w:rPr>
        <w:t xml:space="preserve">За период с 2019 по 2021 годы после окончания образовательных организаций высшего образования и профессиональных образовательных организаций в </w:t>
      </w:r>
      <w:proofErr w:type="spellStart"/>
      <w:r w:rsidRPr="00292B9C">
        <w:rPr>
          <w:rFonts w:ascii="Times New Roman" w:hAnsi="Times New Roman" w:cs="Times New Roman"/>
          <w:sz w:val="24"/>
          <w:szCs w:val="24"/>
        </w:rPr>
        <w:t>Устьянский</w:t>
      </w:r>
      <w:proofErr w:type="spellEnd"/>
      <w:r w:rsidRPr="00292B9C">
        <w:rPr>
          <w:rFonts w:ascii="Times New Roman" w:hAnsi="Times New Roman" w:cs="Times New Roman"/>
          <w:sz w:val="24"/>
          <w:szCs w:val="24"/>
        </w:rPr>
        <w:t xml:space="preserve"> район прибыли </w:t>
      </w:r>
      <w:r w:rsidRPr="00292B9C">
        <w:rPr>
          <w:rFonts w:ascii="Times New Roman" w:hAnsi="Times New Roman" w:cs="Times New Roman"/>
          <w:b/>
          <w:sz w:val="24"/>
          <w:szCs w:val="24"/>
        </w:rPr>
        <w:t>30 молодых специалистов</w:t>
      </w:r>
      <w:r w:rsidRPr="00292B9C">
        <w:rPr>
          <w:rFonts w:ascii="Times New Roman" w:hAnsi="Times New Roman" w:cs="Times New Roman"/>
          <w:sz w:val="24"/>
          <w:szCs w:val="24"/>
        </w:rPr>
        <w:t>, которые были трудоустроены в образовательные организации: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940"/>
        <w:gridCol w:w="1711"/>
        <w:gridCol w:w="3859"/>
      </w:tblGrid>
      <w:tr w:rsidR="00297AA5" w:rsidRPr="00292B9C" w:rsidTr="00297AA5">
        <w:tc>
          <w:tcPr>
            <w:tcW w:w="1129"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ind w:firstLine="34"/>
              <w:jc w:val="center"/>
              <w:rPr>
                <w:rFonts w:ascii="Times New Roman" w:hAnsi="Times New Roman" w:cs="Times New Roman"/>
                <w:b/>
                <w:sz w:val="24"/>
                <w:szCs w:val="24"/>
              </w:rPr>
            </w:pPr>
            <w:r w:rsidRPr="00292B9C">
              <w:rPr>
                <w:rFonts w:ascii="Times New Roman" w:hAnsi="Times New Roman" w:cs="Times New Roman"/>
                <w:b/>
                <w:sz w:val="24"/>
                <w:szCs w:val="24"/>
              </w:rPr>
              <w:t>Год</w:t>
            </w:r>
          </w:p>
        </w:tc>
        <w:tc>
          <w:tcPr>
            <w:tcW w:w="2940"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Образовательные организации</w:t>
            </w:r>
          </w:p>
        </w:tc>
        <w:tc>
          <w:tcPr>
            <w:tcW w:w="1711"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Количество молодых специалистов</w:t>
            </w:r>
          </w:p>
        </w:tc>
        <w:tc>
          <w:tcPr>
            <w:tcW w:w="3859"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Предмет (профиль),</w:t>
            </w:r>
          </w:p>
          <w:p w:rsidR="00297AA5" w:rsidRPr="00292B9C" w:rsidRDefault="00297AA5" w:rsidP="00297AA5">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должность</w:t>
            </w:r>
          </w:p>
        </w:tc>
      </w:tr>
      <w:tr w:rsidR="00297AA5" w:rsidRPr="00292B9C" w:rsidTr="00297AA5">
        <w:trPr>
          <w:trHeight w:val="261"/>
        </w:trPr>
        <w:tc>
          <w:tcPr>
            <w:tcW w:w="1129" w:type="dxa"/>
            <w:vMerge w:val="restart"/>
            <w:tcBorders>
              <w:top w:val="single" w:sz="4" w:space="0" w:color="auto"/>
              <w:left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b/>
                <w:color w:val="000000"/>
                <w:sz w:val="24"/>
                <w:szCs w:val="24"/>
              </w:rPr>
            </w:pPr>
            <w:r w:rsidRPr="00292B9C">
              <w:rPr>
                <w:rFonts w:ascii="Times New Roman" w:hAnsi="Times New Roman" w:cs="Times New Roman"/>
                <w:b/>
                <w:color w:val="000000"/>
                <w:sz w:val="24"/>
                <w:szCs w:val="24"/>
              </w:rPr>
              <w:t>2021 год</w:t>
            </w:r>
          </w:p>
        </w:tc>
        <w:tc>
          <w:tcPr>
            <w:tcW w:w="2940"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МБОУ</w:t>
            </w:r>
          </w:p>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«Дмитриевская СОШ»</w:t>
            </w:r>
          </w:p>
        </w:tc>
        <w:tc>
          <w:tcPr>
            <w:tcW w:w="1711"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w:t>
            </w:r>
          </w:p>
        </w:tc>
        <w:tc>
          <w:tcPr>
            <w:tcW w:w="3859"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Учитель русского языка и литературы</w:t>
            </w:r>
          </w:p>
        </w:tc>
      </w:tr>
      <w:tr w:rsidR="00297AA5" w:rsidRPr="00292B9C" w:rsidTr="00297AA5">
        <w:trPr>
          <w:trHeight w:val="291"/>
        </w:trPr>
        <w:tc>
          <w:tcPr>
            <w:tcW w:w="1129" w:type="dxa"/>
            <w:vMerge/>
            <w:tcBorders>
              <w:left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b/>
                <w:color w:val="000000"/>
                <w:sz w:val="24"/>
                <w:szCs w:val="24"/>
              </w:rPr>
            </w:pPr>
          </w:p>
        </w:tc>
        <w:tc>
          <w:tcPr>
            <w:tcW w:w="2940"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МБОУ</w:t>
            </w:r>
          </w:p>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«ОСОШ №1»</w:t>
            </w:r>
          </w:p>
        </w:tc>
        <w:tc>
          <w:tcPr>
            <w:tcW w:w="1711"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w:t>
            </w:r>
          </w:p>
        </w:tc>
        <w:tc>
          <w:tcPr>
            <w:tcW w:w="3859"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Учитель русского языка и литературы</w:t>
            </w:r>
          </w:p>
        </w:tc>
      </w:tr>
      <w:tr w:rsidR="00297AA5" w:rsidRPr="00292B9C" w:rsidTr="00297AA5">
        <w:trPr>
          <w:trHeight w:val="539"/>
        </w:trPr>
        <w:tc>
          <w:tcPr>
            <w:tcW w:w="1129" w:type="dxa"/>
            <w:vMerge/>
            <w:tcBorders>
              <w:left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b/>
                <w:color w:val="000000"/>
                <w:sz w:val="24"/>
                <w:szCs w:val="24"/>
              </w:rPr>
            </w:pPr>
          </w:p>
        </w:tc>
        <w:tc>
          <w:tcPr>
            <w:tcW w:w="2940"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МБОУ «ОСОШ №1»</w:t>
            </w:r>
          </w:p>
        </w:tc>
        <w:tc>
          <w:tcPr>
            <w:tcW w:w="1711"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w:t>
            </w:r>
          </w:p>
        </w:tc>
        <w:tc>
          <w:tcPr>
            <w:tcW w:w="3859"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Учитель математики</w:t>
            </w:r>
          </w:p>
        </w:tc>
      </w:tr>
      <w:tr w:rsidR="00297AA5" w:rsidRPr="00292B9C" w:rsidTr="00297AA5">
        <w:trPr>
          <w:trHeight w:val="557"/>
        </w:trPr>
        <w:tc>
          <w:tcPr>
            <w:tcW w:w="1129" w:type="dxa"/>
            <w:vMerge/>
            <w:tcBorders>
              <w:left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b/>
                <w:color w:val="000000"/>
                <w:sz w:val="24"/>
                <w:szCs w:val="24"/>
              </w:rPr>
            </w:pPr>
          </w:p>
        </w:tc>
        <w:tc>
          <w:tcPr>
            <w:tcW w:w="2940"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МБОУ «ОСОШ №1»</w:t>
            </w:r>
          </w:p>
        </w:tc>
        <w:tc>
          <w:tcPr>
            <w:tcW w:w="1711"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w:t>
            </w:r>
          </w:p>
        </w:tc>
        <w:tc>
          <w:tcPr>
            <w:tcW w:w="3859"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Учитель английского языка</w:t>
            </w:r>
          </w:p>
        </w:tc>
      </w:tr>
      <w:tr w:rsidR="00297AA5" w:rsidRPr="00292B9C" w:rsidTr="00297AA5">
        <w:trPr>
          <w:trHeight w:val="261"/>
        </w:trPr>
        <w:tc>
          <w:tcPr>
            <w:tcW w:w="1129" w:type="dxa"/>
            <w:vMerge/>
            <w:tcBorders>
              <w:left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b/>
                <w:color w:val="000000"/>
                <w:sz w:val="24"/>
                <w:szCs w:val="24"/>
              </w:rPr>
            </w:pPr>
          </w:p>
        </w:tc>
        <w:tc>
          <w:tcPr>
            <w:tcW w:w="2940"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 xml:space="preserve">МБОУ «ОСОШ №1» СП </w:t>
            </w:r>
            <w:r w:rsidRPr="00292B9C">
              <w:rPr>
                <w:rFonts w:ascii="Times New Roman" w:hAnsi="Times New Roman" w:cs="Times New Roman"/>
                <w:color w:val="000000"/>
                <w:sz w:val="24"/>
                <w:szCs w:val="24"/>
              </w:rPr>
              <w:lastRenderedPageBreak/>
              <w:t>Детский сад «</w:t>
            </w:r>
            <w:proofErr w:type="spellStart"/>
            <w:r w:rsidRPr="00292B9C">
              <w:rPr>
                <w:rFonts w:ascii="Times New Roman" w:hAnsi="Times New Roman" w:cs="Times New Roman"/>
                <w:color w:val="000000"/>
                <w:sz w:val="24"/>
                <w:szCs w:val="24"/>
              </w:rPr>
              <w:t>Рябинушка</w:t>
            </w:r>
            <w:proofErr w:type="spellEnd"/>
            <w:r w:rsidRPr="00292B9C">
              <w:rPr>
                <w:rFonts w:ascii="Times New Roman" w:hAnsi="Times New Roman" w:cs="Times New Roman"/>
                <w:color w:val="000000"/>
                <w:sz w:val="24"/>
                <w:szCs w:val="24"/>
              </w:rPr>
              <w:t>»</w:t>
            </w:r>
          </w:p>
        </w:tc>
        <w:tc>
          <w:tcPr>
            <w:tcW w:w="1711"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lastRenderedPageBreak/>
              <w:t>1</w:t>
            </w:r>
          </w:p>
        </w:tc>
        <w:tc>
          <w:tcPr>
            <w:tcW w:w="3859"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Воспитатель</w:t>
            </w:r>
          </w:p>
        </w:tc>
      </w:tr>
      <w:tr w:rsidR="00297AA5" w:rsidRPr="00292B9C" w:rsidTr="00297AA5">
        <w:trPr>
          <w:trHeight w:val="631"/>
        </w:trPr>
        <w:tc>
          <w:tcPr>
            <w:tcW w:w="1129" w:type="dxa"/>
            <w:vMerge/>
            <w:tcBorders>
              <w:left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b/>
                <w:color w:val="000000"/>
                <w:sz w:val="24"/>
                <w:szCs w:val="24"/>
              </w:rPr>
            </w:pPr>
          </w:p>
        </w:tc>
        <w:tc>
          <w:tcPr>
            <w:tcW w:w="2940"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МБОУ «ОСОШ №2»</w:t>
            </w:r>
          </w:p>
        </w:tc>
        <w:tc>
          <w:tcPr>
            <w:tcW w:w="1711"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w:t>
            </w:r>
          </w:p>
        </w:tc>
        <w:tc>
          <w:tcPr>
            <w:tcW w:w="3859"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Учитель начальных классов</w:t>
            </w:r>
          </w:p>
        </w:tc>
      </w:tr>
      <w:tr w:rsidR="00297AA5" w:rsidRPr="00292B9C" w:rsidTr="00297AA5">
        <w:trPr>
          <w:trHeight w:val="216"/>
        </w:trPr>
        <w:tc>
          <w:tcPr>
            <w:tcW w:w="1129" w:type="dxa"/>
            <w:vMerge/>
            <w:tcBorders>
              <w:left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b/>
                <w:color w:val="000000"/>
                <w:sz w:val="24"/>
                <w:szCs w:val="24"/>
              </w:rPr>
            </w:pPr>
          </w:p>
        </w:tc>
        <w:tc>
          <w:tcPr>
            <w:tcW w:w="2940"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МБОУ «Ульяновская СОШ» филиал «Ростовская ООШ»</w:t>
            </w:r>
          </w:p>
        </w:tc>
        <w:tc>
          <w:tcPr>
            <w:tcW w:w="1711"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w:t>
            </w:r>
          </w:p>
        </w:tc>
        <w:tc>
          <w:tcPr>
            <w:tcW w:w="3859"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Учитель физической культуры</w:t>
            </w:r>
          </w:p>
        </w:tc>
      </w:tr>
      <w:tr w:rsidR="00297AA5" w:rsidRPr="00292B9C" w:rsidTr="00297AA5">
        <w:trPr>
          <w:trHeight w:val="216"/>
        </w:trPr>
        <w:tc>
          <w:tcPr>
            <w:tcW w:w="1129" w:type="dxa"/>
            <w:vMerge/>
            <w:tcBorders>
              <w:left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b/>
                <w:color w:val="000000"/>
                <w:sz w:val="24"/>
                <w:szCs w:val="24"/>
              </w:rPr>
            </w:pPr>
          </w:p>
        </w:tc>
        <w:tc>
          <w:tcPr>
            <w:tcW w:w="2940"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МБОУ «</w:t>
            </w:r>
            <w:proofErr w:type="gramStart"/>
            <w:r w:rsidRPr="00292B9C">
              <w:rPr>
                <w:rFonts w:ascii="Times New Roman" w:hAnsi="Times New Roman" w:cs="Times New Roman"/>
                <w:color w:val="000000"/>
                <w:sz w:val="24"/>
                <w:szCs w:val="24"/>
              </w:rPr>
              <w:t>Ульяновская</w:t>
            </w:r>
            <w:proofErr w:type="gramEnd"/>
            <w:r w:rsidRPr="00292B9C">
              <w:rPr>
                <w:rFonts w:ascii="Times New Roman" w:hAnsi="Times New Roman" w:cs="Times New Roman"/>
                <w:color w:val="000000"/>
                <w:sz w:val="24"/>
                <w:szCs w:val="24"/>
              </w:rPr>
              <w:t xml:space="preserve"> СОШ» СП детский сад «Колокольчик»</w:t>
            </w:r>
          </w:p>
        </w:tc>
        <w:tc>
          <w:tcPr>
            <w:tcW w:w="1711"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w:t>
            </w:r>
          </w:p>
        </w:tc>
        <w:tc>
          <w:tcPr>
            <w:tcW w:w="3859"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Воспитатель</w:t>
            </w:r>
          </w:p>
        </w:tc>
      </w:tr>
      <w:tr w:rsidR="00297AA5" w:rsidRPr="00292B9C" w:rsidTr="00297AA5">
        <w:trPr>
          <w:trHeight w:val="225"/>
        </w:trPr>
        <w:tc>
          <w:tcPr>
            <w:tcW w:w="1129" w:type="dxa"/>
            <w:vMerge/>
            <w:tcBorders>
              <w:left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b/>
                <w:color w:val="000000"/>
                <w:sz w:val="24"/>
                <w:szCs w:val="24"/>
              </w:rPr>
            </w:pPr>
          </w:p>
        </w:tc>
        <w:tc>
          <w:tcPr>
            <w:tcW w:w="2940"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МБОУ</w:t>
            </w:r>
          </w:p>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w:t>
            </w:r>
            <w:proofErr w:type="spellStart"/>
            <w:r w:rsidRPr="00292B9C">
              <w:rPr>
                <w:rFonts w:ascii="Times New Roman" w:hAnsi="Times New Roman" w:cs="Times New Roman"/>
                <w:color w:val="000000"/>
                <w:sz w:val="24"/>
                <w:szCs w:val="24"/>
              </w:rPr>
              <w:t>Устьянская</w:t>
            </w:r>
            <w:proofErr w:type="spellEnd"/>
            <w:r w:rsidRPr="00292B9C">
              <w:rPr>
                <w:rFonts w:ascii="Times New Roman" w:hAnsi="Times New Roman" w:cs="Times New Roman"/>
                <w:color w:val="000000"/>
                <w:sz w:val="24"/>
                <w:szCs w:val="24"/>
              </w:rPr>
              <w:t xml:space="preserve"> СОШ»</w:t>
            </w:r>
          </w:p>
        </w:tc>
        <w:tc>
          <w:tcPr>
            <w:tcW w:w="1711"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w:t>
            </w:r>
          </w:p>
        </w:tc>
        <w:tc>
          <w:tcPr>
            <w:tcW w:w="3859"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Учитель английского языка</w:t>
            </w:r>
          </w:p>
        </w:tc>
      </w:tr>
      <w:tr w:rsidR="00297AA5" w:rsidRPr="00292B9C" w:rsidTr="00297AA5">
        <w:trPr>
          <w:trHeight w:val="276"/>
        </w:trPr>
        <w:tc>
          <w:tcPr>
            <w:tcW w:w="1129" w:type="dxa"/>
            <w:vMerge/>
            <w:tcBorders>
              <w:left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b/>
                <w:color w:val="000000"/>
                <w:sz w:val="24"/>
                <w:szCs w:val="24"/>
              </w:rPr>
            </w:pPr>
          </w:p>
        </w:tc>
        <w:tc>
          <w:tcPr>
            <w:tcW w:w="2940"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МБОУ</w:t>
            </w:r>
          </w:p>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«Синицкая ООШ»</w:t>
            </w:r>
          </w:p>
        </w:tc>
        <w:tc>
          <w:tcPr>
            <w:tcW w:w="1711"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w:t>
            </w:r>
          </w:p>
        </w:tc>
        <w:tc>
          <w:tcPr>
            <w:tcW w:w="3859"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Учитель начальных классов</w:t>
            </w:r>
          </w:p>
        </w:tc>
      </w:tr>
      <w:tr w:rsidR="00297AA5" w:rsidRPr="00292B9C" w:rsidTr="00297AA5">
        <w:trPr>
          <w:trHeight w:val="855"/>
        </w:trPr>
        <w:tc>
          <w:tcPr>
            <w:tcW w:w="1129" w:type="dxa"/>
            <w:vMerge/>
            <w:tcBorders>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b/>
                <w:color w:val="000000"/>
                <w:sz w:val="24"/>
                <w:szCs w:val="24"/>
              </w:rPr>
            </w:pPr>
          </w:p>
        </w:tc>
        <w:tc>
          <w:tcPr>
            <w:tcW w:w="2940"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МБОУ</w:t>
            </w:r>
          </w:p>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w:t>
            </w:r>
            <w:proofErr w:type="gramStart"/>
            <w:r w:rsidRPr="00292B9C">
              <w:rPr>
                <w:rFonts w:ascii="Times New Roman" w:hAnsi="Times New Roman" w:cs="Times New Roman"/>
                <w:color w:val="000000"/>
                <w:sz w:val="24"/>
                <w:szCs w:val="24"/>
              </w:rPr>
              <w:t>Начальная</w:t>
            </w:r>
            <w:proofErr w:type="gramEnd"/>
            <w:r w:rsidRPr="00292B9C">
              <w:rPr>
                <w:rFonts w:ascii="Times New Roman" w:hAnsi="Times New Roman" w:cs="Times New Roman"/>
                <w:color w:val="000000"/>
                <w:sz w:val="24"/>
                <w:szCs w:val="24"/>
              </w:rPr>
              <w:t xml:space="preserve"> школа-детский сад</w:t>
            </w:r>
          </w:p>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 xml:space="preserve">М. </w:t>
            </w:r>
            <w:proofErr w:type="spellStart"/>
            <w:r w:rsidRPr="00292B9C">
              <w:rPr>
                <w:rFonts w:ascii="Times New Roman" w:hAnsi="Times New Roman" w:cs="Times New Roman"/>
                <w:color w:val="000000"/>
                <w:sz w:val="24"/>
                <w:szCs w:val="24"/>
              </w:rPr>
              <w:t>Монтессори</w:t>
            </w:r>
            <w:proofErr w:type="spellEnd"/>
            <w:r w:rsidRPr="00292B9C">
              <w:rPr>
                <w:rFonts w:ascii="Times New Roman" w:hAnsi="Times New Roman" w:cs="Times New Roman"/>
                <w:color w:val="000000"/>
                <w:sz w:val="24"/>
                <w:szCs w:val="24"/>
              </w:rPr>
              <w:t>»</w:t>
            </w:r>
          </w:p>
        </w:tc>
        <w:tc>
          <w:tcPr>
            <w:tcW w:w="1711"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w:t>
            </w:r>
          </w:p>
        </w:tc>
        <w:tc>
          <w:tcPr>
            <w:tcW w:w="3859" w:type="dxa"/>
            <w:tcBorders>
              <w:top w:val="single" w:sz="4" w:space="0" w:color="auto"/>
              <w:left w:val="single" w:sz="4" w:space="0" w:color="auto"/>
              <w:bottom w:val="single" w:sz="4" w:space="0" w:color="auto"/>
              <w:right w:val="single" w:sz="4" w:space="0" w:color="auto"/>
            </w:tcBorders>
          </w:tcPr>
          <w:p w:rsidR="00297AA5" w:rsidRPr="00292B9C" w:rsidRDefault="00297AA5" w:rsidP="00297AA5">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Воспитатель</w:t>
            </w:r>
          </w:p>
        </w:tc>
      </w:tr>
    </w:tbl>
    <w:p w:rsidR="00776D3C" w:rsidRPr="00292B9C" w:rsidRDefault="005A3C31" w:rsidP="00420053">
      <w:pPr>
        <w:shd w:val="clear" w:color="auto" w:fill="FFFFFF" w:themeFill="background1"/>
        <w:spacing w:after="0"/>
        <w:jc w:val="both"/>
        <w:rPr>
          <w:rFonts w:ascii="Times New Roman" w:hAnsi="Times New Roman" w:cs="Times New Roman"/>
          <w:sz w:val="24"/>
          <w:szCs w:val="24"/>
        </w:rPr>
      </w:pPr>
      <w:r w:rsidRPr="00292B9C">
        <w:rPr>
          <w:rFonts w:ascii="Times New Roman" w:hAnsi="Times New Roman" w:cs="Times New Roman"/>
          <w:sz w:val="24"/>
          <w:szCs w:val="24"/>
        </w:rPr>
        <w:t xml:space="preserve"> </w:t>
      </w:r>
      <w:r w:rsidR="00297AA5" w:rsidRPr="00292B9C">
        <w:rPr>
          <w:rFonts w:ascii="Times New Roman" w:hAnsi="Times New Roman" w:cs="Times New Roman"/>
          <w:sz w:val="24"/>
          <w:szCs w:val="24"/>
        </w:rPr>
        <w:t>В 2021 году</w:t>
      </w:r>
      <w:r w:rsidRPr="00292B9C">
        <w:rPr>
          <w:rFonts w:ascii="Times New Roman" w:hAnsi="Times New Roman" w:cs="Times New Roman"/>
          <w:sz w:val="24"/>
          <w:szCs w:val="24"/>
        </w:rPr>
        <w:t xml:space="preserve"> начали работу молодые руководители в МБОУ «</w:t>
      </w:r>
      <w:proofErr w:type="spellStart"/>
      <w:r w:rsidR="00297AA5" w:rsidRPr="00292B9C">
        <w:rPr>
          <w:rFonts w:ascii="Times New Roman" w:hAnsi="Times New Roman" w:cs="Times New Roman"/>
          <w:sz w:val="24"/>
          <w:szCs w:val="24"/>
        </w:rPr>
        <w:t>Илезская</w:t>
      </w:r>
      <w:proofErr w:type="spellEnd"/>
      <w:r w:rsidR="00297AA5" w:rsidRPr="00292B9C">
        <w:rPr>
          <w:rFonts w:ascii="Times New Roman" w:hAnsi="Times New Roman" w:cs="Times New Roman"/>
          <w:sz w:val="24"/>
          <w:szCs w:val="24"/>
        </w:rPr>
        <w:t xml:space="preserve"> СОШ</w:t>
      </w:r>
      <w:r w:rsidRPr="00292B9C">
        <w:rPr>
          <w:rFonts w:ascii="Times New Roman" w:hAnsi="Times New Roman" w:cs="Times New Roman"/>
          <w:sz w:val="24"/>
          <w:szCs w:val="24"/>
        </w:rPr>
        <w:t>» и МБОУ «</w:t>
      </w:r>
      <w:r w:rsidR="00297AA5" w:rsidRPr="00292B9C">
        <w:rPr>
          <w:rFonts w:ascii="Times New Roman" w:hAnsi="Times New Roman" w:cs="Times New Roman"/>
          <w:sz w:val="24"/>
          <w:szCs w:val="24"/>
        </w:rPr>
        <w:t>ОСОШ №2</w:t>
      </w:r>
      <w:r w:rsidRPr="00292B9C">
        <w:rPr>
          <w:rFonts w:ascii="Times New Roman" w:hAnsi="Times New Roman" w:cs="Times New Roman"/>
          <w:sz w:val="24"/>
          <w:szCs w:val="24"/>
        </w:rPr>
        <w:t>».</w:t>
      </w:r>
    </w:p>
    <w:p w:rsidR="003C526A" w:rsidRPr="00292B9C" w:rsidRDefault="00C231C1" w:rsidP="00420053">
      <w:pPr>
        <w:pStyle w:val="1"/>
        <w:spacing w:before="0" w:after="0" w:line="276" w:lineRule="auto"/>
        <w:jc w:val="center"/>
        <w:rPr>
          <w:rFonts w:ascii="Times New Roman" w:hAnsi="Times New Roman"/>
          <w:sz w:val="24"/>
          <w:szCs w:val="24"/>
        </w:rPr>
      </w:pPr>
      <w:bookmarkStart w:id="29" w:name="_Toc85713661"/>
      <w:bookmarkStart w:id="30" w:name="_Toc117253242"/>
      <w:r w:rsidRPr="00292B9C">
        <w:rPr>
          <w:rFonts w:ascii="Times New Roman" w:hAnsi="Times New Roman"/>
          <w:sz w:val="24"/>
          <w:szCs w:val="24"/>
        </w:rPr>
        <w:t>2</w:t>
      </w:r>
      <w:r w:rsidR="00647260" w:rsidRPr="00292B9C">
        <w:rPr>
          <w:rFonts w:ascii="Times New Roman" w:hAnsi="Times New Roman"/>
          <w:sz w:val="24"/>
          <w:szCs w:val="24"/>
        </w:rPr>
        <w:t>. Анализ состояния и перспектив развития системы о</w:t>
      </w:r>
      <w:r w:rsidR="00776D3C" w:rsidRPr="00292B9C">
        <w:rPr>
          <w:rFonts w:ascii="Times New Roman" w:hAnsi="Times New Roman"/>
          <w:sz w:val="24"/>
          <w:szCs w:val="24"/>
        </w:rPr>
        <w:t>бразования</w:t>
      </w:r>
      <w:bookmarkEnd w:id="29"/>
      <w:bookmarkEnd w:id="30"/>
    </w:p>
    <w:p w:rsidR="003F1B25" w:rsidRPr="00292B9C" w:rsidRDefault="00776D3C" w:rsidP="00420053">
      <w:pPr>
        <w:pStyle w:val="2"/>
        <w:spacing w:before="0"/>
        <w:jc w:val="center"/>
        <w:rPr>
          <w:rFonts w:ascii="Times New Roman" w:eastAsia="Times New Roman" w:hAnsi="Times New Roman" w:cs="Times New Roman"/>
          <w:color w:val="auto"/>
          <w:sz w:val="24"/>
          <w:szCs w:val="24"/>
        </w:rPr>
      </w:pPr>
      <w:bookmarkStart w:id="31" w:name="_Toc85713662"/>
      <w:bookmarkStart w:id="32" w:name="_Toc117253243"/>
      <w:r w:rsidRPr="00292B9C">
        <w:rPr>
          <w:rFonts w:ascii="Times New Roman" w:eastAsiaTheme="minorHAnsi" w:hAnsi="Times New Roman" w:cs="Times New Roman"/>
          <w:color w:val="auto"/>
          <w:sz w:val="24"/>
          <w:szCs w:val="24"/>
        </w:rPr>
        <w:t>Основная часть</w:t>
      </w:r>
      <w:bookmarkEnd w:id="31"/>
      <w:bookmarkEnd w:id="32"/>
    </w:p>
    <w:p w:rsidR="00647260" w:rsidRPr="00292B9C" w:rsidRDefault="00647260" w:rsidP="00420053">
      <w:pPr>
        <w:keepNext/>
        <w:keepLines/>
        <w:shd w:val="clear" w:color="auto" w:fill="FFFFFF" w:themeFill="background1"/>
        <w:spacing w:after="0"/>
        <w:jc w:val="both"/>
        <w:outlineLvl w:val="2"/>
        <w:rPr>
          <w:rFonts w:ascii="Times New Roman" w:eastAsia="Times New Roman" w:hAnsi="Times New Roman" w:cs="Times New Roman"/>
          <w:b/>
          <w:sz w:val="24"/>
          <w:szCs w:val="24"/>
        </w:rPr>
      </w:pPr>
      <w:bookmarkStart w:id="33" w:name="_Toc85713663"/>
      <w:bookmarkStart w:id="34" w:name="_Toc117253244"/>
      <w:r w:rsidRPr="00292B9C">
        <w:rPr>
          <w:rFonts w:ascii="Times New Roman" w:eastAsia="Times New Roman" w:hAnsi="Times New Roman" w:cs="Times New Roman"/>
          <w:b/>
          <w:sz w:val="24"/>
          <w:szCs w:val="24"/>
        </w:rPr>
        <w:t>2.1. Сведения о развитии дошкольного образования</w:t>
      </w:r>
      <w:bookmarkEnd w:id="33"/>
      <w:bookmarkEnd w:id="34"/>
      <w:r w:rsidR="003F1B25" w:rsidRPr="00292B9C">
        <w:rPr>
          <w:rFonts w:ascii="Times New Roman" w:eastAsia="Times New Roman" w:hAnsi="Times New Roman" w:cs="Times New Roman"/>
          <w:b/>
          <w:sz w:val="24"/>
          <w:szCs w:val="24"/>
        </w:rPr>
        <w:t xml:space="preserve"> </w:t>
      </w:r>
      <w:r w:rsidRPr="00292B9C">
        <w:rPr>
          <w:rFonts w:ascii="Times New Roman" w:eastAsia="Times New Roman" w:hAnsi="Times New Roman" w:cs="Times New Roman"/>
          <w:b/>
          <w:sz w:val="24"/>
          <w:szCs w:val="24"/>
        </w:rPr>
        <w:t xml:space="preserve"> </w:t>
      </w:r>
    </w:p>
    <w:p w:rsidR="00297AA5" w:rsidRPr="00292B9C" w:rsidRDefault="00297AA5" w:rsidP="00297AA5">
      <w:pPr>
        <w:spacing w:after="0"/>
        <w:ind w:firstLine="708"/>
        <w:jc w:val="both"/>
        <w:rPr>
          <w:rFonts w:ascii="Times New Roman" w:hAnsi="Times New Roman" w:cs="Times New Roman"/>
          <w:sz w:val="24"/>
          <w:szCs w:val="24"/>
        </w:rPr>
      </w:pPr>
      <w:r w:rsidRPr="00292B9C">
        <w:rPr>
          <w:rFonts w:ascii="Times New Roman" w:hAnsi="Times New Roman" w:cs="Times New Roman"/>
          <w:sz w:val="24"/>
          <w:szCs w:val="24"/>
        </w:rPr>
        <w:t xml:space="preserve">Комплекс мер по развитию дошкольного образования </w:t>
      </w:r>
      <w:proofErr w:type="spellStart"/>
      <w:r w:rsidRPr="00292B9C">
        <w:rPr>
          <w:rFonts w:ascii="Times New Roman" w:hAnsi="Times New Roman" w:cs="Times New Roman"/>
          <w:sz w:val="24"/>
          <w:szCs w:val="24"/>
        </w:rPr>
        <w:t>Устьянского</w:t>
      </w:r>
      <w:proofErr w:type="spellEnd"/>
      <w:r w:rsidRPr="00292B9C">
        <w:rPr>
          <w:rFonts w:ascii="Times New Roman" w:hAnsi="Times New Roman" w:cs="Times New Roman"/>
          <w:sz w:val="24"/>
          <w:szCs w:val="24"/>
        </w:rPr>
        <w:t xml:space="preserve"> района осуществляется по двум направлениям: повышение его качества и обеспечение доступности. </w:t>
      </w:r>
    </w:p>
    <w:p w:rsidR="00297AA5" w:rsidRPr="00292B9C" w:rsidRDefault="00297AA5" w:rsidP="00297AA5">
      <w:pPr>
        <w:spacing w:after="0"/>
        <w:ind w:firstLine="708"/>
        <w:jc w:val="both"/>
        <w:rPr>
          <w:rFonts w:ascii="Times New Roman" w:hAnsi="Times New Roman" w:cs="Times New Roman"/>
          <w:sz w:val="24"/>
          <w:szCs w:val="24"/>
        </w:rPr>
      </w:pPr>
      <w:r w:rsidRPr="00292B9C">
        <w:rPr>
          <w:rFonts w:ascii="Times New Roman" w:hAnsi="Times New Roman" w:cs="Times New Roman"/>
          <w:sz w:val="24"/>
          <w:szCs w:val="24"/>
        </w:rPr>
        <w:t>В районе функционирует 31 дошкольное образовательное учреждение  (на одно меньше по сравнению с прошлым годом).  В структурах 13-ти  школ: МБОУ «ОСОШ №1», МБОУ «ОСОШ №2», МБОУ «</w:t>
      </w:r>
      <w:proofErr w:type="spellStart"/>
      <w:r w:rsidRPr="00292B9C">
        <w:rPr>
          <w:rFonts w:ascii="Times New Roman" w:hAnsi="Times New Roman" w:cs="Times New Roman"/>
          <w:sz w:val="24"/>
          <w:szCs w:val="24"/>
        </w:rPr>
        <w:t>Бестужевская</w:t>
      </w:r>
      <w:proofErr w:type="spellEnd"/>
      <w:r w:rsidRPr="00292B9C">
        <w:rPr>
          <w:rFonts w:ascii="Times New Roman" w:hAnsi="Times New Roman" w:cs="Times New Roman"/>
          <w:sz w:val="24"/>
          <w:szCs w:val="24"/>
        </w:rPr>
        <w:t xml:space="preserve"> СОШ»,  МБОУ «</w:t>
      </w:r>
      <w:proofErr w:type="spellStart"/>
      <w:r w:rsidRPr="00292B9C">
        <w:rPr>
          <w:rFonts w:ascii="Times New Roman" w:hAnsi="Times New Roman" w:cs="Times New Roman"/>
          <w:sz w:val="24"/>
          <w:szCs w:val="24"/>
        </w:rPr>
        <w:t>Березницкая</w:t>
      </w:r>
      <w:proofErr w:type="spellEnd"/>
      <w:r w:rsidRPr="00292B9C">
        <w:rPr>
          <w:rFonts w:ascii="Times New Roman" w:hAnsi="Times New Roman" w:cs="Times New Roman"/>
          <w:sz w:val="24"/>
          <w:szCs w:val="24"/>
        </w:rPr>
        <w:t xml:space="preserve"> ОГ», МБОУ «Дмитриевская СОШ», МБОУ «</w:t>
      </w:r>
      <w:proofErr w:type="spellStart"/>
      <w:r w:rsidRPr="00292B9C">
        <w:rPr>
          <w:rFonts w:ascii="Times New Roman" w:hAnsi="Times New Roman" w:cs="Times New Roman"/>
          <w:sz w:val="24"/>
          <w:szCs w:val="24"/>
        </w:rPr>
        <w:t>Илезская</w:t>
      </w:r>
      <w:proofErr w:type="spellEnd"/>
      <w:r w:rsidRPr="00292B9C">
        <w:rPr>
          <w:rFonts w:ascii="Times New Roman" w:hAnsi="Times New Roman" w:cs="Times New Roman"/>
          <w:sz w:val="24"/>
          <w:szCs w:val="24"/>
        </w:rPr>
        <w:t xml:space="preserve"> СОШ», МБОУ «</w:t>
      </w:r>
      <w:proofErr w:type="spellStart"/>
      <w:r w:rsidRPr="00292B9C">
        <w:rPr>
          <w:rFonts w:ascii="Times New Roman" w:hAnsi="Times New Roman" w:cs="Times New Roman"/>
          <w:sz w:val="24"/>
          <w:szCs w:val="24"/>
        </w:rPr>
        <w:t>Киземская</w:t>
      </w:r>
      <w:proofErr w:type="spellEnd"/>
      <w:r w:rsidRPr="00292B9C">
        <w:rPr>
          <w:rFonts w:ascii="Times New Roman" w:hAnsi="Times New Roman" w:cs="Times New Roman"/>
          <w:sz w:val="24"/>
          <w:szCs w:val="24"/>
        </w:rPr>
        <w:t xml:space="preserve"> СОШ», МБОУ «</w:t>
      </w:r>
      <w:proofErr w:type="spellStart"/>
      <w:r w:rsidRPr="00292B9C">
        <w:rPr>
          <w:rFonts w:ascii="Times New Roman" w:hAnsi="Times New Roman" w:cs="Times New Roman"/>
          <w:sz w:val="24"/>
          <w:szCs w:val="24"/>
        </w:rPr>
        <w:t>Лойгинская</w:t>
      </w:r>
      <w:proofErr w:type="spellEnd"/>
      <w:r w:rsidRPr="00292B9C">
        <w:rPr>
          <w:rFonts w:ascii="Times New Roman" w:hAnsi="Times New Roman" w:cs="Times New Roman"/>
          <w:sz w:val="24"/>
          <w:szCs w:val="24"/>
        </w:rPr>
        <w:t xml:space="preserve"> СОШ», МБОУ «</w:t>
      </w:r>
      <w:proofErr w:type="spellStart"/>
      <w:r w:rsidRPr="00292B9C">
        <w:rPr>
          <w:rFonts w:ascii="Times New Roman" w:hAnsi="Times New Roman" w:cs="Times New Roman"/>
          <w:sz w:val="24"/>
          <w:szCs w:val="24"/>
        </w:rPr>
        <w:t>Малодорская</w:t>
      </w:r>
      <w:proofErr w:type="spellEnd"/>
      <w:r w:rsidRPr="00292B9C">
        <w:rPr>
          <w:rFonts w:ascii="Times New Roman" w:hAnsi="Times New Roman" w:cs="Times New Roman"/>
          <w:sz w:val="24"/>
          <w:szCs w:val="24"/>
        </w:rPr>
        <w:t xml:space="preserve"> СОШ», МБОУ «</w:t>
      </w:r>
      <w:proofErr w:type="spellStart"/>
      <w:r w:rsidRPr="00292B9C">
        <w:rPr>
          <w:rFonts w:ascii="Times New Roman" w:hAnsi="Times New Roman" w:cs="Times New Roman"/>
          <w:sz w:val="24"/>
          <w:szCs w:val="24"/>
        </w:rPr>
        <w:t>Строевская</w:t>
      </w:r>
      <w:proofErr w:type="spellEnd"/>
      <w:r w:rsidRPr="00292B9C">
        <w:rPr>
          <w:rFonts w:ascii="Times New Roman" w:hAnsi="Times New Roman" w:cs="Times New Roman"/>
          <w:sz w:val="24"/>
          <w:szCs w:val="24"/>
        </w:rPr>
        <w:t xml:space="preserve"> СОШ», МБОУ «Ульяновская СОШ», МБОУ «</w:t>
      </w:r>
      <w:proofErr w:type="spellStart"/>
      <w:r w:rsidRPr="00292B9C">
        <w:rPr>
          <w:rFonts w:ascii="Times New Roman" w:hAnsi="Times New Roman" w:cs="Times New Roman"/>
          <w:sz w:val="24"/>
          <w:szCs w:val="24"/>
        </w:rPr>
        <w:t>Устьянская</w:t>
      </w:r>
      <w:proofErr w:type="spellEnd"/>
      <w:r w:rsidRPr="00292B9C">
        <w:rPr>
          <w:rFonts w:ascii="Times New Roman" w:hAnsi="Times New Roman" w:cs="Times New Roman"/>
          <w:sz w:val="24"/>
          <w:szCs w:val="24"/>
        </w:rPr>
        <w:t xml:space="preserve"> СОШ», МБОУ «Синицкая ООШ» находятся 29 детских садов. Юридическими лицами остаются 2 </w:t>
      </w:r>
      <w:proofErr w:type="gramStart"/>
      <w:r w:rsidRPr="00292B9C">
        <w:rPr>
          <w:rFonts w:ascii="Times New Roman" w:hAnsi="Times New Roman" w:cs="Times New Roman"/>
          <w:sz w:val="24"/>
          <w:szCs w:val="24"/>
        </w:rPr>
        <w:t>дошкольных</w:t>
      </w:r>
      <w:proofErr w:type="gramEnd"/>
      <w:r w:rsidRPr="00292B9C">
        <w:rPr>
          <w:rFonts w:ascii="Times New Roman" w:hAnsi="Times New Roman" w:cs="Times New Roman"/>
          <w:sz w:val="24"/>
          <w:szCs w:val="24"/>
        </w:rPr>
        <w:t xml:space="preserve"> учреждения: МБОУ «Начальная школа - детский сад М. </w:t>
      </w:r>
      <w:proofErr w:type="spellStart"/>
      <w:r w:rsidRPr="00292B9C">
        <w:rPr>
          <w:rFonts w:ascii="Times New Roman" w:hAnsi="Times New Roman" w:cs="Times New Roman"/>
          <w:sz w:val="24"/>
          <w:szCs w:val="24"/>
        </w:rPr>
        <w:t>Монтессори</w:t>
      </w:r>
      <w:proofErr w:type="spellEnd"/>
      <w:r w:rsidRPr="00292B9C">
        <w:rPr>
          <w:rFonts w:ascii="Times New Roman" w:hAnsi="Times New Roman" w:cs="Times New Roman"/>
          <w:sz w:val="24"/>
          <w:szCs w:val="24"/>
        </w:rPr>
        <w:t>» и  МБДОУ  «ЦРР - детский сад «Алёнушка».</w:t>
      </w:r>
    </w:p>
    <w:tbl>
      <w:tblPr>
        <w:tblStyle w:val="af"/>
        <w:tblW w:w="9781" w:type="dxa"/>
        <w:tblInd w:w="108" w:type="dxa"/>
        <w:tblLook w:val="04A0" w:firstRow="1" w:lastRow="0" w:firstColumn="1" w:lastColumn="0" w:noHBand="0" w:noVBand="1"/>
      </w:tblPr>
      <w:tblGrid>
        <w:gridCol w:w="2552"/>
        <w:gridCol w:w="2482"/>
        <w:gridCol w:w="2559"/>
        <w:gridCol w:w="2188"/>
      </w:tblGrid>
      <w:tr w:rsidR="00297AA5" w:rsidRPr="00292B9C" w:rsidTr="0002191F">
        <w:tc>
          <w:tcPr>
            <w:tcW w:w="2552" w:type="dxa"/>
          </w:tcPr>
          <w:p w:rsidR="00297AA5" w:rsidRPr="00292B9C" w:rsidRDefault="00297AA5" w:rsidP="0002191F">
            <w:pPr>
              <w:jc w:val="center"/>
              <w:rPr>
                <w:rFonts w:ascii="Times New Roman" w:hAnsi="Times New Roman" w:cs="Times New Roman"/>
                <w:b/>
                <w:sz w:val="24"/>
                <w:szCs w:val="24"/>
              </w:rPr>
            </w:pPr>
            <w:r w:rsidRPr="00292B9C">
              <w:rPr>
                <w:rFonts w:ascii="Times New Roman" w:hAnsi="Times New Roman" w:cs="Times New Roman"/>
                <w:b/>
                <w:sz w:val="24"/>
                <w:szCs w:val="24"/>
              </w:rPr>
              <w:t>Годы</w:t>
            </w:r>
          </w:p>
        </w:tc>
        <w:tc>
          <w:tcPr>
            <w:tcW w:w="2482" w:type="dxa"/>
          </w:tcPr>
          <w:p w:rsidR="00297AA5" w:rsidRPr="00292B9C" w:rsidRDefault="00297AA5" w:rsidP="0002191F">
            <w:pPr>
              <w:jc w:val="center"/>
              <w:rPr>
                <w:rFonts w:ascii="Times New Roman" w:hAnsi="Times New Roman" w:cs="Times New Roman"/>
                <w:b/>
                <w:sz w:val="24"/>
                <w:szCs w:val="24"/>
              </w:rPr>
            </w:pPr>
            <w:r w:rsidRPr="00292B9C">
              <w:rPr>
                <w:rFonts w:ascii="Times New Roman" w:hAnsi="Times New Roman" w:cs="Times New Roman"/>
                <w:b/>
                <w:sz w:val="24"/>
                <w:szCs w:val="24"/>
              </w:rPr>
              <w:t>2019 год</w:t>
            </w:r>
          </w:p>
        </w:tc>
        <w:tc>
          <w:tcPr>
            <w:tcW w:w="2559" w:type="dxa"/>
          </w:tcPr>
          <w:p w:rsidR="00297AA5" w:rsidRPr="00292B9C" w:rsidRDefault="00297AA5" w:rsidP="0002191F">
            <w:pPr>
              <w:jc w:val="center"/>
              <w:rPr>
                <w:rFonts w:ascii="Times New Roman" w:hAnsi="Times New Roman" w:cs="Times New Roman"/>
                <w:b/>
                <w:sz w:val="24"/>
                <w:szCs w:val="24"/>
              </w:rPr>
            </w:pPr>
            <w:r w:rsidRPr="00292B9C">
              <w:rPr>
                <w:rFonts w:ascii="Times New Roman" w:hAnsi="Times New Roman" w:cs="Times New Roman"/>
                <w:b/>
                <w:sz w:val="24"/>
                <w:szCs w:val="24"/>
              </w:rPr>
              <w:t>2020 год</w:t>
            </w:r>
          </w:p>
        </w:tc>
        <w:tc>
          <w:tcPr>
            <w:tcW w:w="2188" w:type="dxa"/>
          </w:tcPr>
          <w:p w:rsidR="00297AA5" w:rsidRPr="00292B9C" w:rsidRDefault="00297AA5" w:rsidP="0002191F">
            <w:pPr>
              <w:jc w:val="center"/>
              <w:rPr>
                <w:rFonts w:ascii="Times New Roman" w:hAnsi="Times New Roman" w:cs="Times New Roman"/>
                <w:b/>
                <w:sz w:val="24"/>
                <w:szCs w:val="24"/>
              </w:rPr>
            </w:pPr>
            <w:r w:rsidRPr="00292B9C">
              <w:rPr>
                <w:rFonts w:ascii="Times New Roman" w:hAnsi="Times New Roman" w:cs="Times New Roman"/>
                <w:b/>
                <w:sz w:val="24"/>
                <w:szCs w:val="24"/>
              </w:rPr>
              <w:t>2021 год</w:t>
            </w:r>
          </w:p>
        </w:tc>
      </w:tr>
      <w:tr w:rsidR="00297AA5" w:rsidRPr="00292B9C" w:rsidTr="0002191F">
        <w:tc>
          <w:tcPr>
            <w:tcW w:w="2552" w:type="dxa"/>
          </w:tcPr>
          <w:p w:rsidR="00297AA5" w:rsidRPr="00292B9C" w:rsidRDefault="00297AA5" w:rsidP="0002191F">
            <w:pPr>
              <w:jc w:val="center"/>
              <w:rPr>
                <w:rFonts w:ascii="Times New Roman" w:hAnsi="Times New Roman" w:cs="Times New Roman"/>
                <w:sz w:val="24"/>
                <w:szCs w:val="24"/>
              </w:rPr>
            </w:pPr>
            <w:r w:rsidRPr="00292B9C">
              <w:rPr>
                <w:rFonts w:ascii="Times New Roman" w:hAnsi="Times New Roman" w:cs="Times New Roman"/>
                <w:sz w:val="24"/>
                <w:szCs w:val="24"/>
              </w:rPr>
              <w:t>Количество ДОУ</w:t>
            </w:r>
          </w:p>
        </w:tc>
        <w:tc>
          <w:tcPr>
            <w:tcW w:w="2482" w:type="dxa"/>
          </w:tcPr>
          <w:p w:rsidR="00297AA5" w:rsidRPr="00292B9C" w:rsidRDefault="00297AA5" w:rsidP="0002191F">
            <w:pPr>
              <w:jc w:val="center"/>
              <w:rPr>
                <w:rFonts w:ascii="Times New Roman" w:hAnsi="Times New Roman" w:cs="Times New Roman"/>
                <w:sz w:val="24"/>
                <w:szCs w:val="24"/>
              </w:rPr>
            </w:pPr>
            <w:r w:rsidRPr="00292B9C">
              <w:rPr>
                <w:rFonts w:ascii="Times New Roman" w:hAnsi="Times New Roman" w:cs="Times New Roman"/>
                <w:sz w:val="24"/>
                <w:szCs w:val="24"/>
              </w:rPr>
              <w:t>33</w:t>
            </w:r>
          </w:p>
        </w:tc>
        <w:tc>
          <w:tcPr>
            <w:tcW w:w="2559" w:type="dxa"/>
          </w:tcPr>
          <w:p w:rsidR="00297AA5" w:rsidRPr="00292B9C" w:rsidRDefault="00297AA5" w:rsidP="0002191F">
            <w:pPr>
              <w:jc w:val="center"/>
              <w:rPr>
                <w:rFonts w:ascii="Times New Roman" w:hAnsi="Times New Roman" w:cs="Times New Roman"/>
                <w:sz w:val="24"/>
                <w:szCs w:val="24"/>
              </w:rPr>
            </w:pPr>
            <w:r w:rsidRPr="00292B9C">
              <w:rPr>
                <w:rFonts w:ascii="Times New Roman" w:hAnsi="Times New Roman" w:cs="Times New Roman"/>
                <w:sz w:val="24"/>
                <w:szCs w:val="24"/>
              </w:rPr>
              <w:t>32</w:t>
            </w:r>
          </w:p>
        </w:tc>
        <w:tc>
          <w:tcPr>
            <w:tcW w:w="2188" w:type="dxa"/>
          </w:tcPr>
          <w:p w:rsidR="00297AA5" w:rsidRPr="00292B9C" w:rsidRDefault="00297AA5" w:rsidP="0002191F">
            <w:pPr>
              <w:jc w:val="center"/>
              <w:rPr>
                <w:rFonts w:ascii="Times New Roman" w:hAnsi="Times New Roman" w:cs="Times New Roman"/>
                <w:sz w:val="24"/>
                <w:szCs w:val="24"/>
              </w:rPr>
            </w:pPr>
            <w:r w:rsidRPr="00292B9C">
              <w:rPr>
                <w:rFonts w:ascii="Times New Roman" w:hAnsi="Times New Roman" w:cs="Times New Roman"/>
                <w:sz w:val="24"/>
                <w:szCs w:val="24"/>
              </w:rPr>
              <w:t>31</w:t>
            </w:r>
          </w:p>
        </w:tc>
      </w:tr>
      <w:tr w:rsidR="00297AA5" w:rsidRPr="00292B9C" w:rsidTr="0002191F">
        <w:tc>
          <w:tcPr>
            <w:tcW w:w="2552" w:type="dxa"/>
          </w:tcPr>
          <w:p w:rsidR="00297AA5" w:rsidRPr="00292B9C" w:rsidRDefault="00297AA5" w:rsidP="0002191F">
            <w:pPr>
              <w:jc w:val="center"/>
              <w:rPr>
                <w:rFonts w:ascii="Times New Roman" w:hAnsi="Times New Roman" w:cs="Times New Roman"/>
                <w:sz w:val="24"/>
                <w:szCs w:val="24"/>
              </w:rPr>
            </w:pPr>
            <w:r w:rsidRPr="00292B9C">
              <w:rPr>
                <w:rFonts w:ascii="Times New Roman" w:hAnsi="Times New Roman" w:cs="Times New Roman"/>
                <w:sz w:val="24"/>
                <w:szCs w:val="24"/>
              </w:rPr>
              <w:t xml:space="preserve">Название ДОУ, </w:t>
            </w:r>
            <w:proofErr w:type="gramStart"/>
            <w:r w:rsidRPr="00292B9C">
              <w:rPr>
                <w:rFonts w:ascii="Times New Roman" w:hAnsi="Times New Roman" w:cs="Times New Roman"/>
                <w:sz w:val="24"/>
                <w:szCs w:val="24"/>
              </w:rPr>
              <w:t>приостановивших</w:t>
            </w:r>
            <w:proofErr w:type="gramEnd"/>
            <w:r w:rsidRPr="00292B9C">
              <w:rPr>
                <w:rFonts w:ascii="Times New Roman" w:hAnsi="Times New Roman" w:cs="Times New Roman"/>
                <w:sz w:val="24"/>
                <w:szCs w:val="24"/>
              </w:rPr>
              <w:t xml:space="preserve"> образовательную деятельность</w:t>
            </w:r>
          </w:p>
        </w:tc>
        <w:tc>
          <w:tcPr>
            <w:tcW w:w="2482" w:type="dxa"/>
          </w:tcPr>
          <w:p w:rsidR="00297AA5" w:rsidRPr="00292B9C" w:rsidRDefault="00297AA5" w:rsidP="0002191F">
            <w:pPr>
              <w:jc w:val="center"/>
              <w:rPr>
                <w:rFonts w:ascii="Times New Roman" w:hAnsi="Times New Roman" w:cs="Times New Roman"/>
                <w:sz w:val="24"/>
                <w:szCs w:val="24"/>
              </w:rPr>
            </w:pPr>
            <w:r w:rsidRPr="00292B9C">
              <w:rPr>
                <w:rFonts w:ascii="Times New Roman" w:hAnsi="Times New Roman" w:cs="Times New Roman"/>
                <w:sz w:val="24"/>
                <w:szCs w:val="24"/>
              </w:rPr>
              <w:t>д/с «Ландыш» СП  МБОУ  «</w:t>
            </w:r>
            <w:proofErr w:type="gramStart"/>
            <w:r w:rsidRPr="00292B9C">
              <w:rPr>
                <w:rFonts w:ascii="Times New Roman" w:hAnsi="Times New Roman" w:cs="Times New Roman"/>
                <w:sz w:val="24"/>
                <w:szCs w:val="24"/>
              </w:rPr>
              <w:t>Ульяновская</w:t>
            </w:r>
            <w:proofErr w:type="gramEnd"/>
            <w:r w:rsidRPr="00292B9C">
              <w:rPr>
                <w:rFonts w:ascii="Times New Roman" w:hAnsi="Times New Roman" w:cs="Times New Roman"/>
                <w:sz w:val="24"/>
                <w:szCs w:val="24"/>
              </w:rPr>
              <w:t xml:space="preserve"> СОШ» с 09.01.2019</w:t>
            </w:r>
          </w:p>
        </w:tc>
        <w:tc>
          <w:tcPr>
            <w:tcW w:w="2559" w:type="dxa"/>
          </w:tcPr>
          <w:p w:rsidR="00297AA5" w:rsidRPr="00292B9C" w:rsidRDefault="00297AA5" w:rsidP="0002191F">
            <w:pPr>
              <w:jc w:val="center"/>
              <w:rPr>
                <w:rFonts w:ascii="Times New Roman" w:hAnsi="Times New Roman" w:cs="Times New Roman"/>
                <w:sz w:val="24"/>
                <w:szCs w:val="24"/>
              </w:rPr>
            </w:pPr>
            <w:r w:rsidRPr="00292B9C">
              <w:rPr>
                <w:rFonts w:ascii="Times New Roman" w:hAnsi="Times New Roman" w:cs="Times New Roman"/>
                <w:sz w:val="24"/>
                <w:szCs w:val="24"/>
              </w:rPr>
              <w:t>д/с «</w:t>
            </w:r>
            <w:proofErr w:type="spellStart"/>
            <w:r w:rsidRPr="00292B9C">
              <w:rPr>
                <w:rFonts w:ascii="Times New Roman" w:hAnsi="Times New Roman" w:cs="Times New Roman"/>
                <w:sz w:val="24"/>
                <w:szCs w:val="24"/>
              </w:rPr>
              <w:t>Ивушка</w:t>
            </w:r>
            <w:proofErr w:type="spellEnd"/>
            <w:r w:rsidRPr="00292B9C">
              <w:rPr>
                <w:rFonts w:ascii="Times New Roman" w:hAnsi="Times New Roman" w:cs="Times New Roman"/>
                <w:sz w:val="24"/>
                <w:szCs w:val="24"/>
              </w:rPr>
              <w:t>» СП МБОУ «Дмитриевская СОШ»</w:t>
            </w:r>
          </w:p>
          <w:p w:rsidR="00297AA5" w:rsidRPr="00292B9C" w:rsidRDefault="00297AA5" w:rsidP="0002191F">
            <w:pPr>
              <w:jc w:val="center"/>
              <w:rPr>
                <w:rFonts w:ascii="Times New Roman" w:hAnsi="Times New Roman" w:cs="Times New Roman"/>
                <w:sz w:val="24"/>
                <w:szCs w:val="24"/>
              </w:rPr>
            </w:pPr>
            <w:r w:rsidRPr="00292B9C">
              <w:rPr>
                <w:rFonts w:ascii="Times New Roman" w:hAnsi="Times New Roman" w:cs="Times New Roman"/>
                <w:sz w:val="24"/>
                <w:szCs w:val="24"/>
              </w:rPr>
              <w:t>с 01.06.2020</w:t>
            </w:r>
          </w:p>
        </w:tc>
        <w:tc>
          <w:tcPr>
            <w:tcW w:w="2188" w:type="dxa"/>
          </w:tcPr>
          <w:p w:rsidR="00297AA5" w:rsidRPr="00292B9C" w:rsidRDefault="00297AA5" w:rsidP="0002191F">
            <w:pPr>
              <w:jc w:val="center"/>
              <w:rPr>
                <w:rFonts w:ascii="Times New Roman" w:hAnsi="Times New Roman" w:cs="Times New Roman"/>
                <w:sz w:val="24"/>
                <w:szCs w:val="24"/>
              </w:rPr>
            </w:pPr>
            <w:r w:rsidRPr="00292B9C">
              <w:rPr>
                <w:rFonts w:ascii="Times New Roman" w:hAnsi="Times New Roman" w:cs="Times New Roman"/>
                <w:sz w:val="24"/>
                <w:szCs w:val="24"/>
              </w:rPr>
              <w:t>д/с «Росинка» СП МБОУ «</w:t>
            </w:r>
            <w:proofErr w:type="spellStart"/>
            <w:r w:rsidRPr="00292B9C">
              <w:rPr>
                <w:rFonts w:ascii="Times New Roman" w:hAnsi="Times New Roman" w:cs="Times New Roman"/>
                <w:sz w:val="24"/>
                <w:szCs w:val="24"/>
              </w:rPr>
              <w:t>Березницкая</w:t>
            </w:r>
            <w:proofErr w:type="spellEnd"/>
            <w:r w:rsidRPr="00292B9C">
              <w:rPr>
                <w:rFonts w:ascii="Times New Roman" w:hAnsi="Times New Roman" w:cs="Times New Roman"/>
                <w:sz w:val="24"/>
                <w:szCs w:val="24"/>
              </w:rPr>
              <w:t xml:space="preserve"> ОГ»</w:t>
            </w:r>
          </w:p>
          <w:p w:rsidR="00297AA5" w:rsidRPr="00292B9C" w:rsidRDefault="00297AA5" w:rsidP="0002191F">
            <w:pPr>
              <w:jc w:val="center"/>
              <w:rPr>
                <w:rFonts w:ascii="Times New Roman" w:hAnsi="Times New Roman" w:cs="Times New Roman"/>
                <w:sz w:val="24"/>
                <w:szCs w:val="24"/>
              </w:rPr>
            </w:pPr>
            <w:r w:rsidRPr="00292B9C">
              <w:rPr>
                <w:rFonts w:ascii="Times New Roman" w:hAnsi="Times New Roman" w:cs="Times New Roman"/>
                <w:sz w:val="24"/>
                <w:szCs w:val="24"/>
              </w:rPr>
              <w:t>с 05.10.2021</w:t>
            </w:r>
          </w:p>
        </w:tc>
      </w:tr>
    </w:tbl>
    <w:p w:rsidR="003D7D64" w:rsidRPr="00292B9C" w:rsidRDefault="00C93DDE" w:rsidP="00A85079">
      <w:pPr>
        <w:spacing w:after="0"/>
        <w:ind w:firstLine="708"/>
        <w:jc w:val="both"/>
        <w:rPr>
          <w:rFonts w:ascii="Times New Roman" w:eastAsia="Times New Roman" w:hAnsi="Times New Roman" w:cs="Times New Roman"/>
          <w:sz w:val="24"/>
          <w:szCs w:val="24"/>
          <w:lang w:eastAsia="ru-RU"/>
        </w:rPr>
      </w:pPr>
      <w:r w:rsidRPr="00292B9C">
        <w:rPr>
          <w:rFonts w:ascii="Times New Roman" w:hAnsi="Times New Roman" w:cs="Times New Roman"/>
          <w:sz w:val="24"/>
          <w:szCs w:val="24"/>
        </w:rPr>
        <w:t xml:space="preserve">Продолжает сокращаться  количество детей в сельской  местности. </w:t>
      </w:r>
      <w:proofErr w:type="gramStart"/>
      <w:r w:rsidRPr="00292B9C">
        <w:rPr>
          <w:rFonts w:ascii="Times New Roman" w:hAnsi="Times New Roman" w:cs="Times New Roman"/>
          <w:sz w:val="24"/>
          <w:szCs w:val="24"/>
        </w:rPr>
        <w:t>В дошкольных образовательных организациях функционируют 85 групп, из них 34 – разновозрастные (40%), 13 групп для детей раннего возраста, до 3-х лет (12,2%), 9 групп компенсирующей направленности, в том числе 8 речевых групп (9,4%).</w:t>
      </w:r>
      <w:proofErr w:type="gramEnd"/>
      <w:r w:rsidRPr="00292B9C">
        <w:rPr>
          <w:rFonts w:ascii="Times New Roman" w:eastAsia="Times New Roman" w:hAnsi="Times New Roman" w:cs="Times New Roman"/>
          <w:sz w:val="24"/>
          <w:szCs w:val="24"/>
          <w:lang w:eastAsia="ru-RU"/>
        </w:rPr>
        <w:t xml:space="preserve"> Услугу  дошкольного  образования получают  </w:t>
      </w:r>
      <w:r w:rsidRPr="00292B9C">
        <w:rPr>
          <w:rFonts w:ascii="Times New Roman" w:eastAsia="Times New Roman" w:hAnsi="Times New Roman" w:cs="Times New Roman"/>
          <w:b/>
          <w:sz w:val="24"/>
          <w:szCs w:val="24"/>
          <w:lang w:eastAsia="ru-RU"/>
        </w:rPr>
        <w:t>1373</w:t>
      </w:r>
      <w:r w:rsidRPr="00292B9C">
        <w:rPr>
          <w:rFonts w:ascii="Times New Roman" w:eastAsia="Times New Roman" w:hAnsi="Times New Roman" w:cs="Times New Roman"/>
          <w:sz w:val="24"/>
          <w:szCs w:val="24"/>
          <w:lang w:eastAsia="ru-RU"/>
        </w:rPr>
        <w:t xml:space="preserve"> ребёнка, ещё </w:t>
      </w:r>
      <w:r w:rsidRPr="00292B9C">
        <w:rPr>
          <w:rFonts w:ascii="Times New Roman" w:eastAsia="Times New Roman" w:hAnsi="Times New Roman" w:cs="Times New Roman"/>
          <w:b/>
          <w:sz w:val="24"/>
          <w:szCs w:val="24"/>
          <w:lang w:eastAsia="ru-RU"/>
        </w:rPr>
        <w:t xml:space="preserve">65 </w:t>
      </w:r>
      <w:r w:rsidRPr="00292B9C">
        <w:rPr>
          <w:rFonts w:ascii="Times New Roman" w:eastAsia="Times New Roman" w:hAnsi="Times New Roman" w:cs="Times New Roman"/>
          <w:sz w:val="24"/>
          <w:szCs w:val="24"/>
          <w:lang w:eastAsia="ru-RU"/>
        </w:rPr>
        <w:t>малышей (от 1,5 до 2-х лет) направлено в ДОУ.</w:t>
      </w:r>
      <w:r w:rsidRPr="00292B9C">
        <w:rPr>
          <w:rFonts w:ascii="Times New Roman" w:hAnsi="Times New Roman" w:cs="Times New Roman"/>
          <w:sz w:val="24"/>
          <w:szCs w:val="24"/>
        </w:rPr>
        <w:t xml:space="preserve"> </w:t>
      </w:r>
      <w:r w:rsidRPr="00292B9C">
        <w:rPr>
          <w:rFonts w:ascii="Times New Roman" w:eastAsia="Times New Roman" w:hAnsi="Times New Roman" w:cs="Times New Roman"/>
          <w:sz w:val="24"/>
          <w:szCs w:val="24"/>
          <w:lang w:eastAsia="ru-RU"/>
        </w:rPr>
        <w:t xml:space="preserve">Охват детей дошкольными образовательными организациями в возрасте от 1,5 до 7 лет остаётся стабильным и составляет 99%. </w:t>
      </w:r>
    </w:p>
    <w:p w:rsidR="00864467" w:rsidRPr="00292B9C" w:rsidRDefault="00864467" w:rsidP="00864467">
      <w:pPr>
        <w:spacing w:after="0"/>
        <w:jc w:val="both"/>
        <w:rPr>
          <w:rFonts w:ascii="Times New Roman" w:hAnsi="Times New Roman" w:cs="Times New Roman"/>
          <w:sz w:val="24"/>
          <w:szCs w:val="24"/>
        </w:rPr>
      </w:pPr>
      <w:r w:rsidRPr="00292B9C">
        <w:rPr>
          <w:rFonts w:ascii="Times New Roman" w:hAnsi="Times New Roman" w:cs="Times New Roman"/>
          <w:noProof/>
          <w:sz w:val="24"/>
          <w:szCs w:val="24"/>
          <w:lang w:eastAsia="ru-RU"/>
        </w:rPr>
        <w:lastRenderedPageBreak/>
        <w:drawing>
          <wp:inline distT="0" distB="0" distL="0" distR="0" wp14:anchorId="674B5F47" wp14:editId="51930D7B">
            <wp:extent cx="6119495" cy="1259620"/>
            <wp:effectExtent l="0" t="0" r="14605" b="17145"/>
            <wp:docPr id="64" name="Диаграмма 6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4467" w:rsidRPr="00292B9C" w:rsidRDefault="00864467" w:rsidP="00864467">
      <w:pPr>
        <w:spacing w:after="0"/>
        <w:ind w:firstLine="567"/>
        <w:jc w:val="both"/>
        <w:rPr>
          <w:rFonts w:ascii="Times New Roman" w:hAnsi="Times New Roman" w:cs="Times New Roman"/>
          <w:b/>
          <w:i/>
          <w:sz w:val="24"/>
          <w:szCs w:val="24"/>
        </w:rPr>
      </w:pPr>
      <w:r w:rsidRPr="00292B9C">
        <w:rPr>
          <w:rFonts w:ascii="Times New Roman" w:hAnsi="Times New Roman" w:cs="Times New Roman"/>
          <w:sz w:val="24"/>
          <w:szCs w:val="24"/>
        </w:rPr>
        <w:t xml:space="preserve">Услуга «Прием заявлений, постановка на учет и зачисление детей в </w:t>
      </w:r>
      <w:proofErr w:type="gramStart"/>
      <w:r w:rsidRPr="00292B9C">
        <w:rPr>
          <w:rFonts w:ascii="Times New Roman" w:hAnsi="Times New Roman" w:cs="Times New Roman"/>
          <w:sz w:val="24"/>
          <w:szCs w:val="24"/>
        </w:rPr>
        <w:t>муниципальные образовательные учреждения, реализующие основную образовательную программу дошкольного образования предоставляется</w:t>
      </w:r>
      <w:proofErr w:type="gramEnd"/>
      <w:r w:rsidRPr="00292B9C">
        <w:rPr>
          <w:rFonts w:ascii="Times New Roman" w:hAnsi="Times New Roman" w:cs="Times New Roman"/>
          <w:sz w:val="24"/>
          <w:szCs w:val="24"/>
        </w:rPr>
        <w:t xml:space="preserve"> как лично, так и через единый портал государственных услуг в сети Интернет. В 2020 и 2021 годах прослеживается активизация родителей  на портале  </w:t>
      </w:r>
      <w:proofErr w:type="spellStart"/>
      <w:r w:rsidRPr="00292B9C">
        <w:rPr>
          <w:rFonts w:ascii="Times New Roman" w:hAnsi="Times New Roman" w:cs="Times New Roman"/>
          <w:sz w:val="24"/>
          <w:szCs w:val="24"/>
        </w:rPr>
        <w:t>госуслуг</w:t>
      </w:r>
      <w:proofErr w:type="spellEnd"/>
      <w:r w:rsidRPr="00292B9C">
        <w:rPr>
          <w:rFonts w:ascii="Times New Roman" w:hAnsi="Times New Roman" w:cs="Times New Roman"/>
          <w:sz w:val="24"/>
          <w:szCs w:val="24"/>
        </w:rPr>
        <w:t>.</w:t>
      </w:r>
    </w:p>
    <w:p w:rsidR="00864467" w:rsidRPr="00292B9C" w:rsidRDefault="00864467" w:rsidP="00864467">
      <w:pPr>
        <w:spacing w:after="0"/>
        <w:jc w:val="both"/>
        <w:rPr>
          <w:rFonts w:ascii="Times New Roman" w:hAnsi="Times New Roman" w:cs="Times New Roman"/>
          <w:b/>
          <w:sz w:val="24"/>
          <w:szCs w:val="24"/>
        </w:rPr>
      </w:pPr>
      <w:r w:rsidRPr="00292B9C">
        <w:rPr>
          <w:rFonts w:ascii="Times New Roman" w:hAnsi="Times New Roman" w:cs="Times New Roman"/>
          <w:b/>
          <w:sz w:val="24"/>
          <w:szCs w:val="24"/>
        </w:rPr>
        <w:t xml:space="preserve">Количество поданных заявлений: </w:t>
      </w:r>
    </w:p>
    <w:tbl>
      <w:tblPr>
        <w:tblW w:w="9629" w:type="dxa"/>
        <w:tblInd w:w="93" w:type="dxa"/>
        <w:tblLook w:val="04A0" w:firstRow="1" w:lastRow="0" w:firstColumn="1" w:lastColumn="0" w:noHBand="0" w:noVBand="1"/>
      </w:tblPr>
      <w:tblGrid>
        <w:gridCol w:w="1514"/>
        <w:gridCol w:w="1821"/>
        <w:gridCol w:w="2098"/>
        <w:gridCol w:w="2098"/>
        <w:gridCol w:w="2098"/>
      </w:tblGrid>
      <w:tr w:rsidR="00864467" w:rsidRPr="00292B9C" w:rsidTr="0002191F">
        <w:trPr>
          <w:trHeight w:val="745"/>
        </w:trPr>
        <w:tc>
          <w:tcPr>
            <w:tcW w:w="1514" w:type="dxa"/>
            <w:tcBorders>
              <w:top w:val="single" w:sz="4" w:space="0" w:color="000000"/>
              <w:left w:val="single" w:sz="4" w:space="0" w:color="000000"/>
              <w:bottom w:val="single" w:sz="4" w:space="0" w:color="000000"/>
              <w:right w:val="single" w:sz="4" w:space="0" w:color="000000"/>
            </w:tcBorders>
          </w:tcPr>
          <w:p w:rsidR="00864467" w:rsidRPr="00292B9C" w:rsidRDefault="00864467" w:rsidP="00864467">
            <w:pPr>
              <w:spacing w:after="0"/>
              <w:jc w:val="center"/>
              <w:rPr>
                <w:rFonts w:ascii="Times New Roman" w:hAnsi="Times New Roman" w:cs="Times New Roman"/>
                <w:b/>
                <w:bCs/>
                <w:sz w:val="24"/>
                <w:szCs w:val="24"/>
              </w:rPr>
            </w:pPr>
            <w:r w:rsidRPr="00292B9C">
              <w:rPr>
                <w:rFonts w:ascii="Times New Roman" w:hAnsi="Times New Roman" w:cs="Times New Roman"/>
                <w:b/>
                <w:bCs/>
                <w:sz w:val="24"/>
                <w:szCs w:val="24"/>
              </w:rPr>
              <w:t>Количество поданных заявлений</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4467" w:rsidRPr="00292B9C" w:rsidRDefault="00864467" w:rsidP="00864467">
            <w:pPr>
              <w:spacing w:after="0"/>
              <w:jc w:val="center"/>
              <w:rPr>
                <w:rFonts w:ascii="Times New Roman" w:hAnsi="Times New Roman" w:cs="Times New Roman"/>
                <w:b/>
                <w:bCs/>
                <w:sz w:val="24"/>
                <w:szCs w:val="24"/>
              </w:rPr>
            </w:pPr>
            <w:r w:rsidRPr="00292B9C">
              <w:rPr>
                <w:rFonts w:ascii="Times New Roman" w:hAnsi="Times New Roman" w:cs="Times New Roman"/>
                <w:b/>
                <w:bCs/>
                <w:sz w:val="24"/>
                <w:szCs w:val="24"/>
              </w:rPr>
              <w:t xml:space="preserve">Поданные через </w:t>
            </w:r>
            <w:proofErr w:type="spellStart"/>
            <w:r w:rsidRPr="00292B9C">
              <w:rPr>
                <w:rFonts w:ascii="Times New Roman" w:hAnsi="Times New Roman" w:cs="Times New Roman"/>
                <w:b/>
                <w:bCs/>
                <w:sz w:val="24"/>
                <w:szCs w:val="24"/>
              </w:rPr>
              <w:t>госуслуги</w:t>
            </w:r>
            <w:proofErr w:type="spellEnd"/>
          </w:p>
        </w:tc>
        <w:tc>
          <w:tcPr>
            <w:tcW w:w="2098" w:type="dxa"/>
            <w:tcBorders>
              <w:top w:val="single" w:sz="4" w:space="0" w:color="000000"/>
              <w:left w:val="nil"/>
              <w:bottom w:val="single" w:sz="4" w:space="0" w:color="000000"/>
              <w:right w:val="single" w:sz="4" w:space="0" w:color="000000"/>
            </w:tcBorders>
            <w:shd w:val="clear" w:color="auto" w:fill="auto"/>
            <w:vAlign w:val="center"/>
            <w:hideMark/>
          </w:tcPr>
          <w:p w:rsidR="00864467" w:rsidRPr="00292B9C" w:rsidRDefault="00864467" w:rsidP="00864467">
            <w:pPr>
              <w:spacing w:after="0"/>
              <w:jc w:val="center"/>
              <w:rPr>
                <w:rFonts w:ascii="Times New Roman" w:hAnsi="Times New Roman" w:cs="Times New Roman"/>
                <w:b/>
                <w:bCs/>
                <w:sz w:val="24"/>
                <w:szCs w:val="24"/>
              </w:rPr>
            </w:pPr>
            <w:proofErr w:type="gramStart"/>
            <w:r w:rsidRPr="00292B9C">
              <w:rPr>
                <w:rFonts w:ascii="Times New Roman" w:hAnsi="Times New Roman" w:cs="Times New Roman"/>
                <w:b/>
                <w:bCs/>
                <w:sz w:val="24"/>
                <w:szCs w:val="24"/>
              </w:rPr>
              <w:t>Поданные</w:t>
            </w:r>
            <w:proofErr w:type="gramEnd"/>
            <w:r w:rsidRPr="00292B9C">
              <w:rPr>
                <w:rFonts w:ascii="Times New Roman" w:hAnsi="Times New Roman" w:cs="Times New Roman"/>
                <w:b/>
                <w:bCs/>
                <w:sz w:val="24"/>
                <w:szCs w:val="24"/>
              </w:rPr>
              <w:t xml:space="preserve"> через комиссию</w:t>
            </w:r>
          </w:p>
        </w:tc>
        <w:tc>
          <w:tcPr>
            <w:tcW w:w="2098" w:type="dxa"/>
            <w:tcBorders>
              <w:top w:val="single" w:sz="4" w:space="0" w:color="000000"/>
              <w:left w:val="nil"/>
              <w:bottom w:val="single" w:sz="4" w:space="0" w:color="000000"/>
              <w:right w:val="single" w:sz="4" w:space="0" w:color="000000"/>
            </w:tcBorders>
            <w:shd w:val="clear" w:color="auto" w:fill="auto"/>
            <w:vAlign w:val="center"/>
            <w:hideMark/>
          </w:tcPr>
          <w:p w:rsidR="00864467" w:rsidRPr="00292B9C" w:rsidRDefault="00864467" w:rsidP="00864467">
            <w:pPr>
              <w:spacing w:after="0"/>
              <w:jc w:val="center"/>
              <w:rPr>
                <w:rFonts w:ascii="Times New Roman" w:hAnsi="Times New Roman" w:cs="Times New Roman"/>
                <w:b/>
                <w:bCs/>
                <w:sz w:val="24"/>
                <w:szCs w:val="24"/>
              </w:rPr>
            </w:pPr>
            <w:r w:rsidRPr="00292B9C">
              <w:rPr>
                <w:rFonts w:ascii="Times New Roman" w:hAnsi="Times New Roman" w:cs="Times New Roman"/>
                <w:b/>
                <w:bCs/>
                <w:sz w:val="24"/>
                <w:szCs w:val="24"/>
              </w:rPr>
              <w:t>Поданные через МФЦ</w:t>
            </w:r>
          </w:p>
        </w:tc>
        <w:tc>
          <w:tcPr>
            <w:tcW w:w="2098" w:type="dxa"/>
            <w:tcBorders>
              <w:top w:val="single" w:sz="4" w:space="0" w:color="000000"/>
              <w:left w:val="nil"/>
              <w:bottom w:val="single" w:sz="4" w:space="0" w:color="000000"/>
              <w:right w:val="single" w:sz="4" w:space="0" w:color="000000"/>
            </w:tcBorders>
            <w:shd w:val="clear" w:color="auto" w:fill="auto"/>
            <w:vAlign w:val="center"/>
            <w:hideMark/>
          </w:tcPr>
          <w:p w:rsidR="00864467" w:rsidRPr="00292B9C" w:rsidRDefault="00864467" w:rsidP="00864467">
            <w:pPr>
              <w:spacing w:after="0"/>
              <w:jc w:val="center"/>
              <w:rPr>
                <w:rFonts w:ascii="Times New Roman" w:hAnsi="Times New Roman" w:cs="Times New Roman"/>
                <w:b/>
                <w:bCs/>
                <w:sz w:val="24"/>
                <w:szCs w:val="24"/>
              </w:rPr>
            </w:pPr>
            <w:r w:rsidRPr="00292B9C">
              <w:rPr>
                <w:rFonts w:ascii="Times New Roman" w:hAnsi="Times New Roman" w:cs="Times New Roman"/>
                <w:b/>
                <w:bCs/>
                <w:sz w:val="24"/>
                <w:szCs w:val="24"/>
              </w:rPr>
              <w:t>Всего</w:t>
            </w:r>
          </w:p>
        </w:tc>
      </w:tr>
      <w:tr w:rsidR="00864467" w:rsidRPr="00292B9C" w:rsidTr="0002191F">
        <w:trPr>
          <w:trHeight w:val="222"/>
        </w:trPr>
        <w:tc>
          <w:tcPr>
            <w:tcW w:w="1514" w:type="dxa"/>
            <w:tcBorders>
              <w:top w:val="nil"/>
              <w:left w:val="single" w:sz="4" w:space="0" w:color="000000"/>
              <w:bottom w:val="single" w:sz="4" w:space="0" w:color="000000"/>
              <w:right w:val="single" w:sz="4" w:space="0" w:color="000000"/>
            </w:tcBorders>
          </w:tcPr>
          <w:p w:rsidR="00864467" w:rsidRPr="00292B9C" w:rsidRDefault="00864467" w:rsidP="00864467">
            <w:pPr>
              <w:spacing w:after="0"/>
              <w:jc w:val="center"/>
              <w:rPr>
                <w:rFonts w:ascii="Times New Roman" w:hAnsi="Times New Roman" w:cs="Times New Roman"/>
                <w:bCs/>
                <w:sz w:val="24"/>
                <w:szCs w:val="24"/>
              </w:rPr>
            </w:pPr>
            <w:r w:rsidRPr="00292B9C">
              <w:rPr>
                <w:rFonts w:ascii="Times New Roman" w:hAnsi="Times New Roman" w:cs="Times New Roman"/>
                <w:bCs/>
                <w:sz w:val="24"/>
                <w:szCs w:val="24"/>
              </w:rPr>
              <w:t>2018 год</w:t>
            </w:r>
          </w:p>
        </w:tc>
        <w:tc>
          <w:tcPr>
            <w:tcW w:w="1821" w:type="dxa"/>
            <w:tcBorders>
              <w:top w:val="nil"/>
              <w:left w:val="single" w:sz="4" w:space="0" w:color="000000"/>
              <w:bottom w:val="single" w:sz="4" w:space="0" w:color="000000"/>
              <w:right w:val="single" w:sz="4" w:space="0" w:color="000000"/>
            </w:tcBorders>
            <w:shd w:val="clear" w:color="auto" w:fill="auto"/>
            <w:vAlign w:val="center"/>
            <w:hideMark/>
          </w:tcPr>
          <w:p w:rsidR="00864467" w:rsidRPr="00292B9C" w:rsidRDefault="00864467" w:rsidP="00864467">
            <w:pPr>
              <w:spacing w:after="0"/>
              <w:jc w:val="center"/>
              <w:rPr>
                <w:rFonts w:ascii="Times New Roman" w:hAnsi="Times New Roman" w:cs="Times New Roman"/>
                <w:bCs/>
                <w:sz w:val="24"/>
                <w:szCs w:val="24"/>
              </w:rPr>
            </w:pPr>
            <w:r w:rsidRPr="00292B9C">
              <w:rPr>
                <w:rFonts w:ascii="Times New Roman" w:hAnsi="Times New Roman" w:cs="Times New Roman"/>
                <w:bCs/>
                <w:sz w:val="24"/>
                <w:szCs w:val="24"/>
              </w:rPr>
              <w:t>33</w:t>
            </w:r>
          </w:p>
        </w:tc>
        <w:tc>
          <w:tcPr>
            <w:tcW w:w="2098" w:type="dxa"/>
            <w:tcBorders>
              <w:top w:val="nil"/>
              <w:left w:val="nil"/>
              <w:bottom w:val="single" w:sz="4" w:space="0" w:color="000000"/>
              <w:right w:val="single" w:sz="4" w:space="0" w:color="000000"/>
            </w:tcBorders>
            <w:shd w:val="clear" w:color="auto" w:fill="auto"/>
            <w:vAlign w:val="center"/>
            <w:hideMark/>
          </w:tcPr>
          <w:p w:rsidR="00864467" w:rsidRPr="00292B9C" w:rsidRDefault="00864467" w:rsidP="00864467">
            <w:pPr>
              <w:spacing w:after="0"/>
              <w:jc w:val="center"/>
              <w:rPr>
                <w:rFonts w:ascii="Times New Roman" w:hAnsi="Times New Roman" w:cs="Times New Roman"/>
                <w:bCs/>
                <w:sz w:val="24"/>
                <w:szCs w:val="24"/>
              </w:rPr>
            </w:pPr>
            <w:r w:rsidRPr="00292B9C">
              <w:rPr>
                <w:rFonts w:ascii="Times New Roman" w:hAnsi="Times New Roman" w:cs="Times New Roman"/>
                <w:bCs/>
                <w:sz w:val="24"/>
                <w:szCs w:val="24"/>
              </w:rPr>
              <w:t>432</w:t>
            </w:r>
          </w:p>
        </w:tc>
        <w:tc>
          <w:tcPr>
            <w:tcW w:w="2098" w:type="dxa"/>
            <w:tcBorders>
              <w:top w:val="nil"/>
              <w:left w:val="nil"/>
              <w:bottom w:val="single" w:sz="4" w:space="0" w:color="000000"/>
              <w:right w:val="single" w:sz="4" w:space="0" w:color="000000"/>
            </w:tcBorders>
            <w:shd w:val="clear" w:color="auto" w:fill="auto"/>
            <w:vAlign w:val="center"/>
            <w:hideMark/>
          </w:tcPr>
          <w:p w:rsidR="00864467" w:rsidRPr="00292B9C" w:rsidRDefault="00864467" w:rsidP="00864467">
            <w:pPr>
              <w:spacing w:after="0"/>
              <w:jc w:val="center"/>
              <w:rPr>
                <w:rFonts w:ascii="Times New Roman" w:hAnsi="Times New Roman" w:cs="Times New Roman"/>
                <w:bCs/>
                <w:sz w:val="24"/>
                <w:szCs w:val="24"/>
              </w:rPr>
            </w:pPr>
            <w:r w:rsidRPr="00292B9C">
              <w:rPr>
                <w:rFonts w:ascii="Times New Roman" w:hAnsi="Times New Roman" w:cs="Times New Roman"/>
                <w:bCs/>
                <w:sz w:val="24"/>
                <w:szCs w:val="24"/>
              </w:rPr>
              <w:t>39</w:t>
            </w:r>
          </w:p>
        </w:tc>
        <w:tc>
          <w:tcPr>
            <w:tcW w:w="2098" w:type="dxa"/>
            <w:tcBorders>
              <w:top w:val="nil"/>
              <w:left w:val="nil"/>
              <w:bottom w:val="single" w:sz="4" w:space="0" w:color="000000"/>
              <w:right w:val="single" w:sz="4" w:space="0" w:color="000000"/>
            </w:tcBorders>
            <w:shd w:val="clear" w:color="auto" w:fill="auto"/>
            <w:vAlign w:val="center"/>
            <w:hideMark/>
          </w:tcPr>
          <w:p w:rsidR="00864467" w:rsidRPr="00292B9C" w:rsidRDefault="00864467" w:rsidP="00864467">
            <w:pPr>
              <w:spacing w:after="0"/>
              <w:jc w:val="center"/>
              <w:rPr>
                <w:rFonts w:ascii="Times New Roman" w:hAnsi="Times New Roman" w:cs="Times New Roman"/>
                <w:bCs/>
                <w:sz w:val="24"/>
                <w:szCs w:val="24"/>
              </w:rPr>
            </w:pPr>
            <w:r w:rsidRPr="00292B9C">
              <w:rPr>
                <w:rFonts w:ascii="Times New Roman" w:hAnsi="Times New Roman" w:cs="Times New Roman"/>
                <w:bCs/>
                <w:sz w:val="24"/>
                <w:szCs w:val="24"/>
              </w:rPr>
              <w:t>504</w:t>
            </w:r>
          </w:p>
        </w:tc>
      </w:tr>
      <w:tr w:rsidR="00864467" w:rsidRPr="00292B9C" w:rsidTr="0002191F">
        <w:trPr>
          <w:trHeight w:val="222"/>
        </w:trPr>
        <w:tc>
          <w:tcPr>
            <w:tcW w:w="1514" w:type="dxa"/>
            <w:tcBorders>
              <w:top w:val="nil"/>
              <w:left w:val="single" w:sz="4" w:space="0" w:color="000000"/>
              <w:bottom w:val="single" w:sz="4" w:space="0" w:color="000000"/>
              <w:right w:val="single" w:sz="4" w:space="0" w:color="000000"/>
            </w:tcBorders>
          </w:tcPr>
          <w:p w:rsidR="00864467" w:rsidRPr="00292B9C" w:rsidRDefault="00864467" w:rsidP="00864467">
            <w:pPr>
              <w:spacing w:after="0"/>
              <w:jc w:val="center"/>
              <w:rPr>
                <w:rFonts w:ascii="Times New Roman" w:hAnsi="Times New Roman" w:cs="Times New Roman"/>
                <w:bCs/>
                <w:sz w:val="24"/>
                <w:szCs w:val="24"/>
              </w:rPr>
            </w:pPr>
            <w:r w:rsidRPr="00292B9C">
              <w:rPr>
                <w:rFonts w:ascii="Times New Roman" w:hAnsi="Times New Roman" w:cs="Times New Roman"/>
                <w:bCs/>
                <w:sz w:val="24"/>
                <w:szCs w:val="24"/>
              </w:rPr>
              <w:t>2019 год</w:t>
            </w:r>
          </w:p>
        </w:tc>
        <w:tc>
          <w:tcPr>
            <w:tcW w:w="1821" w:type="dxa"/>
            <w:tcBorders>
              <w:top w:val="nil"/>
              <w:left w:val="single" w:sz="4" w:space="0" w:color="000000"/>
              <w:bottom w:val="single" w:sz="4" w:space="0" w:color="000000"/>
              <w:right w:val="single" w:sz="4" w:space="0" w:color="000000"/>
            </w:tcBorders>
            <w:shd w:val="clear" w:color="auto" w:fill="auto"/>
            <w:vAlign w:val="center"/>
          </w:tcPr>
          <w:p w:rsidR="00864467" w:rsidRPr="00292B9C" w:rsidRDefault="00864467" w:rsidP="00864467">
            <w:pPr>
              <w:spacing w:after="0"/>
              <w:jc w:val="center"/>
              <w:rPr>
                <w:rFonts w:ascii="Times New Roman" w:hAnsi="Times New Roman" w:cs="Times New Roman"/>
                <w:bCs/>
                <w:sz w:val="24"/>
                <w:szCs w:val="24"/>
              </w:rPr>
            </w:pPr>
            <w:r w:rsidRPr="00292B9C">
              <w:rPr>
                <w:rFonts w:ascii="Times New Roman" w:hAnsi="Times New Roman" w:cs="Times New Roman"/>
                <w:bCs/>
                <w:sz w:val="24"/>
                <w:szCs w:val="24"/>
              </w:rPr>
              <w:t>41</w:t>
            </w:r>
          </w:p>
        </w:tc>
        <w:tc>
          <w:tcPr>
            <w:tcW w:w="2098" w:type="dxa"/>
            <w:tcBorders>
              <w:top w:val="nil"/>
              <w:left w:val="nil"/>
              <w:bottom w:val="single" w:sz="4" w:space="0" w:color="000000"/>
              <w:right w:val="single" w:sz="4" w:space="0" w:color="000000"/>
            </w:tcBorders>
            <w:shd w:val="clear" w:color="auto" w:fill="auto"/>
            <w:vAlign w:val="center"/>
          </w:tcPr>
          <w:p w:rsidR="00864467" w:rsidRPr="00292B9C" w:rsidRDefault="00864467" w:rsidP="00864467">
            <w:pPr>
              <w:spacing w:after="0"/>
              <w:jc w:val="center"/>
              <w:rPr>
                <w:rFonts w:ascii="Times New Roman" w:hAnsi="Times New Roman" w:cs="Times New Roman"/>
                <w:bCs/>
                <w:sz w:val="24"/>
                <w:szCs w:val="24"/>
              </w:rPr>
            </w:pPr>
            <w:r w:rsidRPr="00292B9C">
              <w:rPr>
                <w:rFonts w:ascii="Times New Roman" w:hAnsi="Times New Roman" w:cs="Times New Roman"/>
                <w:bCs/>
                <w:sz w:val="24"/>
                <w:szCs w:val="24"/>
              </w:rPr>
              <w:t>318</w:t>
            </w:r>
          </w:p>
        </w:tc>
        <w:tc>
          <w:tcPr>
            <w:tcW w:w="2098" w:type="dxa"/>
            <w:tcBorders>
              <w:top w:val="nil"/>
              <w:left w:val="nil"/>
              <w:bottom w:val="single" w:sz="4" w:space="0" w:color="000000"/>
              <w:right w:val="single" w:sz="4" w:space="0" w:color="000000"/>
            </w:tcBorders>
            <w:shd w:val="clear" w:color="auto" w:fill="auto"/>
            <w:vAlign w:val="center"/>
          </w:tcPr>
          <w:p w:rsidR="00864467" w:rsidRPr="00292B9C" w:rsidRDefault="00864467" w:rsidP="00864467">
            <w:pPr>
              <w:spacing w:after="0"/>
              <w:jc w:val="center"/>
              <w:rPr>
                <w:rFonts w:ascii="Times New Roman" w:hAnsi="Times New Roman" w:cs="Times New Roman"/>
                <w:bCs/>
                <w:sz w:val="24"/>
                <w:szCs w:val="24"/>
              </w:rPr>
            </w:pPr>
            <w:r w:rsidRPr="00292B9C">
              <w:rPr>
                <w:rFonts w:ascii="Times New Roman" w:hAnsi="Times New Roman" w:cs="Times New Roman"/>
                <w:bCs/>
                <w:sz w:val="24"/>
                <w:szCs w:val="24"/>
              </w:rPr>
              <w:t>29</w:t>
            </w:r>
          </w:p>
        </w:tc>
        <w:tc>
          <w:tcPr>
            <w:tcW w:w="2098" w:type="dxa"/>
            <w:tcBorders>
              <w:top w:val="nil"/>
              <w:left w:val="nil"/>
              <w:bottom w:val="single" w:sz="4" w:space="0" w:color="000000"/>
              <w:right w:val="single" w:sz="4" w:space="0" w:color="000000"/>
            </w:tcBorders>
            <w:shd w:val="clear" w:color="auto" w:fill="auto"/>
            <w:vAlign w:val="center"/>
          </w:tcPr>
          <w:p w:rsidR="00864467" w:rsidRPr="00292B9C" w:rsidRDefault="00864467" w:rsidP="00864467">
            <w:pPr>
              <w:spacing w:after="0"/>
              <w:jc w:val="center"/>
              <w:rPr>
                <w:rFonts w:ascii="Times New Roman" w:hAnsi="Times New Roman" w:cs="Times New Roman"/>
                <w:bCs/>
                <w:sz w:val="24"/>
                <w:szCs w:val="24"/>
              </w:rPr>
            </w:pPr>
            <w:r w:rsidRPr="00292B9C">
              <w:rPr>
                <w:rFonts w:ascii="Times New Roman" w:hAnsi="Times New Roman" w:cs="Times New Roman"/>
                <w:bCs/>
                <w:sz w:val="24"/>
                <w:szCs w:val="24"/>
              </w:rPr>
              <w:t>388</w:t>
            </w:r>
          </w:p>
        </w:tc>
      </w:tr>
      <w:tr w:rsidR="00864467" w:rsidRPr="00292B9C" w:rsidTr="0002191F">
        <w:trPr>
          <w:trHeight w:val="222"/>
        </w:trPr>
        <w:tc>
          <w:tcPr>
            <w:tcW w:w="1514" w:type="dxa"/>
            <w:tcBorders>
              <w:top w:val="nil"/>
              <w:left w:val="single" w:sz="4" w:space="0" w:color="000000"/>
              <w:bottom w:val="single" w:sz="4" w:space="0" w:color="000000"/>
              <w:right w:val="single" w:sz="4" w:space="0" w:color="000000"/>
            </w:tcBorders>
          </w:tcPr>
          <w:p w:rsidR="00864467" w:rsidRPr="00292B9C" w:rsidRDefault="00864467" w:rsidP="00864467">
            <w:pPr>
              <w:spacing w:after="0"/>
              <w:jc w:val="center"/>
              <w:rPr>
                <w:rFonts w:ascii="Times New Roman" w:hAnsi="Times New Roman" w:cs="Times New Roman"/>
                <w:bCs/>
                <w:sz w:val="24"/>
                <w:szCs w:val="24"/>
              </w:rPr>
            </w:pPr>
            <w:r w:rsidRPr="00292B9C">
              <w:rPr>
                <w:rFonts w:ascii="Times New Roman" w:hAnsi="Times New Roman" w:cs="Times New Roman"/>
                <w:bCs/>
                <w:sz w:val="24"/>
                <w:szCs w:val="24"/>
              </w:rPr>
              <w:t>2020 год</w:t>
            </w:r>
          </w:p>
        </w:tc>
        <w:tc>
          <w:tcPr>
            <w:tcW w:w="1821" w:type="dxa"/>
            <w:tcBorders>
              <w:top w:val="nil"/>
              <w:left w:val="single" w:sz="4" w:space="0" w:color="000000"/>
              <w:bottom w:val="single" w:sz="4" w:space="0" w:color="000000"/>
              <w:right w:val="single" w:sz="4" w:space="0" w:color="000000"/>
            </w:tcBorders>
            <w:shd w:val="clear" w:color="auto" w:fill="auto"/>
            <w:vAlign w:val="center"/>
          </w:tcPr>
          <w:p w:rsidR="00864467" w:rsidRPr="00292B9C" w:rsidRDefault="00864467" w:rsidP="00864467">
            <w:pPr>
              <w:spacing w:after="0"/>
              <w:jc w:val="center"/>
              <w:rPr>
                <w:rFonts w:ascii="Times New Roman" w:hAnsi="Times New Roman" w:cs="Times New Roman"/>
                <w:bCs/>
                <w:sz w:val="24"/>
                <w:szCs w:val="24"/>
              </w:rPr>
            </w:pPr>
            <w:r w:rsidRPr="00292B9C">
              <w:rPr>
                <w:rFonts w:ascii="Times New Roman" w:hAnsi="Times New Roman" w:cs="Times New Roman"/>
                <w:bCs/>
                <w:sz w:val="24"/>
                <w:szCs w:val="24"/>
              </w:rPr>
              <w:t>159</w:t>
            </w:r>
          </w:p>
        </w:tc>
        <w:tc>
          <w:tcPr>
            <w:tcW w:w="2098" w:type="dxa"/>
            <w:tcBorders>
              <w:top w:val="nil"/>
              <w:left w:val="nil"/>
              <w:bottom w:val="single" w:sz="4" w:space="0" w:color="000000"/>
              <w:right w:val="single" w:sz="4" w:space="0" w:color="000000"/>
            </w:tcBorders>
            <w:shd w:val="clear" w:color="auto" w:fill="auto"/>
            <w:vAlign w:val="center"/>
          </w:tcPr>
          <w:p w:rsidR="00864467" w:rsidRPr="00292B9C" w:rsidRDefault="00864467" w:rsidP="00864467">
            <w:pPr>
              <w:spacing w:after="0"/>
              <w:jc w:val="center"/>
              <w:rPr>
                <w:rFonts w:ascii="Times New Roman" w:hAnsi="Times New Roman" w:cs="Times New Roman"/>
                <w:bCs/>
                <w:sz w:val="24"/>
                <w:szCs w:val="24"/>
              </w:rPr>
            </w:pPr>
            <w:r w:rsidRPr="00292B9C">
              <w:rPr>
                <w:rFonts w:ascii="Times New Roman" w:hAnsi="Times New Roman" w:cs="Times New Roman"/>
                <w:bCs/>
                <w:sz w:val="24"/>
                <w:szCs w:val="24"/>
              </w:rPr>
              <w:t>296</w:t>
            </w:r>
          </w:p>
        </w:tc>
        <w:tc>
          <w:tcPr>
            <w:tcW w:w="2098" w:type="dxa"/>
            <w:tcBorders>
              <w:top w:val="nil"/>
              <w:left w:val="nil"/>
              <w:bottom w:val="single" w:sz="4" w:space="0" w:color="000000"/>
              <w:right w:val="single" w:sz="4" w:space="0" w:color="000000"/>
            </w:tcBorders>
            <w:shd w:val="clear" w:color="auto" w:fill="auto"/>
            <w:vAlign w:val="center"/>
          </w:tcPr>
          <w:p w:rsidR="00864467" w:rsidRPr="00292B9C" w:rsidRDefault="00864467" w:rsidP="00864467">
            <w:pPr>
              <w:spacing w:after="0"/>
              <w:jc w:val="center"/>
              <w:rPr>
                <w:rFonts w:ascii="Times New Roman" w:hAnsi="Times New Roman" w:cs="Times New Roman"/>
                <w:bCs/>
                <w:sz w:val="24"/>
                <w:szCs w:val="24"/>
              </w:rPr>
            </w:pPr>
            <w:r w:rsidRPr="00292B9C">
              <w:rPr>
                <w:rFonts w:ascii="Times New Roman" w:hAnsi="Times New Roman" w:cs="Times New Roman"/>
                <w:bCs/>
                <w:sz w:val="24"/>
                <w:szCs w:val="24"/>
              </w:rPr>
              <w:t>26</w:t>
            </w:r>
          </w:p>
        </w:tc>
        <w:tc>
          <w:tcPr>
            <w:tcW w:w="2098" w:type="dxa"/>
            <w:tcBorders>
              <w:top w:val="nil"/>
              <w:left w:val="nil"/>
              <w:bottom w:val="single" w:sz="4" w:space="0" w:color="000000"/>
              <w:right w:val="single" w:sz="4" w:space="0" w:color="000000"/>
            </w:tcBorders>
            <w:shd w:val="clear" w:color="auto" w:fill="auto"/>
            <w:vAlign w:val="center"/>
          </w:tcPr>
          <w:p w:rsidR="00864467" w:rsidRPr="00292B9C" w:rsidRDefault="00864467" w:rsidP="00864467">
            <w:pPr>
              <w:spacing w:after="0"/>
              <w:jc w:val="center"/>
              <w:rPr>
                <w:rFonts w:ascii="Times New Roman" w:hAnsi="Times New Roman" w:cs="Times New Roman"/>
                <w:bCs/>
                <w:sz w:val="24"/>
                <w:szCs w:val="24"/>
              </w:rPr>
            </w:pPr>
            <w:r w:rsidRPr="00292B9C">
              <w:rPr>
                <w:rFonts w:ascii="Times New Roman" w:hAnsi="Times New Roman" w:cs="Times New Roman"/>
                <w:bCs/>
                <w:sz w:val="24"/>
                <w:szCs w:val="24"/>
              </w:rPr>
              <w:t>481</w:t>
            </w:r>
          </w:p>
        </w:tc>
      </w:tr>
      <w:tr w:rsidR="00864467" w:rsidRPr="00292B9C" w:rsidTr="0002191F">
        <w:trPr>
          <w:trHeight w:val="222"/>
        </w:trPr>
        <w:tc>
          <w:tcPr>
            <w:tcW w:w="1514" w:type="dxa"/>
            <w:tcBorders>
              <w:top w:val="nil"/>
              <w:left w:val="single" w:sz="4" w:space="0" w:color="000000"/>
              <w:bottom w:val="single" w:sz="4" w:space="0" w:color="000000"/>
              <w:right w:val="single" w:sz="4" w:space="0" w:color="000000"/>
            </w:tcBorders>
          </w:tcPr>
          <w:p w:rsidR="00864467" w:rsidRPr="00292B9C" w:rsidRDefault="00864467" w:rsidP="00864467">
            <w:pPr>
              <w:spacing w:after="0"/>
              <w:jc w:val="center"/>
              <w:rPr>
                <w:rFonts w:ascii="Times New Roman" w:hAnsi="Times New Roman" w:cs="Times New Roman"/>
                <w:b/>
                <w:bCs/>
                <w:sz w:val="24"/>
                <w:szCs w:val="24"/>
              </w:rPr>
            </w:pPr>
            <w:r w:rsidRPr="00292B9C">
              <w:rPr>
                <w:rFonts w:ascii="Times New Roman" w:hAnsi="Times New Roman" w:cs="Times New Roman"/>
                <w:b/>
                <w:bCs/>
                <w:sz w:val="24"/>
                <w:szCs w:val="24"/>
              </w:rPr>
              <w:t>2021 год</w:t>
            </w:r>
          </w:p>
        </w:tc>
        <w:tc>
          <w:tcPr>
            <w:tcW w:w="1821" w:type="dxa"/>
            <w:tcBorders>
              <w:top w:val="nil"/>
              <w:left w:val="single" w:sz="4" w:space="0" w:color="000000"/>
              <w:bottom w:val="single" w:sz="4" w:space="0" w:color="000000"/>
              <w:right w:val="single" w:sz="4" w:space="0" w:color="000000"/>
            </w:tcBorders>
            <w:shd w:val="clear" w:color="auto" w:fill="auto"/>
            <w:vAlign w:val="center"/>
          </w:tcPr>
          <w:p w:rsidR="00864467" w:rsidRPr="00292B9C" w:rsidRDefault="00864467" w:rsidP="00864467">
            <w:pPr>
              <w:spacing w:after="0"/>
              <w:jc w:val="center"/>
              <w:rPr>
                <w:rFonts w:ascii="Times New Roman" w:hAnsi="Times New Roman" w:cs="Times New Roman"/>
                <w:b/>
                <w:bCs/>
                <w:sz w:val="24"/>
                <w:szCs w:val="24"/>
              </w:rPr>
            </w:pPr>
            <w:r w:rsidRPr="00292B9C">
              <w:rPr>
                <w:rFonts w:ascii="Times New Roman" w:hAnsi="Times New Roman" w:cs="Times New Roman"/>
                <w:b/>
                <w:bCs/>
                <w:sz w:val="24"/>
                <w:szCs w:val="24"/>
              </w:rPr>
              <w:t>154</w:t>
            </w:r>
          </w:p>
        </w:tc>
        <w:tc>
          <w:tcPr>
            <w:tcW w:w="2098" w:type="dxa"/>
            <w:tcBorders>
              <w:top w:val="nil"/>
              <w:left w:val="nil"/>
              <w:bottom w:val="single" w:sz="4" w:space="0" w:color="000000"/>
              <w:right w:val="single" w:sz="4" w:space="0" w:color="000000"/>
            </w:tcBorders>
            <w:shd w:val="clear" w:color="auto" w:fill="auto"/>
            <w:vAlign w:val="center"/>
          </w:tcPr>
          <w:p w:rsidR="00864467" w:rsidRPr="00292B9C" w:rsidRDefault="00864467" w:rsidP="00864467">
            <w:pPr>
              <w:spacing w:after="0"/>
              <w:jc w:val="center"/>
              <w:rPr>
                <w:rFonts w:ascii="Times New Roman" w:hAnsi="Times New Roman" w:cs="Times New Roman"/>
                <w:b/>
                <w:bCs/>
                <w:sz w:val="24"/>
                <w:szCs w:val="24"/>
              </w:rPr>
            </w:pPr>
            <w:r w:rsidRPr="00292B9C">
              <w:rPr>
                <w:rFonts w:ascii="Times New Roman" w:hAnsi="Times New Roman" w:cs="Times New Roman"/>
                <w:b/>
                <w:bCs/>
                <w:sz w:val="24"/>
                <w:szCs w:val="24"/>
              </w:rPr>
              <w:t>288</w:t>
            </w:r>
          </w:p>
        </w:tc>
        <w:tc>
          <w:tcPr>
            <w:tcW w:w="2098" w:type="dxa"/>
            <w:tcBorders>
              <w:top w:val="nil"/>
              <w:left w:val="nil"/>
              <w:bottom w:val="single" w:sz="4" w:space="0" w:color="000000"/>
              <w:right w:val="single" w:sz="4" w:space="0" w:color="000000"/>
            </w:tcBorders>
            <w:shd w:val="clear" w:color="auto" w:fill="auto"/>
            <w:vAlign w:val="center"/>
          </w:tcPr>
          <w:p w:rsidR="00864467" w:rsidRPr="00292B9C" w:rsidRDefault="00864467" w:rsidP="00864467">
            <w:pPr>
              <w:spacing w:after="0"/>
              <w:jc w:val="center"/>
              <w:rPr>
                <w:rFonts w:ascii="Times New Roman" w:hAnsi="Times New Roman" w:cs="Times New Roman"/>
                <w:b/>
                <w:bCs/>
                <w:sz w:val="24"/>
                <w:szCs w:val="24"/>
              </w:rPr>
            </w:pPr>
            <w:r w:rsidRPr="00292B9C">
              <w:rPr>
                <w:rFonts w:ascii="Times New Roman" w:hAnsi="Times New Roman" w:cs="Times New Roman"/>
                <w:b/>
                <w:bCs/>
                <w:sz w:val="24"/>
                <w:szCs w:val="24"/>
              </w:rPr>
              <w:t>19</w:t>
            </w:r>
          </w:p>
        </w:tc>
        <w:tc>
          <w:tcPr>
            <w:tcW w:w="2098" w:type="dxa"/>
            <w:tcBorders>
              <w:top w:val="nil"/>
              <w:left w:val="nil"/>
              <w:bottom w:val="single" w:sz="4" w:space="0" w:color="000000"/>
              <w:right w:val="single" w:sz="4" w:space="0" w:color="000000"/>
            </w:tcBorders>
            <w:shd w:val="clear" w:color="auto" w:fill="auto"/>
            <w:vAlign w:val="center"/>
          </w:tcPr>
          <w:p w:rsidR="00864467" w:rsidRPr="00292B9C" w:rsidRDefault="00864467" w:rsidP="00864467">
            <w:pPr>
              <w:spacing w:after="0"/>
              <w:jc w:val="center"/>
              <w:rPr>
                <w:rFonts w:ascii="Times New Roman" w:hAnsi="Times New Roman" w:cs="Times New Roman"/>
                <w:b/>
                <w:bCs/>
                <w:sz w:val="24"/>
                <w:szCs w:val="24"/>
              </w:rPr>
            </w:pPr>
            <w:r w:rsidRPr="00292B9C">
              <w:rPr>
                <w:rFonts w:ascii="Times New Roman" w:hAnsi="Times New Roman" w:cs="Times New Roman"/>
                <w:b/>
                <w:bCs/>
                <w:sz w:val="24"/>
                <w:szCs w:val="24"/>
              </w:rPr>
              <w:t>461</w:t>
            </w:r>
          </w:p>
        </w:tc>
      </w:tr>
    </w:tbl>
    <w:p w:rsidR="00864467" w:rsidRPr="00292B9C" w:rsidRDefault="00864467" w:rsidP="00864467">
      <w:pPr>
        <w:spacing w:after="0"/>
        <w:ind w:firstLine="567"/>
        <w:jc w:val="both"/>
        <w:rPr>
          <w:rFonts w:ascii="Times New Roman" w:hAnsi="Times New Roman" w:cs="Times New Roman"/>
          <w:sz w:val="24"/>
          <w:szCs w:val="24"/>
        </w:rPr>
      </w:pPr>
      <w:r w:rsidRPr="00292B9C">
        <w:rPr>
          <w:rFonts w:ascii="Times New Roman" w:hAnsi="Times New Roman" w:cs="Times New Roman"/>
          <w:sz w:val="24"/>
          <w:szCs w:val="24"/>
        </w:rPr>
        <w:t xml:space="preserve">В 15 дошкольных учреждениях (47%) имеются лицензированные медицинские кабинеты и медицинские работники, в остальных детских садах (53%) медицинское обслуживание проводится на базе </w:t>
      </w:r>
      <w:proofErr w:type="spellStart"/>
      <w:r w:rsidRPr="00292B9C">
        <w:rPr>
          <w:rFonts w:ascii="Times New Roman" w:hAnsi="Times New Roman" w:cs="Times New Roman"/>
          <w:sz w:val="24"/>
          <w:szCs w:val="24"/>
        </w:rPr>
        <w:t>ФАПов</w:t>
      </w:r>
      <w:proofErr w:type="spellEnd"/>
      <w:r w:rsidRPr="00292B9C">
        <w:rPr>
          <w:rFonts w:ascii="Times New Roman" w:hAnsi="Times New Roman" w:cs="Times New Roman"/>
          <w:sz w:val="24"/>
          <w:szCs w:val="24"/>
        </w:rPr>
        <w:t xml:space="preserve">. Управление образования ежемесячно осуществляет мониторинг посещаемости в ДОУ (заполняется по группам в каждом детском саду в АИС «Комплектование ДОУ»). Данный вопрос поднимается на совещаниях руководителей (в случае массовой заболеваемости усиливаются профилактические мероприятия, соблюдение СанПиН, усиление физкультурно-оздоровительной работы). </w:t>
      </w:r>
    </w:p>
    <w:p w:rsidR="00864467" w:rsidRPr="00292B9C" w:rsidRDefault="00864467" w:rsidP="00864467">
      <w:pPr>
        <w:spacing w:after="0"/>
        <w:ind w:firstLine="567"/>
        <w:jc w:val="both"/>
        <w:rPr>
          <w:rFonts w:ascii="Times New Roman" w:hAnsi="Times New Roman" w:cs="Times New Roman"/>
          <w:sz w:val="24"/>
          <w:szCs w:val="24"/>
        </w:rPr>
      </w:pPr>
      <w:r w:rsidRPr="00292B9C">
        <w:rPr>
          <w:rFonts w:ascii="Times New Roman" w:hAnsi="Times New Roman" w:cs="Times New Roman"/>
          <w:sz w:val="24"/>
          <w:szCs w:val="24"/>
        </w:rPr>
        <w:t xml:space="preserve">Анализ заболеваемости воспитанников показывает, что в общей структуре заболеваний ведущее место занимают болезни органов дыхания, на втором месте -  ОРВИ - инфекции, ОРЗ. </w:t>
      </w:r>
    </w:p>
    <w:p w:rsidR="00864467" w:rsidRPr="00292B9C" w:rsidRDefault="00864467" w:rsidP="00864467">
      <w:pPr>
        <w:spacing w:after="0"/>
        <w:ind w:firstLine="567"/>
        <w:jc w:val="both"/>
        <w:rPr>
          <w:rFonts w:ascii="Times New Roman" w:hAnsi="Times New Roman" w:cs="Times New Roman"/>
          <w:sz w:val="24"/>
          <w:szCs w:val="24"/>
        </w:rPr>
      </w:pPr>
      <w:r w:rsidRPr="00292B9C">
        <w:rPr>
          <w:rFonts w:ascii="Times New Roman" w:hAnsi="Times New Roman" w:cs="Times New Roman"/>
          <w:sz w:val="24"/>
          <w:szCs w:val="24"/>
        </w:rPr>
        <w:t xml:space="preserve">В 2021 году снизился показатель посещаемости детьми ДОУ. </w:t>
      </w:r>
    </w:p>
    <w:p w:rsidR="00864467" w:rsidRPr="00292B9C" w:rsidRDefault="00864467" w:rsidP="00864467">
      <w:pPr>
        <w:spacing w:after="0"/>
        <w:jc w:val="both"/>
        <w:rPr>
          <w:rFonts w:ascii="Times New Roman" w:hAnsi="Times New Roman" w:cs="Times New Roman"/>
          <w:b/>
          <w:sz w:val="24"/>
          <w:szCs w:val="24"/>
        </w:rPr>
      </w:pPr>
      <w:r w:rsidRPr="00292B9C">
        <w:rPr>
          <w:rFonts w:ascii="Times New Roman" w:hAnsi="Times New Roman" w:cs="Times New Roman"/>
          <w:b/>
          <w:sz w:val="24"/>
          <w:szCs w:val="24"/>
        </w:rPr>
        <w:t>Результаты  мониторинга посещаемости: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7"/>
        <w:gridCol w:w="2018"/>
        <w:gridCol w:w="1806"/>
        <w:gridCol w:w="1806"/>
        <w:gridCol w:w="2140"/>
      </w:tblGrid>
      <w:tr w:rsidR="00864467" w:rsidRPr="00292B9C" w:rsidTr="002D49BD">
        <w:trPr>
          <w:trHeight w:val="508"/>
        </w:trPr>
        <w:tc>
          <w:tcPr>
            <w:tcW w:w="1977" w:type="dxa"/>
            <w:shd w:val="clear" w:color="auto" w:fill="auto"/>
            <w:vAlign w:val="center"/>
          </w:tcPr>
          <w:p w:rsidR="00864467" w:rsidRPr="00292B9C" w:rsidRDefault="00864467" w:rsidP="00864467">
            <w:pPr>
              <w:spacing w:after="0"/>
              <w:jc w:val="center"/>
              <w:rPr>
                <w:rFonts w:ascii="Times New Roman" w:hAnsi="Times New Roman" w:cs="Times New Roman"/>
                <w:sz w:val="24"/>
                <w:szCs w:val="24"/>
              </w:rPr>
            </w:pPr>
            <w:r w:rsidRPr="00292B9C">
              <w:rPr>
                <w:rFonts w:ascii="Times New Roman" w:hAnsi="Times New Roman" w:cs="Times New Roman"/>
                <w:sz w:val="24"/>
                <w:szCs w:val="24"/>
              </w:rPr>
              <w:t>ДОУ</w:t>
            </w:r>
          </w:p>
        </w:tc>
        <w:tc>
          <w:tcPr>
            <w:tcW w:w="2018" w:type="dxa"/>
            <w:shd w:val="clear" w:color="auto" w:fill="auto"/>
            <w:vAlign w:val="center"/>
          </w:tcPr>
          <w:p w:rsidR="00864467" w:rsidRPr="00292B9C" w:rsidRDefault="00864467" w:rsidP="00864467">
            <w:pPr>
              <w:spacing w:after="0"/>
              <w:jc w:val="center"/>
              <w:rPr>
                <w:rFonts w:ascii="Times New Roman" w:hAnsi="Times New Roman" w:cs="Times New Roman"/>
                <w:sz w:val="24"/>
                <w:szCs w:val="24"/>
              </w:rPr>
            </w:pPr>
            <w:r w:rsidRPr="00292B9C">
              <w:rPr>
                <w:rFonts w:ascii="Times New Roman" w:hAnsi="Times New Roman" w:cs="Times New Roman"/>
                <w:sz w:val="24"/>
                <w:szCs w:val="24"/>
              </w:rPr>
              <w:t>Посещаемость  за 2018 год</w:t>
            </w:r>
          </w:p>
        </w:tc>
        <w:tc>
          <w:tcPr>
            <w:tcW w:w="1806" w:type="dxa"/>
            <w:shd w:val="clear" w:color="auto" w:fill="auto"/>
            <w:vAlign w:val="center"/>
          </w:tcPr>
          <w:p w:rsidR="00864467" w:rsidRPr="00292B9C" w:rsidRDefault="00864467" w:rsidP="00864467">
            <w:pPr>
              <w:spacing w:after="0"/>
              <w:jc w:val="center"/>
              <w:rPr>
                <w:rFonts w:ascii="Times New Roman" w:hAnsi="Times New Roman" w:cs="Times New Roman"/>
                <w:sz w:val="24"/>
                <w:szCs w:val="24"/>
              </w:rPr>
            </w:pPr>
            <w:r w:rsidRPr="00292B9C">
              <w:rPr>
                <w:rFonts w:ascii="Times New Roman" w:hAnsi="Times New Roman" w:cs="Times New Roman"/>
                <w:sz w:val="24"/>
                <w:szCs w:val="24"/>
              </w:rPr>
              <w:t>Посещаемость за 2019 года</w:t>
            </w:r>
          </w:p>
        </w:tc>
        <w:tc>
          <w:tcPr>
            <w:tcW w:w="1806" w:type="dxa"/>
            <w:vAlign w:val="center"/>
          </w:tcPr>
          <w:p w:rsidR="00864467" w:rsidRPr="00292B9C" w:rsidRDefault="00864467" w:rsidP="00864467">
            <w:pPr>
              <w:spacing w:after="0"/>
              <w:jc w:val="center"/>
              <w:rPr>
                <w:rFonts w:ascii="Times New Roman" w:hAnsi="Times New Roman" w:cs="Times New Roman"/>
                <w:sz w:val="24"/>
                <w:szCs w:val="24"/>
              </w:rPr>
            </w:pPr>
            <w:r w:rsidRPr="00292B9C">
              <w:rPr>
                <w:rFonts w:ascii="Times New Roman" w:hAnsi="Times New Roman" w:cs="Times New Roman"/>
                <w:sz w:val="24"/>
                <w:szCs w:val="24"/>
              </w:rPr>
              <w:t>Посещаемость за 2020 год</w:t>
            </w:r>
          </w:p>
        </w:tc>
        <w:tc>
          <w:tcPr>
            <w:tcW w:w="2140" w:type="dxa"/>
            <w:vAlign w:val="center"/>
          </w:tcPr>
          <w:p w:rsidR="00864467" w:rsidRPr="00292B9C" w:rsidRDefault="00864467" w:rsidP="00864467">
            <w:pPr>
              <w:spacing w:after="0"/>
              <w:jc w:val="center"/>
              <w:rPr>
                <w:rFonts w:ascii="Times New Roman" w:hAnsi="Times New Roman" w:cs="Times New Roman"/>
                <w:sz w:val="24"/>
                <w:szCs w:val="24"/>
              </w:rPr>
            </w:pPr>
            <w:r w:rsidRPr="00292B9C">
              <w:rPr>
                <w:rFonts w:ascii="Times New Roman" w:hAnsi="Times New Roman" w:cs="Times New Roman"/>
                <w:sz w:val="24"/>
                <w:szCs w:val="24"/>
              </w:rPr>
              <w:t>Посещаемость за 2021 год</w:t>
            </w:r>
          </w:p>
        </w:tc>
      </w:tr>
      <w:tr w:rsidR="00864467" w:rsidRPr="00292B9C" w:rsidTr="002D49BD">
        <w:trPr>
          <w:trHeight w:val="455"/>
        </w:trPr>
        <w:tc>
          <w:tcPr>
            <w:tcW w:w="1977" w:type="dxa"/>
            <w:shd w:val="clear" w:color="auto" w:fill="auto"/>
            <w:vAlign w:val="center"/>
          </w:tcPr>
          <w:p w:rsidR="00864467" w:rsidRPr="00292B9C" w:rsidRDefault="00864467" w:rsidP="00864467">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ДОУ</w:t>
            </w:r>
          </w:p>
          <w:p w:rsidR="00864467" w:rsidRPr="00292B9C" w:rsidRDefault="00864467" w:rsidP="00864467">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п. Октябрьский</w:t>
            </w:r>
          </w:p>
        </w:tc>
        <w:tc>
          <w:tcPr>
            <w:tcW w:w="2018" w:type="dxa"/>
            <w:shd w:val="clear" w:color="auto" w:fill="auto"/>
            <w:vAlign w:val="center"/>
          </w:tcPr>
          <w:p w:rsidR="00864467" w:rsidRPr="00292B9C" w:rsidRDefault="00864467" w:rsidP="00864467">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69,1%</w:t>
            </w:r>
          </w:p>
        </w:tc>
        <w:tc>
          <w:tcPr>
            <w:tcW w:w="1806" w:type="dxa"/>
            <w:shd w:val="clear" w:color="auto" w:fill="auto"/>
            <w:vAlign w:val="center"/>
          </w:tcPr>
          <w:p w:rsidR="00864467" w:rsidRPr="00292B9C" w:rsidRDefault="00864467" w:rsidP="00864467">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68%</w:t>
            </w:r>
          </w:p>
        </w:tc>
        <w:tc>
          <w:tcPr>
            <w:tcW w:w="1806" w:type="dxa"/>
            <w:vAlign w:val="center"/>
          </w:tcPr>
          <w:p w:rsidR="00864467" w:rsidRPr="00292B9C" w:rsidRDefault="00864467" w:rsidP="00864467">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70,2%</w:t>
            </w:r>
          </w:p>
        </w:tc>
        <w:tc>
          <w:tcPr>
            <w:tcW w:w="2140" w:type="dxa"/>
            <w:vAlign w:val="center"/>
          </w:tcPr>
          <w:p w:rsidR="00864467" w:rsidRPr="00292B9C" w:rsidRDefault="00864467" w:rsidP="00864467">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65%</w:t>
            </w:r>
          </w:p>
        </w:tc>
      </w:tr>
      <w:tr w:rsidR="00864467" w:rsidRPr="00292B9C" w:rsidTr="002D49BD">
        <w:trPr>
          <w:trHeight w:val="469"/>
        </w:trPr>
        <w:tc>
          <w:tcPr>
            <w:tcW w:w="1977" w:type="dxa"/>
            <w:shd w:val="clear" w:color="auto" w:fill="auto"/>
            <w:vAlign w:val="center"/>
          </w:tcPr>
          <w:p w:rsidR="00864467" w:rsidRPr="00292B9C" w:rsidRDefault="00864467" w:rsidP="00864467">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Сельские ДОУ</w:t>
            </w:r>
          </w:p>
        </w:tc>
        <w:tc>
          <w:tcPr>
            <w:tcW w:w="2018" w:type="dxa"/>
            <w:shd w:val="clear" w:color="auto" w:fill="auto"/>
            <w:vAlign w:val="center"/>
          </w:tcPr>
          <w:p w:rsidR="00864467" w:rsidRPr="00292B9C" w:rsidRDefault="00864467" w:rsidP="00864467">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72,4%</w:t>
            </w:r>
          </w:p>
        </w:tc>
        <w:tc>
          <w:tcPr>
            <w:tcW w:w="1806" w:type="dxa"/>
            <w:shd w:val="clear" w:color="auto" w:fill="auto"/>
            <w:vAlign w:val="center"/>
          </w:tcPr>
          <w:p w:rsidR="00864467" w:rsidRPr="00292B9C" w:rsidRDefault="00864467" w:rsidP="00864467">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73,06%</w:t>
            </w:r>
          </w:p>
        </w:tc>
        <w:tc>
          <w:tcPr>
            <w:tcW w:w="1806" w:type="dxa"/>
            <w:vAlign w:val="center"/>
          </w:tcPr>
          <w:p w:rsidR="00864467" w:rsidRPr="00292B9C" w:rsidRDefault="00864467" w:rsidP="00864467">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76%</w:t>
            </w:r>
          </w:p>
        </w:tc>
        <w:tc>
          <w:tcPr>
            <w:tcW w:w="2140" w:type="dxa"/>
            <w:vAlign w:val="center"/>
          </w:tcPr>
          <w:p w:rsidR="00864467" w:rsidRPr="00292B9C" w:rsidRDefault="00864467" w:rsidP="00864467">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66,4%</w:t>
            </w:r>
          </w:p>
        </w:tc>
      </w:tr>
    </w:tbl>
    <w:p w:rsidR="002D49BD" w:rsidRPr="00292B9C" w:rsidRDefault="002D49BD" w:rsidP="002D49BD">
      <w:pPr>
        <w:spacing w:after="0"/>
        <w:ind w:firstLine="708"/>
        <w:jc w:val="both"/>
        <w:rPr>
          <w:rFonts w:ascii="Times New Roman" w:hAnsi="Times New Roman" w:cs="Times New Roman"/>
          <w:sz w:val="24"/>
          <w:szCs w:val="24"/>
        </w:rPr>
      </w:pPr>
      <w:r w:rsidRPr="00292B9C">
        <w:rPr>
          <w:rFonts w:ascii="Times New Roman" w:hAnsi="Times New Roman" w:cs="Times New Roman"/>
          <w:sz w:val="24"/>
          <w:szCs w:val="24"/>
        </w:rPr>
        <w:t xml:space="preserve">Детские сады продолжают работать в особом режиме в условиях распространения новой </w:t>
      </w:r>
      <w:proofErr w:type="spellStart"/>
      <w:r w:rsidRPr="00292B9C">
        <w:rPr>
          <w:rFonts w:ascii="Times New Roman" w:hAnsi="Times New Roman" w:cs="Times New Roman"/>
          <w:sz w:val="24"/>
          <w:szCs w:val="24"/>
        </w:rPr>
        <w:t>коронавирусной</w:t>
      </w:r>
      <w:proofErr w:type="spellEnd"/>
      <w:r w:rsidRPr="00292B9C">
        <w:rPr>
          <w:rFonts w:ascii="Times New Roman" w:hAnsi="Times New Roman" w:cs="Times New Roman"/>
          <w:sz w:val="24"/>
          <w:szCs w:val="24"/>
        </w:rPr>
        <w:t xml:space="preserve"> инфекции (COVID-19). Задача по сохранению и укреплению здоровья детей решается через строгое соблюдение санитарно-эпидемиологических правил. С сентября 2021 года все ДОУ включились в инновационную деятельность по реализации районного проекта «О здоровье всерьёз» с целью активного приобщения всех участников образовательных отношений к ценностям здорового образа жизни, физической культуре и спорта, введение оздоровительных традиций в ДОУ.</w:t>
      </w:r>
    </w:p>
    <w:p w:rsidR="00864467" w:rsidRPr="00292B9C" w:rsidRDefault="00864467" w:rsidP="00864467">
      <w:pPr>
        <w:spacing w:after="0"/>
        <w:ind w:firstLine="567"/>
        <w:jc w:val="both"/>
        <w:rPr>
          <w:rFonts w:ascii="Times New Roman" w:hAnsi="Times New Roman" w:cs="Times New Roman"/>
          <w:sz w:val="24"/>
          <w:szCs w:val="24"/>
        </w:rPr>
      </w:pPr>
      <w:r w:rsidRPr="00292B9C">
        <w:rPr>
          <w:rFonts w:ascii="Times New Roman" w:hAnsi="Times New Roman" w:cs="Times New Roman"/>
          <w:sz w:val="24"/>
          <w:szCs w:val="24"/>
        </w:rPr>
        <w:lastRenderedPageBreak/>
        <w:t xml:space="preserve">Оплата за содержание детей в дошкольных образовательных учреждениях осуществляется в соответствии с Постановлением администрации </w:t>
      </w:r>
      <w:proofErr w:type="spellStart"/>
      <w:r w:rsidRPr="00292B9C">
        <w:rPr>
          <w:rFonts w:ascii="Times New Roman" w:hAnsi="Times New Roman" w:cs="Times New Roman"/>
          <w:sz w:val="24"/>
          <w:szCs w:val="24"/>
        </w:rPr>
        <w:t>Устьянского</w:t>
      </w:r>
      <w:proofErr w:type="spellEnd"/>
      <w:r w:rsidRPr="00292B9C">
        <w:rPr>
          <w:rFonts w:ascii="Times New Roman" w:hAnsi="Times New Roman" w:cs="Times New Roman"/>
          <w:sz w:val="24"/>
          <w:szCs w:val="24"/>
        </w:rPr>
        <w:t xml:space="preserve"> муниципального района Архангельской области № 571 от 07 мая 2020 года «О размере родительской платы за присмотр и уход за детьми в муниципальных образовательных учреждениях </w:t>
      </w:r>
      <w:proofErr w:type="spellStart"/>
      <w:r w:rsidRPr="00292B9C">
        <w:rPr>
          <w:rFonts w:ascii="Times New Roman" w:hAnsi="Times New Roman" w:cs="Times New Roman"/>
          <w:sz w:val="24"/>
          <w:szCs w:val="24"/>
        </w:rPr>
        <w:t>Устьянского</w:t>
      </w:r>
      <w:proofErr w:type="spellEnd"/>
      <w:r w:rsidRPr="00292B9C">
        <w:rPr>
          <w:rFonts w:ascii="Times New Roman" w:hAnsi="Times New Roman" w:cs="Times New Roman"/>
          <w:sz w:val="24"/>
          <w:szCs w:val="24"/>
        </w:rPr>
        <w:t xml:space="preserve"> муниципального района Архангельской области, реализующих образовательные программы дошкольного образования». В 2021 году было повышение родительской платы, средний размер родительской платы  составил:</w:t>
      </w:r>
    </w:p>
    <w:tbl>
      <w:tblPr>
        <w:tblStyle w:val="af"/>
        <w:tblpPr w:leftFromText="180" w:rightFromText="180" w:vertAnchor="text" w:horzAnchor="margin" w:tblpX="108" w:tblpY="44"/>
        <w:tblW w:w="9747" w:type="dxa"/>
        <w:tblLook w:val="04A0" w:firstRow="1" w:lastRow="0" w:firstColumn="1" w:lastColumn="0" w:noHBand="0" w:noVBand="1"/>
      </w:tblPr>
      <w:tblGrid>
        <w:gridCol w:w="3314"/>
        <w:gridCol w:w="3342"/>
        <w:gridCol w:w="3091"/>
      </w:tblGrid>
      <w:tr w:rsidR="00864467" w:rsidRPr="00292B9C" w:rsidTr="0002191F">
        <w:trPr>
          <w:trHeight w:val="270"/>
        </w:trPr>
        <w:tc>
          <w:tcPr>
            <w:tcW w:w="9747" w:type="dxa"/>
            <w:gridSpan w:val="3"/>
          </w:tcPr>
          <w:p w:rsidR="00864467" w:rsidRPr="00292B9C" w:rsidRDefault="00864467" w:rsidP="00864467">
            <w:pPr>
              <w:spacing w:line="276" w:lineRule="auto"/>
              <w:jc w:val="center"/>
              <w:rPr>
                <w:rFonts w:ascii="Times New Roman" w:hAnsi="Times New Roman" w:cs="Times New Roman"/>
                <w:sz w:val="24"/>
                <w:szCs w:val="24"/>
              </w:rPr>
            </w:pPr>
            <w:r w:rsidRPr="00292B9C">
              <w:rPr>
                <w:rFonts w:ascii="Times New Roman" w:hAnsi="Times New Roman" w:cs="Times New Roman"/>
                <w:sz w:val="24"/>
                <w:szCs w:val="24"/>
              </w:rPr>
              <w:t>В день с учётом периода пребывания воспитанника в организации (рублей в сутки)</w:t>
            </w:r>
          </w:p>
        </w:tc>
      </w:tr>
      <w:tr w:rsidR="00864467" w:rsidRPr="00292B9C" w:rsidTr="0002191F">
        <w:trPr>
          <w:trHeight w:val="417"/>
        </w:trPr>
        <w:tc>
          <w:tcPr>
            <w:tcW w:w="3314" w:type="dxa"/>
          </w:tcPr>
          <w:p w:rsidR="00864467" w:rsidRPr="00292B9C" w:rsidRDefault="00864467" w:rsidP="00864467">
            <w:pPr>
              <w:spacing w:line="276" w:lineRule="auto"/>
              <w:jc w:val="center"/>
              <w:rPr>
                <w:rFonts w:ascii="Times New Roman" w:hAnsi="Times New Roman" w:cs="Times New Roman"/>
                <w:sz w:val="24"/>
                <w:szCs w:val="24"/>
              </w:rPr>
            </w:pPr>
            <w:r w:rsidRPr="00292B9C">
              <w:rPr>
                <w:rFonts w:ascii="Times New Roman" w:hAnsi="Times New Roman" w:cs="Times New Roman"/>
                <w:sz w:val="24"/>
                <w:szCs w:val="24"/>
              </w:rPr>
              <w:t>Сокращённого пребывания</w:t>
            </w:r>
          </w:p>
        </w:tc>
        <w:tc>
          <w:tcPr>
            <w:tcW w:w="3342" w:type="dxa"/>
          </w:tcPr>
          <w:p w:rsidR="00864467" w:rsidRPr="00292B9C" w:rsidRDefault="00864467" w:rsidP="00864467">
            <w:pPr>
              <w:spacing w:line="276" w:lineRule="auto"/>
              <w:jc w:val="center"/>
              <w:rPr>
                <w:rFonts w:ascii="Times New Roman" w:hAnsi="Times New Roman" w:cs="Times New Roman"/>
                <w:sz w:val="24"/>
                <w:szCs w:val="24"/>
              </w:rPr>
            </w:pPr>
            <w:r w:rsidRPr="00292B9C">
              <w:rPr>
                <w:rFonts w:ascii="Times New Roman" w:hAnsi="Times New Roman" w:cs="Times New Roman"/>
                <w:sz w:val="24"/>
                <w:szCs w:val="24"/>
              </w:rPr>
              <w:t>Полного дня</w:t>
            </w:r>
          </w:p>
        </w:tc>
        <w:tc>
          <w:tcPr>
            <w:tcW w:w="3091" w:type="dxa"/>
          </w:tcPr>
          <w:p w:rsidR="00864467" w:rsidRPr="00292B9C" w:rsidRDefault="00864467" w:rsidP="00864467">
            <w:pPr>
              <w:spacing w:line="276" w:lineRule="auto"/>
              <w:jc w:val="center"/>
              <w:rPr>
                <w:rFonts w:ascii="Times New Roman" w:hAnsi="Times New Roman" w:cs="Times New Roman"/>
                <w:sz w:val="24"/>
                <w:szCs w:val="24"/>
              </w:rPr>
            </w:pPr>
            <w:r w:rsidRPr="00292B9C">
              <w:rPr>
                <w:rFonts w:ascii="Times New Roman" w:hAnsi="Times New Roman" w:cs="Times New Roman"/>
                <w:sz w:val="24"/>
                <w:szCs w:val="24"/>
              </w:rPr>
              <w:t>Круглосуточного пребывания</w:t>
            </w:r>
          </w:p>
        </w:tc>
      </w:tr>
      <w:tr w:rsidR="00864467" w:rsidRPr="00292B9C" w:rsidTr="0002191F">
        <w:trPr>
          <w:trHeight w:val="210"/>
        </w:trPr>
        <w:tc>
          <w:tcPr>
            <w:tcW w:w="3314" w:type="dxa"/>
          </w:tcPr>
          <w:p w:rsidR="00864467" w:rsidRPr="00292B9C" w:rsidRDefault="00864467" w:rsidP="00864467">
            <w:pPr>
              <w:spacing w:line="276" w:lineRule="auto"/>
              <w:jc w:val="center"/>
              <w:rPr>
                <w:rFonts w:ascii="Times New Roman" w:hAnsi="Times New Roman" w:cs="Times New Roman"/>
                <w:b/>
                <w:sz w:val="24"/>
                <w:szCs w:val="24"/>
              </w:rPr>
            </w:pPr>
            <w:r w:rsidRPr="00292B9C">
              <w:rPr>
                <w:rFonts w:ascii="Times New Roman" w:hAnsi="Times New Roman" w:cs="Times New Roman"/>
                <w:b/>
                <w:sz w:val="24"/>
                <w:szCs w:val="24"/>
              </w:rPr>
              <w:t>140</w:t>
            </w:r>
          </w:p>
        </w:tc>
        <w:tc>
          <w:tcPr>
            <w:tcW w:w="3342" w:type="dxa"/>
          </w:tcPr>
          <w:p w:rsidR="00864467" w:rsidRPr="00292B9C" w:rsidRDefault="00864467" w:rsidP="00864467">
            <w:pPr>
              <w:spacing w:line="276" w:lineRule="auto"/>
              <w:jc w:val="center"/>
              <w:rPr>
                <w:rFonts w:ascii="Times New Roman" w:hAnsi="Times New Roman" w:cs="Times New Roman"/>
                <w:b/>
                <w:sz w:val="24"/>
                <w:szCs w:val="24"/>
              </w:rPr>
            </w:pPr>
            <w:r w:rsidRPr="00292B9C">
              <w:rPr>
                <w:rFonts w:ascii="Times New Roman" w:hAnsi="Times New Roman" w:cs="Times New Roman"/>
                <w:b/>
                <w:sz w:val="24"/>
                <w:szCs w:val="24"/>
              </w:rPr>
              <w:t>170</w:t>
            </w:r>
          </w:p>
        </w:tc>
        <w:tc>
          <w:tcPr>
            <w:tcW w:w="3091" w:type="dxa"/>
          </w:tcPr>
          <w:p w:rsidR="00864467" w:rsidRPr="00292B9C" w:rsidRDefault="00864467" w:rsidP="00864467">
            <w:pPr>
              <w:spacing w:line="276" w:lineRule="auto"/>
              <w:jc w:val="center"/>
              <w:rPr>
                <w:rFonts w:ascii="Times New Roman" w:hAnsi="Times New Roman" w:cs="Times New Roman"/>
                <w:b/>
                <w:sz w:val="24"/>
                <w:szCs w:val="24"/>
              </w:rPr>
            </w:pPr>
            <w:r w:rsidRPr="00292B9C">
              <w:rPr>
                <w:rFonts w:ascii="Times New Roman" w:hAnsi="Times New Roman" w:cs="Times New Roman"/>
                <w:b/>
                <w:sz w:val="24"/>
                <w:szCs w:val="24"/>
              </w:rPr>
              <w:t>180</w:t>
            </w:r>
          </w:p>
        </w:tc>
      </w:tr>
    </w:tbl>
    <w:p w:rsidR="00864467" w:rsidRPr="00292B9C" w:rsidRDefault="00864467" w:rsidP="00864467">
      <w:pPr>
        <w:spacing w:after="0"/>
        <w:ind w:firstLine="567"/>
        <w:jc w:val="both"/>
        <w:rPr>
          <w:rFonts w:ascii="Times New Roman" w:hAnsi="Times New Roman" w:cs="Times New Roman"/>
          <w:sz w:val="24"/>
          <w:szCs w:val="24"/>
        </w:rPr>
      </w:pPr>
      <w:r w:rsidRPr="00292B9C">
        <w:rPr>
          <w:rFonts w:ascii="Times New Roman" w:hAnsi="Times New Roman" w:cs="Times New Roman"/>
          <w:sz w:val="24"/>
          <w:szCs w:val="24"/>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64467" w:rsidRPr="00292B9C" w:rsidRDefault="00864467" w:rsidP="00864467">
      <w:pPr>
        <w:spacing w:after="0"/>
        <w:ind w:firstLine="567"/>
        <w:jc w:val="both"/>
        <w:rPr>
          <w:rFonts w:ascii="Times New Roman" w:hAnsi="Times New Roman" w:cs="Times New Roman"/>
          <w:sz w:val="24"/>
          <w:szCs w:val="24"/>
        </w:rPr>
      </w:pPr>
      <w:r w:rsidRPr="00292B9C">
        <w:rPr>
          <w:rFonts w:ascii="Times New Roman" w:hAnsi="Times New Roman" w:cs="Times New Roman"/>
          <w:sz w:val="24"/>
          <w:szCs w:val="24"/>
        </w:rPr>
        <w:t>Родительская плата за содержание обучающегося с ограниченными возможностями здоровья определяется с учётом пребывания воспитанника в организации, исходя из половинной стоимости дня. Расходы за присмотр и уход за перечисленными категориями детей возмещаются из местного бюджета.</w:t>
      </w:r>
    </w:p>
    <w:p w:rsidR="00B029A3" w:rsidRPr="00292B9C" w:rsidRDefault="00864467" w:rsidP="001C6FC9">
      <w:pPr>
        <w:spacing w:after="0"/>
        <w:ind w:firstLine="567"/>
        <w:jc w:val="both"/>
        <w:rPr>
          <w:rFonts w:ascii="Times New Roman" w:hAnsi="Times New Roman" w:cs="Times New Roman"/>
          <w:sz w:val="24"/>
          <w:szCs w:val="24"/>
        </w:rPr>
      </w:pPr>
      <w:r w:rsidRPr="00292B9C">
        <w:rPr>
          <w:rFonts w:ascii="Times New Roman" w:hAnsi="Times New Roman" w:cs="Times New Roman"/>
          <w:sz w:val="24"/>
          <w:szCs w:val="24"/>
        </w:rPr>
        <w:t xml:space="preserve">Продолжаются выплаты родителям, чьи дети не посещают детский сад в населенных пунктах, где нет возможности организовать работу детского сада (на данный момент – это  </w:t>
      </w:r>
      <w:proofErr w:type="spellStart"/>
      <w:r w:rsidRPr="00292B9C">
        <w:rPr>
          <w:rFonts w:ascii="Times New Roman" w:hAnsi="Times New Roman" w:cs="Times New Roman"/>
          <w:sz w:val="24"/>
          <w:szCs w:val="24"/>
        </w:rPr>
        <w:t>п</w:t>
      </w:r>
      <w:proofErr w:type="gramStart"/>
      <w:r w:rsidRPr="00292B9C">
        <w:rPr>
          <w:rFonts w:ascii="Times New Roman" w:hAnsi="Times New Roman" w:cs="Times New Roman"/>
          <w:sz w:val="24"/>
          <w:szCs w:val="24"/>
        </w:rPr>
        <w:t>.Ш</w:t>
      </w:r>
      <w:proofErr w:type="gramEnd"/>
      <w:r w:rsidRPr="00292B9C">
        <w:rPr>
          <w:rFonts w:ascii="Times New Roman" w:hAnsi="Times New Roman" w:cs="Times New Roman"/>
          <w:sz w:val="24"/>
          <w:szCs w:val="24"/>
        </w:rPr>
        <w:t>урай</w:t>
      </w:r>
      <w:proofErr w:type="spellEnd"/>
      <w:r w:rsidRPr="00292B9C">
        <w:rPr>
          <w:rFonts w:ascii="Times New Roman" w:hAnsi="Times New Roman" w:cs="Times New Roman"/>
          <w:sz w:val="24"/>
          <w:szCs w:val="24"/>
        </w:rPr>
        <w:t>).  Общая численность таких детей составляет 4 человека. Данной категории семей осуществляются ежемесячные выплаты  из регионального бюджета в размере 2000 рублей.</w:t>
      </w:r>
    </w:p>
    <w:p w:rsidR="003F1B25" w:rsidRPr="00292B9C" w:rsidRDefault="00776D3C" w:rsidP="00420053">
      <w:pPr>
        <w:shd w:val="clear" w:color="auto" w:fill="FFFFFF" w:themeFill="background1"/>
        <w:spacing w:after="0"/>
        <w:rPr>
          <w:rFonts w:ascii="Times New Roman" w:eastAsia="Times New Roman" w:hAnsi="Times New Roman" w:cs="Times New Roman"/>
          <w:i/>
          <w:sz w:val="24"/>
          <w:szCs w:val="24"/>
          <w:u w:val="single"/>
          <w:lang w:eastAsia="ru-RU"/>
        </w:rPr>
      </w:pPr>
      <w:r w:rsidRPr="00292B9C">
        <w:rPr>
          <w:rFonts w:ascii="Times New Roman" w:eastAsia="Times New Roman" w:hAnsi="Times New Roman" w:cs="Times New Roman"/>
          <w:i/>
          <w:sz w:val="24"/>
          <w:szCs w:val="24"/>
          <w:u w:val="single"/>
          <w:lang w:eastAsia="ru-RU"/>
        </w:rPr>
        <w:t>Кадровое обеспечение</w:t>
      </w:r>
    </w:p>
    <w:p w:rsidR="00864467" w:rsidRPr="00292B9C" w:rsidRDefault="00864467" w:rsidP="00864467">
      <w:pPr>
        <w:shd w:val="clear" w:color="auto" w:fill="FFFFFF" w:themeFill="background1"/>
        <w:spacing w:after="0"/>
        <w:jc w:val="both"/>
        <w:rPr>
          <w:rFonts w:ascii="Times New Roman" w:eastAsia="Times New Roman" w:hAnsi="Times New Roman" w:cs="Times New Roman"/>
          <w:b/>
          <w:sz w:val="24"/>
          <w:szCs w:val="24"/>
          <w:lang w:eastAsia="ru-RU"/>
        </w:rPr>
      </w:pPr>
      <w:r w:rsidRPr="00292B9C">
        <w:rPr>
          <w:rFonts w:ascii="Times New Roman" w:eastAsia="Times New Roman" w:hAnsi="Times New Roman" w:cs="Times New Roman"/>
          <w:b/>
          <w:sz w:val="24"/>
          <w:szCs w:val="24"/>
          <w:lang w:eastAsia="ru-RU"/>
        </w:rPr>
        <w:t>Специализация работников ДОУ:</w:t>
      </w:r>
    </w:p>
    <w:p w:rsidR="003F1B25" w:rsidRPr="00292B9C" w:rsidRDefault="003F1B25" w:rsidP="00420053">
      <w:pPr>
        <w:shd w:val="clear" w:color="auto" w:fill="FFFFFF" w:themeFill="background1"/>
        <w:tabs>
          <w:tab w:val="left" w:pos="426"/>
        </w:tabs>
        <w:spacing w:after="0"/>
        <w:jc w:val="both"/>
        <w:rPr>
          <w:sz w:val="24"/>
          <w:szCs w:val="24"/>
        </w:rPr>
      </w:pPr>
      <w:r w:rsidRPr="00292B9C">
        <w:rPr>
          <w:rFonts w:ascii="Times New Roman" w:eastAsia="Times New Roman" w:hAnsi="Times New Roman" w:cs="Times New Roman"/>
          <w:sz w:val="24"/>
          <w:szCs w:val="24"/>
          <w:lang w:eastAsia="ru-RU"/>
        </w:rPr>
        <w:t>Уменьшение  количества детей приводит к сокращению кадров.</w:t>
      </w:r>
      <w:r w:rsidRPr="00292B9C">
        <w:rPr>
          <w:sz w:val="24"/>
          <w:szCs w:val="24"/>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88"/>
        <w:gridCol w:w="1188"/>
        <w:gridCol w:w="1188"/>
        <w:gridCol w:w="1188"/>
        <w:gridCol w:w="1188"/>
        <w:gridCol w:w="1289"/>
      </w:tblGrid>
      <w:tr w:rsidR="00864467" w:rsidRPr="00292B9C" w:rsidTr="0002191F">
        <w:trPr>
          <w:trHeight w:val="300"/>
        </w:trPr>
        <w:tc>
          <w:tcPr>
            <w:tcW w:w="2552" w:type="dxa"/>
            <w:shd w:val="clear" w:color="auto" w:fill="auto"/>
            <w:vAlign w:val="center"/>
          </w:tcPr>
          <w:p w:rsidR="00864467" w:rsidRPr="00292B9C" w:rsidRDefault="00864467" w:rsidP="00864467">
            <w:pPr>
              <w:spacing w:after="0"/>
              <w:jc w:val="center"/>
              <w:rPr>
                <w:rFonts w:ascii="Times New Roman" w:hAnsi="Times New Roman" w:cs="Times New Roman"/>
                <w:b/>
                <w:color w:val="000000"/>
                <w:sz w:val="24"/>
                <w:szCs w:val="24"/>
              </w:rPr>
            </w:pPr>
            <w:r w:rsidRPr="00292B9C">
              <w:rPr>
                <w:rFonts w:ascii="Times New Roman" w:hAnsi="Times New Roman" w:cs="Times New Roman"/>
                <w:b/>
                <w:color w:val="000000"/>
                <w:sz w:val="24"/>
                <w:szCs w:val="24"/>
              </w:rPr>
              <w:t>Работники ДОУ</w:t>
            </w:r>
          </w:p>
        </w:tc>
        <w:tc>
          <w:tcPr>
            <w:tcW w:w="1188" w:type="dxa"/>
            <w:vAlign w:val="center"/>
          </w:tcPr>
          <w:p w:rsidR="00864467" w:rsidRPr="00292B9C" w:rsidRDefault="00864467" w:rsidP="00864467">
            <w:pPr>
              <w:spacing w:after="0"/>
              <w:jc w:val="center"/>
              <w:rPr>
                <w:rFonts w:ascii="Times New Roman" w:hAnsi="Times New Roman" w:cs="Times New Roman"/>
                <w:b/>
                <w:color w:val="000000"/>
                <w:sz w:val="24"/>
                <w:szCs w:val="24"/>
              </w:rPr>
            </w:pPr>
            <w:r w:rsidRPr="00292B9C">
              <w:rPr>
                <w:rFonts w:ascii="Times New Roman" w:hAnsi="Times New Roman" w:cs="Times New Roman"/>
                <w:b/>
                <w:color w:val="000000"/>
                <w:sz w:val="24"/>
                <w:szCs w:val="24"/>
              </w:rPr>
              <w:t>2016 год</w:t>
            </w:r>
          </w:p>
        </w:tc>
        <w:tc>
          <w:tcPr>
            <w:tcW w:w="1188" w:type="dxa"/>
            <w:vAlign w:val="center"/>
          </w:tcPr>
          <w:p w:rsidR="00864467" w:rsidRPr="00292B9C" w:rsidRDefault="00864467" w:rsidP="00864467">
            <w:pPr>
              <w:spacing w:after="0"/>
              <w:jc w:val="center"/>
              <w:rPr>
                <w:rFonts w:ascii="Times New Roman" w:hAnsi="Times New Roman" w:cs="Times New Roman"/>
                <w:b/>
                <w:color w:val="000000"/>
                <w:sz w:val="24"/>
                <w:szCs w:val="24"/>
              </w:rPr>
            </w:pPr>
            <w:r w:rsidRPr="00292B9C">
              <w:rPr>
                <w:rFonts w:ascii="Times New Roman" w:hAnsi="Times New Roman" w:cs="Times New Roman"/>
                <w:b/>
                <w:color w:val="000000"/>
                <w:sz w:val="24"/>
                <w:szCs w:val="24"/>
              </w:rPr>
              <w:t>2017 год</w:t>
            </w:r>
          </w:p>
        </w:tc>
        <w:tc>
          <w:tcPr>
            <w:tcW w:w="1188" w:type="dxa"/>
            <w:shd w:val="clear" w:color="auto" w:fill="auto"/>
            <w:noWrap/>
            <w:vAlign w:val="center"/>
          </w:tcPr>
          <w:p w:rsidR="00864467" w:rsidRPr="00292B9C" w:rsidRDefault="00864467" w:rsidP="00864467">
            <w:pPr>
              <w:spacing w:after="0"/>
              <w:jc w:val="center"/>
              <w:rPr>
                <w:rFonts w:ascii="Times New Roman" w:hAnsi="Times New Roman" w:cs="Times New Roman"/>
                <w:b/>
                <w:color w:val="000000"/>
                <w:sz w:val="24"/>
                <w:szCs w:val="24"/>
              </w:rPr>
            </w:pPr>
            <w:r w:rsidRPr="00292B9C">
              <w:rPr>
                <w:rFonts w:ascii="Times New Roman" w:hAnsi="Times New Roman" w:cs="Times New Roman"/>
                <w:b/>
                <w:color w:val="000000"/>
                <w:sz w:val="24"/>
                <w:szCs w:val="24"/>
              </w:rPr>
              <w:t>2018 год</w:t>
            </w:r>
          </w:p>
        </w:tc>
        <w:tc>
          <w:tcPr>
            <w:tcW w:w="1188" w:type="dxa"/>
            <w:vAlign w:val="center"/>
          </w:tcPr>
          <w:p w:rsidR="00864467" w:rsidRPr="00292B9C" w:rsidRDefault="00864467" w:rsidP="00864467">
            <w:pPr>
              <w:spacing w:after="0"/>
              <w:jc w:val="center"/>
              <w:rPr>
                <w:rFonts w:ascii="Times New Roman" w:hAnsi="Times New Roman" w:cs="Times New Roman"/>
                <w:b/>
                <w:color w:val="000000"/>
                <w:sz w:val="24"/>
                <w:szCs w:val="24"/>
              </w:rPr>
            </w:pPr>
            <w:r w:rsidRPr="00292B9C">
              <w:rPr>
                <w:rFonts w:ascii="Times New Roman" w:hAnsi="Times New Roman" w:cs="Times New Roman"/>
                <w:b/>
                <w:color w:val="000000"/>
                <w:sz w:val="24"/>
                <w:szCs w:val="24"/>
              </w:rPr>
              <w:t>2019 год</w:t>
            </w:r>
          </w:p>
        </w:tc>
        <w:tc>
          <w:tcPr>
            <w:tcW w:w="1188" w:type="dxa"/>
            <w:vAlign w:val="center"/>
          </w:tcPr>
          <w:p w:rsidR="00864467" w:rsidRPr="00292B9C" w:rsidRDefault="00864467" w:rsidP="00864467">
            <w:pPr>
              <w:spacing w:after="0"/>
              <w:jc w:val="center"/>
              <w:rPr>
                <w:rFonts w:ascii="Times New Roman" w:hAnsi="Times New Roman" w:cs="Times New Roman"/>
                <w:b/>
                <w:color w:val="000000"/>
                <w:sz w:val="24"/>
                <w:szCs w:val="24"/>
              </w:rPr>
            </w:pPr>
            <w:r w:rsidRPr="00292B9C">
              <w:rPr>
                <w:rFonts w:ascii="Times New Roman" w:hAnsi="Times New Roman" w:cs="Times New Roman"/>
                <w:b/>
                <w:color w:val="000000"/>
                <w:sz w:val="24"/>
                <w:szCs w:val="24"/>
              </w:rPr>
              <w:t>2020 год</w:t>
            </w:r>
          </w:p>
        </w:tc>
        <w:tc>
          <w:tcPr>
            <w:tcW w:w="1289" w:type="dxa"/>
            <w:vAlign w:val="center"/>
          </w:tcPr>
          <w:p w:rsidR="00864467" w:rsidRPr="00292B9C" w:rsidRDefault="00864467" w:rsidP="00864467">
            <w:pPr>
              <w:spacing w:after="0"/>
              <w:jc w:val="center"/>
              <w:rPr>
                <w:rFonts w:ascii="Times New Roman" w:hAnsi="Times New Roman" w:cs="Times New Roman"/>
                <w:b/>
                <w:color w:val="000000"/>
                <w:sz w:val="24"/>
                <w:szCs w:val="24"/>
              </w:rPr>
            </w:pPr>
            <w:r w:rsidRPr="00292B9C">
              <w:rPr>
                <w:rFonts w:ascii="Times New Roman" w:hAnsi="Times New Roman" w:cs="Times New Roman"/>
                <w:b/>
                <w:color w:val="000000"/>
                <w:sz w:val="24"/>
                <w:szCs w:val="24"/>
              </w:rPr>
              <w:t>2021 год</w:t>
            </w:r>
          </w:p>
        </w:tc>
      </w:tr>
      <w:tr w:rsidR="00864467" w:rsidRPr="00292B9C" w:rsidTr="0002191F">
        <w:trPr>
          <w:trHeight w:val="300"/>
        </w:trPr>
        <w:tc>
          <w:tcPr>
            <w:tcW w:w="2552" w:type="dxa"/>
            <w:shd w:val="clear" w:color="auto" w:fill="auto"/>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Всего педагогических работников</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234</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224</w:t>
            </w:r>
          </w:p>
        </w:tc>
        <w:tc>
          <w:tcPr>
            <w:tcW w:w="1188" w:type="dxa"/>
            <w:shd w:val="clear" w:color="auto" w:fill="auto"/>
            <w:noWrap/>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214</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206</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205</w:t>
            </w:r>
          </w:p>
        </w:tc>
        <w:tc>
          <w:tcPr>
            <w:tcW w:w="1289" w:type="dxa"/>
            <w:vAlign w:val="center"/>
          </w:tcPr>
          <w:p w:rsidR="00864467" w:rsidRPr="00292B9C" w:rsidRDefault="00864467" w:rsidP="00864467">
            <w:pPr>
              <w:spacing w:after="0"/>
              <w:jc w:val="center"/>
              <w:rPr>
                <w:rFonts w:ascii="Times New Roman" w:hAnsi="Times New Roman" w:cs="Times New Roman"/>
                <w:b/>
                <w:color w:val="000000"/>
                <w:sz w:val="24"/>
                <w:szCs w:val="24"/>
              </w:rPr>
            </w:pPr>
            <w:r w:rsidRPr="00292B9C">
              <w:rPr>
                <w:rFonts w:ascii="Times New Roman" w:hAnsi="Times New Roman" w:cs="Times New Roman"/>
                <w:b/>
                <w:color w:val="000000"/>
                <w:sz w:val="24"/>
                <w:szCs w:val="24"/>
              </w:rPr>
              <w:t>201</w:t>
            </w:r>
          </w:p>
        </w:tc>
      </w:tr>
      <w:tr w:rsidR="00864467" w:rsidRPr="00292B9C" w:rsidTr="0002191F">
        <w:trPr>
          <w:trHeight w:val="300"/>
        </w:trPr>
        <w:tc>
          <w:tcPr>
            <w:tcW w:w="2552" w:type="dxa"/>
            <w:shd w:val="clear" w:color="auto" w:fill="auto"/>
            <w:vAlign w:val="center"/>
            <w:hideMark/>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Воспитатели</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178</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171</w:t>
            </w:r>
          </w:p>
        </w:tc>
        <w:tc>
          <w:tcPr>
            <w:tcW w:w="1188" w:type="dxa"/>
            <w:shd w:val="clear" w:color="auto" w:fill="auto"/>
            <w:noWrap/>
            <w:vAlign w:val="center"/>
            <w:hideMark/>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160</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156</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154</w:t>
            </w:r>
          </w:p>
        </w:tc>
        <w:tc>
          <w:tcPr>
            <w:tcW w:w="1289" w:type="dxa"/>
            <w:vAlign w:val="center"/>
          </w:tcPr>
          <w:p w:rsidR="00864467" w:rsidRPr="00292B9C" w:rsidRDefault="00864467" w:rsidP="00864467">
            <w:pPr>
              <w:spacing w:after="0"/>
              <w:jc w:val="center"/>
              <w:rPr>
                <w:rFonts w:ascii="Times New Roman" w:hAnsi="Times New Roman" w:cs="Times New Roman"/>
                <w:b/>
                <w:color w:val="000000"/>
                <w:sz w:val="24"/>
                <w:szCs w:val="24"/>
              </w:rPr>
            </w:pPr>
            <w:r w:rsidRPr="00292B9C">
              <w:rPr>
                <w:rFonts w:ascii="Times New Roman" w:hAnsi="Times New Roman" w:cs="Times New Roman"/>
                <w:b/>
                <w:color w:val="000000"/>
                <w:sz w:val="24"/>
                <w:szCs w:val="24"/>
              </w:rPr>
              <w:t>152</w:t>
            </w:r>
          </w:p>
        </w:tc>
      </w:tr>
      <w:tr w:rsidR="00864467" w:rsidRPr="00292B9C" w:rsidTr="0002191F">
        <w:trPr>
          <w:trHeight w:val="300"/>
        </w:trPr>
        <w:tc>
          <w:tcPr>
            <w:tcW w:w="2552" w:type="dxa"/>
            <w:shd w:val="clear" w:color="auto" w:fill="auto"/>
            <w:vAlign w:val="center"/>
            <w:hideMark/>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Старшие воспитатели</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11</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10</w:t>
            </w:r>
          </w:p>
        </w:tc>
        <w:tc>
          <w:tcPr>
            <w:tcW w:w="1188" w:type="dxa"/>
            <w:shd w:val="clear" w:color="auto" w:fill="auto"/>
            <w:noWrap/>
            <w:vAlign w:val="center"/>
            <w:hideMark/>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12</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11</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12</w:t>
            </w:r>
          </w:p>
        </w:tc>
        <w:tc>
          <w:tcPr>
            <w:tcW w:w="1289" w:type="dxa"/>
            <w:vAlign w:val="center"/>
          </w:tcPr>
          <w:p w:rsidR="00864467" w:rsidRPr="00292B9C" w:rsidRDefault="00864467" w:rsidP="00864467">
            <w:pPr>
              <w:spacing w:after="0"/>
              <w:jc w:val="center"/>
              <w:rPr>
                <w:rFonts w:ascii="Times New Roman" w:hAnsi="Times New Roman" w:cs="Times New Roman"/>
                <w:b/>
                <w:color w:val="000000"/>
                <w:sz w:val="24"/>
                <w:szCs w:val="24"/>
              </w:rPr>
            </w:pPr>
            <w:r w:rsidRPr="00292B9C">
              <w:rPr>
                <w:rFonts w:ascii="Times New Roman" w:hAnsi="Times New Roman" w:cs="Times New Roman"/>
                <w:b/>
                <w:color w:val="000000"/>
                <w:sz w:val="24"/>
                <w:szCs w:val="24"/>
              </w:rPr>
              <w:t>12</w:t>
            </w:r>
          </w:p>
        </w:tc>
      </w:tr>
      <w:tr w:rsidR="00864467" w:rsidRPr="00292B9C" w:rsidTr="0002191F">
        <w:trPr>
          <w:trHeight w:val="300"/>
        </w:trPr>
        <w:tc>
          <w:tcPr>
            <w:tcW w:w="2552" w:type="dxa"/>
            <w:shd w:val="clear" w:color="auto" w:fill="auto"/>
            <w:vAlign w:val="center"/>
            <w:hideMark/>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Методисты</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2</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2</w:t>
            </w:r>
          </w:p>
        </w:tc>
        <w:tc>
          <w:tcPr>
            <w:tcW w:w="1188" w:type="dxa"/>
            <w:shd w:val="clear" w:color="auto" w:fill="auto"/>
            <w:noWrap/>
            <w:vAlign w:val="center"/>
            <w:hideMark/>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2</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2</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2</w:t>
            </w:r>
          </w:p>
        </w:tc>
        <w:tc>
          <w:tcPr>
            <w:tcW w:w="1289" w:type="dxa"/>
            <w:vAlign w:val="center"/>
          </w:tcPr>
          <w:p w:rsidR="00864467" w:rsidRPr="00292B9C" w:rsidRDefault="00864467" w:rsidP="00864467">
            <w:pPr>
              <w:spacing w:after="0"/>
              <w:jc w:val="center"/>
              <w:rPr>
                <w:rFonts w:ascii="Times New Roman" w:hAnsi="Times New Roman" w:cs="Times New Roman"/>
                <w:b/>
                <w:color w:val="000000"/>
                <w:sz w:val="24"/>
                <w:szCs w:val="24"/>
              </w:rPr>
            </w:pPr>
            <w:r w:rsidRPr="00292B9C">
              <w:rPr>
                <w:rFonts w:ascii="Times New Roman" w:hAnsi="Times New Roman" w:cs="Times New Roman"/>
                <w:b/>
                <w:color w:val="000000"/>
                <w:sz w:val="24"/>
                <w:szCs w:val="24"/>
              </w:rPr>
              <w:t>2</w:t>
            </w:r>
          </w:p>
        </w:tc>
      </w:tr>
      <w:tr w:rsidR="00864467" w:rsidRPr="00292B9C" w:rsidTr="0002191F">
        <w:trPr>
          <w:trHeight w:val="300"/>
        </w:trPr>
        <w:tc>
          <w:tcPr>
            <w:tcW w:w="2552" w:type="dxa"/>
            <w:shd w:val="clear" w:color="auto" w:fill="auto"/>
            <w:vAlign w:val="center"/>
            <w:hideMark/>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Музыкальные работники</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15</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13</w:t>
            </w:r>
          </w:p>
        </w:tc>
        <w:tc>
          <w:tcPr>
            <w:tcW w:w="1188" w:type="dxa"/>
            <w:shd w:val="clear" w:color="auto" w:fill="auto"/>
            <w:noWrap/>
            <w:vAlign w:val="center"/>
            <w:hideMark/>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12</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11</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9</w:t>
            </w:r>
          </w:p>
        </w:tc>
        <w:tc>
          <w:tcPr>
            <w:tcW w:w="1289" w:type="dxa"/>
            <w:vAlign w:val="center"/>
          </w:tcPr>
          <w:p w:rsidR="00864467" w:rsidRPr="00292B9C" w:rsidRDefault="00864467" w:rsidP="00864467">
            <w:pPr>
              <w:spacing w:after="0"/>
              <w:jc w:val="center"/>
              <w:rPr>
                <w:rFonts w:ascii="Times New Roman" w:hAnsi="Times New Roman" w:cs="Times New Roman"/>
                <w:b/>
                <w:color w:val="000000"/>
                <w:sz w:val="24"/>
                <w:szCs w:val="24"/>
              </w:rPr>
            </w:pPr>
            <w:r w:rsidRPr="00292B9C">
              <w:rPr>
                <w:rFonts w:ascii="Times New Roman" w:hAnsi="Times New Roman" w:cs="Times New Roman"/>
                <w:b/>
                <w:color w:val="000000"/>
                <w:sz w:val="24"/>
                <w:szCs w:val="24"/>
              </w:rPr>
              <w:t>11</w:t>
            </w:r>
          </w:p>
        </w:tc>
      </w:tr>
      <w:tr w:rsidR="00864467" w:rsidRPr="00292B9C" w:rsidTr="0002191F">
        <w:trPr>
          <w:trHeight w:val="300"/>
        </w:trPr>
        <w:tc>
          <w:tcPr>
            <w:tcW w:w="2552" w:type="dxa"/>
            <w:shd w:val="clear" w:color="auto" w:fill="auto"/>
            <w:vAlign w:val="center"/>
            <w:hideMark/>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Учителя-логопеды</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17</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18</w:t>
            </w:r>
          </w:p>
        </w:tc>
        <w:tc>
          <w:tcPr>
            <w:tcW w:w="1188" w:type="dxa"/>
            <w:shd w:val="clear" w:color="auto" w:fill="auto"/>
            <w:noWrap/>
            <w:vAlign w:val="center"/>
            <w:hideMark/>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18</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18</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19</w:t>
            </w:r>
          </w:p>
        </w:tc>
        <w:tc>
          <w:tcPr>
            <w:tcW w:w="1289" w:type="dxa"/>
            <w:vAlign w:val="center"/>
          </w:tcPr>
          <w:p w:rsidR="00864467" w:rsidRPr="00292B9C" w:rsidRDefault="00864467" w:rsidP="00864467">
            <w:pPr>
              <w:spacing w:after="0"/>
              <w:jc w:val="center"/>
              <w:rPr>
                <w:rFonts w:ascii="Times New Roman" w:hAnsi="Times New Roman" w:cs="Times New Roman"/>
                <w:b/>
                <w:color w:val="000000"/>
                <w:sz w:val="24"/>
                <w:szCs w:val="24"/>
              </w:rPr>
            </w:pPr>
            <w:r w:rsidRPr="00292B9C">
              <w:rPr>
                <w:rFonts w:ascii="Times New Roman" w:hAnsi="Times New Roman" w:cs="Times New Roman"/>
                <w:b/>
                <w:color w:val="000000"/>
                <w:sz w:val="24"/>
                <w:szCs w:val="24"/>
              </w:rPr>
              <w:t>18</w:t>
            </w:r>
          </w:p>
        </w:tc>
      </w:tr>
      <w:tr w:rsidR="00864467" w:rsidRPr="00292B9C" w:rsidTr="0002191F">
        <w:trPr>
          <w:trHeight w:val="300"/>
        </w:trPr>
        <w:tc>
          <w:tcPr>
            <w:tcW w:w="2552" w:type="dxa"/>
            <w:shd w:val="clear" w:color="auto" w:fill="auto"/>
            <w:vAlign w:val="center"/>
            <w:hideMark/>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Учителя-дефектологи</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3</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3</w:t>
            </w:r>
          </w:p>
        </w:tc>
        <w:tc>
          <w:tcPr>
            <w:tcW w:w="1188" w:type="dxa"/>
            <w:shd w:val="clear" w:color="auto" w:fill="auto"/>
            <w:noWrap/>
            <w:vAlign w:val="center"/>
            <w:hideMark/>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3</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3</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2</w:t>
            </w:r>
          </w:p>
        </w:tc>
        <w:tc>
          <w:tcPr>
            <w:tcW w:w="1289" w:type="dxa"/>
            <w:vAlign w:val="center"/>
          </w:tcPr>
          <w:p w:rsidR="00864467" w:rsidRPr="00292B9C" w:rsidRDefault="00864467" w:rsidP="00864467">
            <w:pPr>
              <w:spacing w:after="0"/>
              <w:jc w:val="center"/>
              <w:rPr>
                <w:rFonts w:ascii="Times New Roman" w:hAnsi="Times New Roman" w:cs="Times New Roman"/>
                <w:b/>
                <w:color w:val="000000"/>
                <w:sz w:val="24"/>
                <w:szCs w:val="24"/>
              </w:rPr>
            </w:pPr>
            <w:r w:rsidRPr="00292B9C">
              <w:rPr>
                <w:rFonts w:ascii="Times New Roman" w:hAnsi="Times New Roman" w:cs="Times New Roman"/>
                <w:b/>
                <w:color w:val="000000"/>
                <w:sz w:val="24"/>
                <w:szCs w:val="24"/>
              </w:rPr>
              <w:t>1</w:t>
            </w:r>
          </w:p>
        </w:tc>
      </w:tr>
      <w:tr w:rsidR="00864467" w:rsidRPr="00292B9C" w:rsidTr="0002191F">
        <w:trPr>
          <w:trHeight w:val="300"/>
        </w:trPr>
        <w:tc>
          <w:tcPr>
            <w:tcW w:w="2552" w:type="dxa"/>
            <w:shd w:val="clear" w:color="auto" w:fill="auto"/>
            <w:vAlign w:val="center"/>
            <w:hideMark/>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Педагоги-психологи</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4</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5</w:t>
            </w:r>
          </w:p>
        </w:tc>
        <w:tc>
          <w:tcPr>
            <w:tcW w:w="1188" w:type="dxa"/>
            <w:shd w:val="clear" w:color="auto" w:fill="auto"/>
            <w:noWrap/>
            <w:vAlign w:val="center"/>
            <w:hideMark/>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5</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4</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5</w:t>
            </w:r>
          </w:p>
        </w:tc>
        <w:tc>
          <w:tcPr>
            <w:tcW w:w="1289" w:type="dxa"/>
            <w:vAlign w:val="center"/>
          </w:tcPr>
          <w:p w:rsidR="00864467" w:rsidRPr="00292B9C" w:rsidRDefault="00864467" w:rsidP="00864467">
            <w:pPr>
              <w:spacing w:after="0"/>
              <w:jc w:val="center"/>
              <w:rPr>
                <w:rFonts w:ascii="Times New Roman" w:hAnsi="Times New Roman" w:cs="Times New Roman"/>
                <w:b/>
                <w:color w:val="000000"/>
                <w:sz w:val="24"/>
                <w:szCs w:val="24"/>
              </w:rPr>
            </w:pPr>
            <w:r w:rsidRPr="00292B9C">
              <w:rPr>
                <w:rFonts w:ascii="Times New Roman" w:hAnsi="Times New Roman" w:cs="Times New Roman"/>
                <w:b/>
                <w:color w:val="000000"/>
                <w:sz w:val="24"/>
                <w:szCs w:val="24"/>
              </w:rPr>
              <w:t>5</w:t>
            </w:r>
          </w:p>
        </w:tc>
      </w:tr>
      <w:tr w:rsidR="00864467" w:rsidRPr="00292B9C" w:rsidTr="0002191F">
        <w:trPr>
          <w:trHeight w:val="300"/>
        </w:trPr>
        <w:tc>
          <w:tcPr>
            <w:tcW w:w="2552" w:type="dxa"/>
            <w:shd w:val="clear" w:color="auto" w:fill="auto"/>
            <w:vAlign w:val="center"/>
            <w:hideMark/>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Социальные педагоги</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3</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2</w:t>
            </w:r>
          </w:p>
        </w:tc>
        <w:tc>
          <w:tcPr>
            <w:tcW w:w="1188" w:type="dxa"/>
            <w:shd w:val="clear" w:color="auto" w:fill="auto"/>
            <w:noWrap/>
            <w:vAlign w:val="center"/>
            <w:hideMark/>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2</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2</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2</w:t>
            </w:r>
          </w:p>
        </w:tc>
        <w:tc>
          <w:tcPr>
            <w:tcW w:w="1289" w:type="dxa"/>
            <w:vAlign w:val="center"/>
          </w:tcPr>
          <w:p w:rsidR="00864467" w:rsidRPr="00292B9C" w:rsidRDefault="00864467" w:rsidP="00864467">
            <w:pPr>
              <w:spacing w:after="0"/>
              <w:jc w:val="center"/>
              <w:rPr>
                <w:rFonts w:ascii="Times New Roman" w:hAnsi="Times New Roman" w:cs="Times New Roman"/>
                <w:b/>
                <w:color w:val="000000"/>
                <w:sz w:val="24"/>
                <w:szCs w:val="24"/>
              </w:rPr>
            </w:pPr>
            <w:r w:rsidRPr="00292B9C">
              <w:rPr>
                <w:rFonts w:ascii="Times New Roman" w:hAnsi="Times New Roman" w:cs="Times New Roman"/>
                <w:b/>
                <w:color w:val="000000"/>
                <w:sz w:val="24"/>
                <w:szCs w:val="24"/>
              </w:rPr>
              <w:t>1</w:t>
            </w:r>
          </w:p>
        </w:tc>
      </w:tr>
      <w:tr w:rsidR="00864467" w:rsidRPr="00292B9C" w:rsidTr="0002191F">
        <w:trPr>
          <w:trHeight w:val="300"/>
        </w:trPr>
        <w:tc>
          <w:tcPr>
            <w:tcW w:w="2552" w:type="dxa"/>
            <w:shd w:val="clear" w:color="auto" w:fill="auto"/>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Младшие воспитатели</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121</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114</w:t>
            </w:r>
          </w:p>
        </w:tc>
        <w:tc>
          <w:tcPr>
            <w:tcW w:w="1188" w:type="dxa"/>
            <w:shd w:val="clear" w:color="auto" w:fill="auto"/>
            <w:noWrap/>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109</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104</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101</w:t>
            </w:r>
          </w:p>
        </w:tc>
        <w:tc>
          <w:tcPr>
            <w:tcW w:w="1289" w:type="dxa"/>
            <w:vAlign w:val="center"/>
          </w:tcPr>
          <w:p w:rsidR="00864467" w:rsidRPr="00292B9C" w:rsidRDefault="00864467" w:rsidP="00864467">
            <w:pPr>
              <w:spacing w:after="0"/>
              <w:jc w:val="center"/>
              <w:rPr>
                <w:rFonts w:ascii="Times New Roman" w:hAnsi="Times New Roman" w:cs="Times New Roman"/>
                <w:b/>
                <w:color w:val="000000"/>
                <w:sz w:val="24"/>
                <w:szCs w:val="24"/>
              </w:rPr>
            </w:pPr>
            <w:r w:rsidRPr="00292B9C">
              <w:rPr>
                <w:rFonts w:ascii="Times New Roman" w:hAnsi="Times New Roman" w:cs="Times New Roman"/>
                <w:b/>
                <w:color w:val="000000"/>
                <w:sz w:val="24"/>
                <w:szCs w:val="24"/>
              </w:rPr>
              <w:t>99</w:t>
            </w:r>
          </w:p>
        </w:tc>
      </w:tr>
      <w:tr w:rsidR="00864467" w:rsidRPr="00292B9C" w:rsidTr="0002191F">
        <w:trPr>
          <w:trHeight w:val="300"/>
        </w:trPr>
        <w:tc>
          <w:tcPr>
            <w:tcW w:w="2552" w:type="dxa"/>
            <w:shd w:val="clear" w:color="auto" w:fill="auto"/>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Повара</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50</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50</w:t>
            </w:r>
          </w:p>
        </w:tc>
        <w:tc>
          <w:tcPr>
            <w:tcW w:w="1188" w:type="dxa"/>
            <w:shd w:val="clear" w:color="auto" w:fill="auto"/>
            <w:noWrap/>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46</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44</w:t>
            </w:r>
          </w:p>
        </w:tc>
        <w:tc>
          <w:tcPr>
            <w:tcW w:w="1188" w:type="dxa"/>
            <w:vAlign w:val="center"/>
          </w:tcPr>
          <w:p w:rsidR="00864467" w:rsidRPr="00292B9C" w:rsidRDefault="00864467" w:rsidP="00864467">
            <w:pPr>
              <w:spacing w:after="0"/>
              <w:jc w:val="center"/>
              <w:rPr>
                <w:rFonts w:ascii="Times New Roman" w:hAnsi="Times New Roman" w:cs="Times New Roman"/>
                <w:color w:val="000000"/>
                <w:sz w:val="24"/>
                <w:szCs w:val="24"/>
              </w:rPr>
            </w:pPr>
            <w:r w:rsidRPr="00292B9C">
              <w:rPr>
                <w:rFonts w:ascii="Times New Roman" w:hAnsi="Times New Roman" w:cs="Times New Roman"/>
                <w:color w:val="000000"/>
                <w:sz w:val="24"/>
                <w:szCs w:val="24"/>
              </w:rPr>
              <w:t>44</w:t>
            </w:r>
          </w:p>
        </w:tc>
        <w:tc>
          <w:tcPr>
            <w:tcW w:w="1289" w:type="dxa"/>
            <w:vAlign w:val="center"/>
          </w:tcPr>
          <w:p w:rsidR="00864467" w:rsidRPr="00292B9C" w:rsidRDefault="00864467" w:rsidP="00864467">
            <w:pPr>
              <w:spacing w:after="0"/>
              <w:jc w:val="center"/>
              <w:rPr>
                <w:rFonts w:ascii="Times New Roman" w:hAnsi="Times New Roman" w:cs="Times New Roman"/>
                <w:b/>
                <w:color w:val="000000"/>
                <w:sz w:val="24"/>
                <w:szCs w:val="24"/>
              </w:rPr>
            </w:pPr>
            <w:r w:rsidRPr="00292B9C">
              <w:rPr>
                <w:rFonts w:ascii="Times New Roman" w:hAnsi="Times New Roman" w:cs="Times New Roman"/>
                <w:b/>
                <w:color w:val="000000"/>
                <w:sz w:val="24"/>
                <w:szCs w:val="24"/>
              </w:rPr>
              <w:t>45</w:t>
            </w:r>
          </w:p>
        </w:tc>
      </w:tr>
    </w:tbl>
    <w:p w:rsidR="00776D3C" w:rsidRPr="00292B9C" w:rsidRDefault="00776D3C" w:rsidP="00BD5105">
      <w:pPr>
        <w:shd w:val="clear" w:color="auto" w:fill="FFFFFF" w:themeFill="background1"/>
        <w:tabs>
          <w:tab w:val="left" w:pos="426"/>
        </w:tabs>
        <w:spacing w:after="0"/>
        <w:rPr>
          <w:rFonts w:ascii="Times New Roman" w:eastAsia="Times New Roman" w:hAnsi="Times New Roman" w:cs="Times New Roman"/>
          <w:sz w:val="24"/>
          <w:szCs w:val="24"/>
          <w:lang w:eastAsia="ru-RU"/>
        </w:rPr>
      </w:pPr>
    </w:p>
    <w:p w:rsidR="00EB0FCF" w:rsidRPr="00292B9C" w:rsidRDefault="00EB0FCF" w:rsidP="00420053">
      <w:pPr>
        <w:shd w:val="clear" w:color="auto" w:fill="FFFFFF" w:themeFill="background1"/>
        <w:tabs>
          <w:tab w:val="left" w:pos="4185"/>
        </w:tabs>
        <w:spacing w:after="0"/>
        <w:jc w:val="both"/>
        <w:rPr>
          <w:rFonts w:ascii="Times New Roman" w:hAnsi="Times New Roman" w:cs="Times New Roman"/>
          <w:b/>
          <w:sz w:val="24"/>
          <w:szCs w:val="24"/>
        </w:rPr>
      </w:pPr>
      <w:r w:rsidRPr="00292B9C">
        <w:rPr>
          <w:rFonts w:ascii="Times New Roman" w:hAnsi="Times New Roman" w:cs="Times New Roman"/>
          <w:b/>
          <w:sz w:val="24"/>
          <w:szCs w:val="24"/>
        </w:rPr>
        <w:t>Уровень квалификации: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134"/>
        <w:gridCol w:w="1134"/>
        <w:gridCol w:w="1276"/>
        <w:gridCol w:w="1275"/>
        <w:gridCol w:w="1134"/>
        <w:gridCol w:w="1276"/>
      </w:tblGrid>
      <w:tr w:rsidR="00864467" w:rsidRPr="00292B9C" w:rsidTr="0002191F">
        <w:tc>
          <w:tcPr>
            <w:tcW w:w="2552" w:type="dxa"/>
            <w:shd w:val="clear" w:color="auto" w:fill="auto"/>
          </w:tcPr>
          <w:p w:rsidR="00864467" w:rsidRPr="00292B9C" w:rsidRDefault="00864467" w:rsidP="00864467">
            <w:pPr>
              <w:spacing w:after="0"/>
              <w:jc w:val="center"/>
              <w:rPr>
                <w:rFonts w:ascii="Times New Roman" w:hAnsi="Times New Roman" w:cs="Times New Roman"/>
                <w:sz w:val="24"/>
                <w:szCs w:val="24"/>
              </w:rPr>
            </w:pPr>
            <w:r w:rsidRPr="00292B9C">
              <w:rPr>
                <w:rFonts w:ascii="Times New Roman" w:hAnsi="Times New Roman" w:cs="Times New Roman"/>
                <w:sz w:val="24"/>
                <w:szCs w:val="24"/>
              </w:rPr>
              <w:t>Квалификационная категория</w:t>
            </w:r>
          </w:p>
        </w:tc>
        <w:tc>
          <w:tcPr>
            <w:tcW w:w="1134" w:type="dxa"/>
            <w:shd w:val="clear" w:color="auto" w:fill="auto"/>
            <w:vAlign w:val="center"/>
          </w:tcPr>
          <w:p w:rsidR="00864467" w:rsidRPr="00292B9C" w:rsidRDefault="00864467" w:rsidP="00864467">
            <w:pPr>
              <w:spacing w:after="0"/>
              <w:jc w:val="center"/>
              <w:rPr>
                <w:rFonts w:ascii="Times New Roman" w:hAnsi="Times New Roman" w:cs="Times New Roman"/>
                <w:b/>
                <w:color w:val="000000"/>
                <w:sz w:val="24"/>
                <w:szCs w:val="24"/>
              </w:rPr>
            </w:pPr>
            <w:r w:rsidRPr="00292B9C">
              <w:rPr>
                <w:rFonts w:ascii="Times New Roman" w:hAnsi="Times New Roman" w:cs="Times New Roman"/>
                <w:b/>
                <w:color w:val="000000"/>
                <w:sz w:val="24"/>
                <w:szCs w:val="24"/>
              </w:rPr>
              <w:t>2016 год</w:t>
            </w:r>
          </w:p>
        </w:tc>
        <w:tc>
          <w:tcPr>
            <w:tcW w:w="1134" w:type="dxa"/>
            <w:shd w:val="clear" w:color="auto" w:fill="auto"/>
            <w:vAlign w:val="center"/>
          </w:tcPr>
          <w:p w:rsidR="00864467" w:rsidRPr="00292B9C" w:rsidRDefault="00864467" w:rsidP="00864467">
            <w:pPr>
              <w:spacing w:after="0"/>
              <w:ind w:right="-50"/>
              <w:jc w:val="center"/>
              <w:rPr>
                <w:rFonts w:ascii="Times New Roman" w:hAnsi="Times New Roman" w:cs="Times New Roman"/>
                <w:b/>
                <w:color w:val="000000"/>
                <w:sz w:val="24"/>
                <w:szCs w:val="24"/>
              </w:rPr>
            </w:pPr>
            <w:r w:rsidRPr="00292B9C">
              <w:rPr>
                <w:rFonts w:ascii="Times New Roman" w:hAnsi="Times New Roman" w:cs="Times New Roman"/>
                <w:b/>
                <w:color w:val="000000"/>
                <w:sz w:val="24"/>
                <w:szCs w:val="24"/>
              </w:rPr>
              <w:t>2017 год</w:t>
            </w:r>
          </w:p>
        </w:tc>
        <w:tc>
          <w:tcPr>
            <w:tcW w:w="1276" w:type="dxa"/>
            <w:shd w:val="clear" w:color="auto" w:fill="auto"/>
            <w:vAlign w:val="center"/>
          </w:tcPr>
          <w:p w:rsidR="00864467" w:rsidRPr="00292B9C" w:rsidRDefault="00864467" w:rsidP="00864467">
            <w:pPr>
              <w:spacing w:after="0"/>
              <w:jc w:val="center"/>
              <w:rPr>
                <w:rFonts w:ascii="Times New Roman" w:hAnsi="Times New Roman" w:cs="Times New Roman"/>
                <w:b/>
                <w:color w:val="000000"/>
                <w:sz w:val="24"/>
                <w:szCs w:val="24"/>
              </w:rPr>
            </w:pPr>
            <w:r w:rsidRPr="00292B9C">
              <w:rPr>
                <w:rFonts w:ascii="Times New Roman" w:hAnsi="Times New Roman" w:cs="Times New Roman"/>
                <w:b/>
                <w:color w:val="000000"/>
                <w:sz w:val="24"/>
                <w:szCs w:val="24"/>
              </w:rPr>
              <w:t>2018 год</w:t>
            </w:r>
          </w:p>
        </w:tc>
        <w:tc>
          <w:tcPr>
            <w:tcW w:w="1275" w:type="dxa"/>
            <w:vAlign w:val="center"/>
          </w:tcPr>
          <w:p w:rsidR="00864467" w:rsidRPr="00292B9C" w:rsidRDefault="00864467" w:rsidP="00864467">
            <w:pPr>
              <w:spacing w:after="0"/>
              <w:jc w:val="center"/>
              <w:rPr>
                <w:rFonts w:ascii="Times New Roman" w:hAnsi="Times New Roman" w:cs="Times New Roman"/>
                <w:b/>
                <w:color w:val="000000"/>
                <w:sz w:val="24"/>
                <w:szCs w:val="24"/>
              </w:rPr>
            </w:pPr>
            <w:r w:rsidRPr="00292B9C">
              <w:rPr>
                <w:rFonts w:ascii="Times New Roman" w:hAnsi="Times New Roman" w:cs="Times New Roman"/>
                <w:b/>
                <w:color w:val="000000"/>
                <w:sz w:val="24"/>
                <w:szCs w:val="24"/>
              </w:rPr>
              <w:t>2019 год</w:t>
            </w:r>
          </w:p>
        </w:tc>
        <w:tc>
          <w:tcPr>
            <w:tcW w:w="1134" w:type="dxa"/>
            <w:vAlign w:val="center"/>
          </w:tcPr>
          <w:p w:rsidR="00864467" w:rsidRPr="00292B9C" w:rsidRDefault="00864467" w:rsidP="00864467">
            <w:pPr>
              <w:spacing w:after="0"/>
              <w:jc w:val="center"/>
              <w:rPr>
                <w:rFonts w:ascii="Times New Roman" w:hAnsi="Times New Roman" w:cs="Times New Roman"/>
                <w:b/>
                <w:color w:val="000000"/>
                <w:sz w:val="24"/>
                <w:szCs w:val="24"/>
              </w:rPr>
            </w:pPr>
            <w:r w:rsidRPr="00292B9C">
              <w:rPr>
                <w:rFonts w:ascii="Times New Roman" w:hAnsi="Times New Roman" w:cs="Times New Roman"/>
                <w:b/>
                <w:color w:val="000000"/>
                <w:sz w:val="24"/>
                <w:szCs w:val="24"/>
              </w:rPr>
              <w:t>2020 год</w:t>
            </w:r>
          </w:p>
        </w:tc>
        <w:tc>
          <w:tcPr>
            <w:tcW w:w="1276" w:type="dxa"/>
            <w:vAlign w:val="center"/>
          </w:tcPr>
          <w:p w:rsidR="00864467" w:rsidRPr="00292B9C" w:rsidRDefault="00864467" w:rsidP="00864467">
            <w:pPr>
              <w:spacing w:after="0"/>
              <w:jc w:val="center"/>
              <w:rPr>
                <w:rFonts w:ascii="Times New Roman" w:hAnsi="Times New Roman" w:cs="Times New Roman"/>
                <w:b/>
                <w:color w:val="000000"/>
                <w:sz w:val="24"/>
                <w:szCs w:val="24"/>
              </w:rPr>
            </w:pPr>
            <w:r w:rsidRPr="00292B9C">
              <w:rPr>
                <w:rFonts w:ascii="Times New Roman" w:hAnsi="Times New Roman" w:cs="Times New Roman"/>
                <w:b/>
                <w:color w:val="000000"/>
                <w:sz w:val="24"/>
                <w:szCs w:val="24"/>
              </w:rPr>
              <w:t>2021 год</w:t>
            </w:r>
          </w:p>
        </w:tc>
      </w:tr>
      <w:tr w:rsidR="00864467" w:rsidRPr="00292B9C" w:rsidTr="0002191F">
        <w:tc>
          <w:tcPr>
            <w:tcW w:w="2552" w:type="dxa"/>
            <w:shd w:val="clear" w:color="auto" w:fill="auto"/>
            <w:vAlign w:val="center"/>
          </w:tcPr>
          <w:p w:rsidR="00864467" w:rsidRPr="00292B9C" w:rsidRDefault="00864467" w:rsidP="00864467">
            <w:pPr>
              <w:pStyle w:val="af3"/>
              <w:spacing w:after="0" w:line="276" w:lineRule="auto"/>
              <w:jc w:val="center"/>
              <w:rPr>
                <w:b/>
              </w:rPr>
            </w:pPr>
            <w:r w:rsidRPr="00292B9C">
              <w:rPr>
                <w:b/>
              </w:rPr>
              <w:lastRenderedPageBreak/>
              <w:t xml:space="preserve">Высшая </w:t>
            </w:r>
          </w:p>
          <w:p w:rsidR="00864467" w:rsidRPr="00292B9C" w:rsidRDefault="00864467" w:rsidP="00864467">
            <w:pPr>
              <w:pStyle w:val="af3"/>
              <w:spacing w:after="0" w:line="276" w:lineRule="auto"/>
              <w:jc w:val="center"/>
              <w:rPr>
                <w:b/>
              </w:rPr>
            </w:pPr>
            <w:r w:rsidRPr="00292B9C">
              <w:rPr>
                <w:b/>
              </w:rPr>
              <w:t>квалификационная категория</w:t>
            </w:r>
          </w:p>
        </w:tc>
        <w:tc>
          <w:tcPr>
            <w:tcW w:w="1134" w:type="dxa"/>
            <w:shd w:val="clear" w:color="auto" w:fill="auto"/>
            <w:vAlign w:val="center"/>
          </w:tcPr>
          <w:p w:rsidR="00864467" w:rsidRPr="00292B9C" w:rsidRDefault="00864467" w:rsidP="00864467">
            <w:pPr>
              <w:spacing w:after="0"/>
              <w:jc w:val="center"/>
              <w:rPr>
                <w:rFonts w:ascii="Times New Roman" w:hAnsi="Times New Roman" w:cs="Times New Roman"/>
                <w:sz w:val="24"/>
                <w:szCs w:val="24"/>
              </w:rPr>
            </w:pPr>
            <w:r w:rsidRPr="00292B9C">
              <w:rPr>
                <w:rFonts w:ascii="Times New Roman" w:hAnsi="Times New Roman" w:cs="Times New Roman"/>
                <w:sz w:val="24"/>
                <w:szCs w:val="24"/>
              </w:rPr>
              <w:t>13%</w:t>
            </w:r>
          </w:p>
        </w:tc>
        <w:tc>
          <w:tcPr>
            <w:tcW w:w="1134" w:type="dxa"/>
            <w:shd w:val="clear" w:color="auto" w:fill="auto"/>
            <w:vAlign w:val="center"/>
          </w:tcPr>
          <w:p w:rsidR="00864467" w:rsidRPr="00292B9C" w:rsidRDefault="00864467" w:rsidP="00864467">
            <w:pPr>
              <w:spacing w:after="0"/>
              <w:jc w:val="center"/>
              <w:rPr>
                <w:rFonts w:ascii="Times New Roman" w:hAnsi="Times New Roman" w:cs="Times New Roman"/>
                <w:sz w:val="24"/>
                <w:szCs w:val="24"/>
              </w:rPr>
            </w:pPr>
            <w:r w:rsidRPr="00292B9C">
              <w:rPr>
                <w:rFonts w:ascii="Times New Roman" w:hAnsi="Times New Roman" w:cs="Times New Roman"/>
                <w:sz w:val="24"/>
                <w:szCs w:val="24"/>
              </w:rPr>
              <w:t>15%</w:t>
            </w:r>
          </w:p>
        </w:tc>
        <w:tc>
          <w:tcPr>
            <w:tcW w:w="1276" w:type="dxa"/>
            <w:shd w:val="clear" w:color="auto" w:fill="auto"/>
            <w:vAlign w:val="center"/>
          </w:tcPr>
          <w:p w:rsidR="00864467" w:rsidRPr="00292B9C" w:rsidRDefault="00864467" w:rsidP="00864467">
            <w:pPr>
              <w:spacing w:after="0"/>
              <w:jc w:val="center"/>
              <w:rPr>
                <w:rFonts w:ascii="Times New Roman" w:hAnsi="Times New Roman" w:cs="Times New Roman"/>
                <w:sz w:val="24"/>
                <w:szCs w:val="24"/>
              </w:rPr>
            </w:pPr>
            <w:r w:rsidRPr="00292B9C">
              <w:rPr>
                <w:rFonts w:ascii="Times New Roman" w:hAnsi="Times New Roman" w:cs="Times New Roman"/>
                <w:sz w:val="24"/>
                <w:szCs w:val="24"/>
              </w:rPr>
              <w:t>18%</w:t>
            </w:r>
          </w:p>
        </w:tc>
        <w:tc>
          <w:tcPr>
            <w:tcW w:w="1275" w:type="dxa"/>
            <w:vAlign w:val="center"/>
          </w:tcPr>
          <w:p w:rsidR="00864467" w:rsidRPr="00292B9C" w:rsidRDefault="00864467" w:rsidP="00864467">
            <w:pPr>
              <w:spacing w:after="0"/>
              <w:jc w:val="center"/>
              <w:rPr>
                <w:rFonts w:ascii="Times New Roman" w:hAnsi="Times New Roman" w:cs="Times New Roman"/>
                <w:sz w:val="24"/>
                <w:szCs w:val="24"/>
              </w:rPr>
            </w:pPr>
            <w:r w:rsidRPr="00292B9C">
              <w:rPr>
                <w:rFonts w:ascii="Times New Roman" w:hAnsi="Times New Roman" w:cs="Times New Roman"/>
                <w:sz w:val="24"/>
                <w:szCs w:val="24"/>
              </w:rPr>
              <w:t>19%</w:t>
            </w:r>
          </w:p>
        </w:tc>
        <w:tc>
          <w:tcPr>
            <w:tcW w:w="1134" w:type="dxa"/>
            <w:vAlign w:val="center"/>
          </w:tcPr>
          <w:p w:rsidR="00864467" w:rsidRPr="00292B9C" w:rsidRDefault="00864467" w:rsidP="00864467">
            <w:pPr>
              <w:spacing w:after="0"/>
              <w:jc w:val="center"/>
              <w:rPr>
                <w:rFonts w:ascii="Times New Roman" w:hAnsi="Times New Roman" w:cs="Times New Roman"/>
                <w:sz w:val="24"/>
                <w:szCs w:val="24"/>
              </w:rPr>
            </w:pPr>
            <w:r w:rsidRPr="00292B9C">
              <w:rPr>
                <w:rFonts w:ascii="Times New Roman" w:hAnsi="Times New Roman" w:cs="Times New Roman"/>
                <w:sz w:val="24"/>
                <w:szCs w:val="24"/>
              </w:rPr>
              <w:t>20%</w:t>
            </w:r>
          </w:p>
        </w:tc>
        <w:tc>
          <w:tcPr>
            <w:tcW w:w="1276" w:type="dxa"/>
            <w:vAlign w:val="center"/>
          </w:tcPr>
          <w:p w:rsidR="00864467" w:rsidRPr="00292B9C" w:rsidRDefault="00864467" w:rsidP="00864467">
            <w:pPr>
              <w:spacing w:after="0"/>
              <w:jc w:val="center"/>
              <w:rPr>
                <w:rFonts w:ascii="Times New Roman" w:hAnsi="Times New Roman" w:cs="Times New Roman"/>
                <w:sz w:val="24"/>
                <w:szCs w:val="24"/>
              </w:rPr>
            </w:pPr>
            <w:r w:rsidRPr="00292B9C">
              <w:rPr>
                <w:rFonts w:ascii="Times New Roman" w:hAnsi="Times New Roman" w:cs="Times New Roman"/>
                <w:sz w:val="24"/>
                <w:szCs w:val="24"/>
              </w:rPr>
              <w:t>23%</w:t>
            </w:r>
          </w:p>
        </w:tc>
      </w:tr>
      <w:tr w:rsidR="00864467" w:rsidRPr="00292B9C" w:rsidTr="0002191F">
        <w:tc>
          <w:tcPr>
            <w:tcW w:w="2552" w:type="dxa"/>
            <w:shd w:val="clear" w:color="auto" w:fill="auto"/>
            <w:vAlign w:val="center"/>
          </w:tcPr>
          <w:p w:rsidR="00864467" w:rsidRPr="00292B9C" w:rsidRDefault="00864467" w:rsidP="00864467">
            <w:pPr>
              <w:pStyle w:val="af3"/>
              <w:spacing w:after="0" w:line="276" w:lineRule="auto"/>
              <w:jc w:val="center"/>
              <w:rPr>
                <w:b/>
              </w:rPr>
            </w:pPr>
            <w:r w:rsidRPr="00292B9C">
              <w:rPr>
                <w:b/>
              </w:rPr>
              <w:t xml:space="preserve">Первая </w:t>
            </w:r>
          </w:p>
          <w:p w:rsidR="00864467" w:rsidRPr="00292B9C" w:rsidRDefault="00864467" w:rsidP="00864467">
            <w:pPr>
              <w:pStyle w:val="af3"/>
              <w:spacing w:after="0" w:line="276" w:lineRule="auto"/>
              <w:jc w:val="center"/>
              <w:rPr>
                <w:b/>
              </w:rPr>
            </w:pPr>
            <w:r w:rsidRPr="00292B9C">
              <w:rPr>
                <w:b/>
              </w:rPr>
              <w:t>квалификационная категория</w:t>
            </w:r>
          </w:p>
        </w:tc>
        <w:tc>
          <w:tcPr>
            <w:tcW w:w="1134" w:type="dxa"/>
            <w:shd w:val="clear" w:color="auto" w:fill="auto"/>
            <w:vAlign w:val="center"/>
          </w:tcPr>
          <w:p w:rsidR="00864467" w:rsidRPr="00292B9C" w:rsidRDefault="00864467" w:rsidP="00864467">
            <w:pPr>
              <w:spacing w:after="0"/>
              <w:jc w:val="center"/>
              <w:rPr>
                <w:rFonts w:ascii="Times New Roman" w:hAnsi="Times New Roman" w:cs="Times New Roman"/>
                <w:sz w:val="24"/>
                <w:szCs w:val="24"/>
              </w:rPr>
            </w:pPr>
            <w:r w:rsidRPr="00292B9C">
              <w:rPr>
                <w:rFonts w:ascii="Times New Roman" w:hAnsi="Times New Roman" w:cs="Times New Roman"/>
                <w:sz w:val="24"/>
                <w:szCs w:val="24"/>
              </w:rPr>
              <w:t>38%</w:t>
            </w:r>
          </w:p>
        </w:tc>
        <w:tc>
          <w:tcPr>
            <w:tcW w:w="1134" w:type="dxa"/>
            <w:shd w:val="clear" w:color="auto" w:fill="auto"/>
            <w:vAlign w:val="center"/>
          </w:tcPr>
          <w:p w:rsidR="00864467" w:rsidRPr="00292B9C" w:rsidRDefault="00864467" w:rsidP="00864467">
            <w:pPr>
              <w:spacing w:after="0"/>
              <w:jc w:val="center"/>
              <w:rPr>
                <w:rFonts w:ascii="Times New Roman" w:hAnsi="Times New Roman" w:cs="Times New Roman"/>
                <w:sz w:val="24"/>
                <w:szCs w:val="24"/>
              </w:rPr>
            </w:pPr>
            <w:r w:rsidRPr="00292B9C">
              <w:rPr>
                <w:rFonts w:ascii="Times New Roman" w:hAnsi="Times New Roman" w:cs="Times New Roman"/>
                <w:sz w:val="24"/>
                <w:szCs w:val="24"/>
              </w:rPr>
              <w:t>41%</w:t>
            </w:r>
          </w:p>
        </w:tc>
        <w:tc>
          <w:tcPr>
            <w:tcW w:w="1276" w:type="dxa"/>
            <w:shd w:val="clear" w:color="auto" w:fill="auto"/>
            <w:vAlign w:val="center"/>
          </w:tcPr>
          <w:p w:rsidR="00864467" w:rsidRPr="00292B9C" w:rsidRDefault="00864467" w:rsidP="00864467">
            <w:pPr>
              <w:spacing w:after="0"/>
              <w:jc w:val="center"/>
              <w:rPr>
                <w:rFonts w:ascii="Times New Roman" w:hAnsi="Times New Roman" w:cs="Times New Roman"/>
                <w:sz w:val="24"/>
                <w:szCs w:val="24"/>
              </w:rPr>
            </w:pPr>
            <w:r w:rsidRPr="00292B9C">
              <w:rPr>
                <w:rFonts w:ascii="Times New Roman" w:hAnsi="Times New Roman" w:cs="Times New Roman"/>
                <w:sz w:val="24"/>
                <w:szCs w:val="24"/>
              </w:rPr>
              <w:t>42%</w:t>
            </w:r>
          </w:p>
        </w:tc>
        <w:tc>
          <w:tcPr>
            <w:tcW w:w="1275" w:type="dxa"/>
            <w:vAlign w:val="center"/>
          </w:tcPr>
          <w:p w:rsidR="00864467" w:rsidRPr="00292B9C" w:rsidRDefault="00864467" w:rsidP="00864467">
            <w:pPr>
              <w:spacing w:after="0"/>
              <w:jc w:val="center"/>
              <w:rPr>
                <w:rFonts w:ascii="Times New Roman" w:hAnsi="Times New Roman" w:cs="Times New Roman"/>
                <w:sz w:val="24"/>
                <w:szCs w:val="24"/>
              </w:rPr>
            </w:pPr>
            <w:r w:rsidRPr="00292B9C">
              <w:rPr>
                <w:rFonts w:ascii="Times New Roman" w:hAnsi="Times New Roman" w:cs="Times New Roman"/>
                <w:sz w:val="24"/>
                <w:szCs w:val="24"/>
              </w:rPr>
              <w:t>44%</w:t>
            </w:r>
          </w:p>
        </w:tc>
        <w:tc>
          <w:tcPr>
            <w:tcW w:w="1134" w:type="dxa"/>
            <w:vAlign w:val="center"/>
          </w:tcPr>
          <w:p w:rsidR="00864467" w:rsidRPr="00292B9C" w:rsidRDefault="00864467" w:rsidP="00864467">
            <w:pPr>
              <w:spacing w:after="0"/>
              <w:jc w:val="center"/>
              <w:rPr>
                <w:rFonts w:ascii="Times New Roman" w:hAnsi="Times New Roman" w:cs="Times New Roman"/>
                <w:sz w:val="24"/>
                <w:szCs w:val="24"/>
              </w:rPr>
            </w:pPr>
            <w:r w:rsidRPr="00292B9C">
              <w:rPr>
                <w:rFonts w:ascii="Times New Roman" w:hAnsi="Times New Roman" w:cs="Times New Roman"/>
                <w:sz w:val="24"/>
                <w:szCs w:val="24"/>
              </w:rPr>
              <w:t>41%</w:t>
            </w:r>
          </w:p>
        </w:tc>
        <w:tc>
          <w:tcPr>
            <w:tcW w:w="1276" w:type="dxa"/>
            <w:vAlign w:val="center"/>
          </w:tcPr>
          <w:p w:rsidR="00864467" w:rsidRPr="00292B9C" w:rsidRDefault="00864467" w:rsidP="00864467">
            <w:pPr>
              <w:spacing w:after="0"/>
              <w:jc w:val="center"/>
              <w:rPr>
                <w:rFonts w:ascii="Times New Roman" w:hAnsi="Times New Roman" w:cs="Times New Roman"/>
                <w:sz w:val="24"/>
                <w:szCs w:val="24"/>
              </w:rPr>
            </w:pPr>
            <w:r w:rsidRPr="00292B9C">
              <w:rPr>
                <w:rFonts w:ascii="Times New Roman" w:hAnsi="Times New Roman" w:cs="Times New Roman"/>
                <w:sz w:val="24"/>
                <w:szCs w:val="24"/>
              </w:rPr>
              <w:t>42%</w:t>
            </w:r>
          </w:p>
        </w:tc>
      </w:tr>
    </w:tbl>
    <w:p w:rsidR="003F1B25" w:rsidRPr="00292B9C" w:rsidRDefault="003F1B25" w:rsidP="00420053">
      <w:pPr>
        <w:shd w:val="clear" w:color="auto" w:fill="FFFFFF" w:themeFill="background1"/>
        <w:spacing w:after="0"/>
        <w:jc w:val="both"/>
        <w:rPr>
          <w:rFonts w:ascii="Times New Roman" w:eastAsia="Times New Roman" w:hAnsi="Times New Roman" w:cs="Times New Roman"/>
          <w:b/>
          <w:sz w:val="24"/>
          <w:szCs w:val="24"/>
          <w:lang w:eastAsia="ru-RU"/>
        </w:rPr>
      </w:pPr>
    </w:p>
    <w:p w:rsidR="00386FEC" w:rsidRPr="00292B9C" w:rsidRDefault="0096211E" w:rsidP="00420053">
      <w:pPr>
        <w:shd w:val="clear" w:color="auto" w:fill="FFFFFF" w:themeFill="background1"/>
        <w:spacing w:after="0"/>
        <w:ind w:firstLine="709"/>
        <w:jc w:val="both"/>
        <w:rPr>
          <w:rFonts w:ascii="Times New Roman" w:eastAsia="Times New Roman" w:hAnsi="Times New Roman" w:cs="Times New Roman"/>
          <w:b/>
          <w:sz w:val="24"/>
          <w:szCs w:val="24"/>
          <w:lang w:eastAsia="ru-RU"/>
        </w:rPr>
      </w:pPr>
      <w:r w:rsidRPr="00292B9C">
        <w:rPr>
          <w:rFonts w:ascii="Times New Roman" w:hAnsi="Times New Roman" w:cs="Times New Roman"/>
          <w:sz w:val="24"/>
          <w:szCs w:val="24"/>
        </w:rPr>
        <w:t xml:space="preserve">Соотношение </w:t>
      </w:r>
      <w:r w:rsidR="00386FEC" w:rsidRPr="00292B9C">
        <w:rPr>
          <w:rFonts w:ascii="Times New Roman" w:hAnsi="Times New Roman" w:cs="Times New Roman"/>
          <w:sz w:val="24"/>
          <w:szCs w:val="24"/>
        </w:rPr>
        <w:t>за</w:t>
      </w:r>
      <w:r w:rsidRPr="00292B9C">
        <w:rPr>
          <w:rFonts w:ascii="Times New Roman" w:hAnsi="Times New Roman" w:cs="Times New Roman"/>
          <w:sz w:val="24"/>
          <w:szCs w:val="24"/>
        </w:rPr>
        <w:t xml:space="preserve">работной платы педагогов ДОУ к </w:t>
      </w:r>
      <w:r w:rsidR="00386FEC" w:rsidRPr="00292B9C">
        <w:rPr>
          <w:rFonts w:ascii="Times New Roman" w:hAnsi="Times New Roman" w:cs="Times New Roman"/>
          <w:sz w:val="24"/>
          <w:szCs w:val="24"/>
        </w:rPr>
        <w:t xml:space="preserve">средней заработной плате педагогов ДОУ в Архангельской области </w:t>
      </w:r>
      <w:r w:rsidRPr="00292B9C">
        <w:rPr>
          <w:rFonts w:ascii="Times New Roman" w:hAnsi="Times New Roman" w:cs="Times New Roman"/>
          <w:sz w:val="24"/>
          <w:szCs w:val="24"/>
        </w:rPr>
        <w:t xml:space="preserve"> составляет </w:t>
      </w:r>
      <w:r w:rsidR="00C005AC">
        <w:rPr>
          <w:rFonts w:ascii="Times New Roman" w:hAnsi="Times New Roman" w:cs="Times New Roman"/>
          <w:sz w:val="24"/>
          <w:szCs w:val="24"/>
        </w:rPr>
        <w:t>109,7</w:t>
      </w:r>
      <w:r w:rsidR="00386FEC" w:rsidRPr="00292B9C">
        <w:rPr>
          <w:rFonts w:ascii="Times New Roman" w:hAnsi="Times New Roman" w:cs="Times New Roman"/>
          <w:sz w:val="24"/>
          <w:szCs w:val="24"/>
        </w:rPr>
        <w:t>%.</w:t>
      </w:r>
    </w:p>
    <w:p w:rsidR="003F1B25" w:rsidRPr="00292B9C" w:rsidRDefault="003F1B25" w:rsidP="00420053">
      <w:pPr>
        <w:shd w:val="clear" w:color="auto" w:fill="FFFFFF" w:themeFill="background1"/>
        <w:spacing w:after="0"/>
        <w:jc w:val="both"/>
        <w:rPr>
          <w:rFonts w:ascii="Times New Roman" w:eastAsia="Times New Roman" w:hAnsi="Times New Roman" w:cs="Times New Roman"/>
          <w:b/>
          <w:sz w:val="24"/>
          <w:szCs w:val="24"/>
          <w:lang w:eastAsia="ru-RU"/>
        </w:rPr>
      </w:pPr>
      <w:r w:rsidRPr="00292B9C">
        <w:rPr>
          <w:rFonts w:ascii="Times New Roman" w:eastAsia="Times New Roman" w:hAnsi="Times New Roman" w:cs="Times New Roman"/>
          <w:b/>
          <w:sz w:val="24"/>
          <w:szCs w:val="24"/>
          <w:lang w:eastAsia="ru-RU"/>
        </w:rPr>
        <w:t>Средний размер з</w:t>
      </w:r>
      <w:r w:rsidR="00776D3C" w:rsidRPr="00292B9C">
        <w:rPr>
          <w:rFonts w:ascii="Times New Roman" w:eastAsia="Times New Roman" w:hAnsi="Times New Roman" w:cs="Times New Roman"/>
          <w:b/>
          <w:sz w:val="24"/>
          <w:szCs w:val="24"/>
          <w:lang w:eastAsia="ru-RU"/>
        </w:rPr>
        <w:t xml:space="preserve">аработной  платы воспитателей: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819"/>
      </w:tblGrid>
      <w:tr w:rsidR="003F1B25" w:rsidRPr="00292B9C" w:rsidTr="00776D3C">
        <w:tc>
          <w:tcPr>
            <w:tcW w:w="4820" w:type="dxa"/>
            <w:tcBorders>
              <w:top w:val="single" w:sz="4" w:space="0" w:color="000000"/>
              <w:left w:val="single" w:sz="4" w:space="0" w:color="000000"/>
              <w:bottom w:val="single" w:sz="4" w:space="0" w:color="000000"/>
              <w:right w:val="single" w:sz="4" w:space="0" w:color="000000"/>
            </w:tcBorders>
            <w:hideMark/>
          </w:tcPr>
          <w:p w:rsidR="003F1B25" w:rsidRPr="00292B9C" w:rsidRDefault="00C53E67" w:rsidP="00420053">
            <w:pPr>
              <w:shd w:val="clear" w:color="auto" w:fill="FFFFFF" w:themeFill="background1"/>
              <w:spacing w:after="0"/>
              <w:jc w:val="center"/>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2018 год</w:t>
            </w:r>
          </w:p>
        </w:tc>
        <w:tc>
          <w:tcPr>
            <w:tcW w:w="4819" w:type="dxa"/>
            <w:tcBorders>
              <w:top w:val="single" w:sz="4" w:space="0" w:color="000000"/>
              <w:left w:val="single" w:sz="4" w:space="0" w:color="000000"/>
              <w:bottom w:val="single" w:sz="4" w:space="0" w:color="000000"/>
              <w:right w:val="single" w:sz="4" w:space="0" w:color="000000"/>
            </w:tcBorders>
            <w:hideMark/>
          </w:tcPr>
          <w:p w:rsidR="003F1B25" w:rsidRPr="00292B9C" w:rsidRDefault="003F1B25" w:rsidP="00420053">
            <w:pPr>
              <w:shd w:val="clear" w:color="auto" w:fill="FFFFFF" w:themeFill="background1"/>
              <w:spacing w:after="0"/>
              <w:jc w:val="center"/>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38147,00</w:t>
            </w:r>
          </w:p>
        </w:tc>
      </w:tr>
      <w:tr w:rsidR="003F1B25" w:rsidRPr="00292B9C" w:rsidTr="00776D3C">
        <w:tc>
          <w:tcPr>
            <w:tcW w:w="4820" w:type="dxa"/>
            <w:tcBorders>
              <w:top w:val="single" w:sz="4" w:space="0" w:color="000000"/>
              <w:left w:val="single" w:sz="4" w:space="0" w:color="000000"/>
              <w:bottom w:val="single" w:sz="4" w:space="0" w:color="000000"/>
              <w:right w:val="single" w:sz="4" w:space="0" w:color="000000"/>
            </w:tcBorders>
            <w:hideMark/>
          </w:tcPr>
          <w:p w:rsidR="003F1B25" w:rsidRPr="00292B9C" w:rsidRDefault="00C53E67" w:rsidP="00420053">
            <w:pPr>
              <w:shd w:val="clear" w:color="auto" w:fill="FFFFFF" w:themeFill="background1"/>
              <w:spacing w:after="0"/>
              <w:jc w:val="center"/>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2019 год</w:t>
            </w:r>
          </w:p>
        </w:tc>
        <w:tc>
          <w:tcPr>
            <w:tcW w:w="4819" w:type="dxa"/>
            <w:tcBorders>
              <w:top w:val="single" w:sz="4" w:space="0" w:color="000000"/>
              <w:left w:val="single" w:sz="4" w:space="0" w:color="000000"/>
              <w:bottom w:val="single" w:sz="4" w:space="0" w:color="000000"/>
              <w:right w:val="single" w:sz="4" w:space="0" w:color="000000"/>
            </w:tcBorders>
            <w:hideMark/>
          </w:tcPr>
          <w:p w:rsidR="003F1B25" w:rsidRPr="00292B9C" w:rsidRDefault="003F1B25" w:rsidP="00420053">
            <w:pPr>
              <w:shd w:val="clear" w:color="auto" w:fill="FFFFFF" w:themeFill="background1"/>
              <w:spacing w:after="0"/>
              <w:jc w:val="center"/>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43089,6</w:t>
            </w:r>
          </w:p>
        </w:tc>
      </w:tr>
      <w:tr w:rsidR="003F1B25" w:rsidRPr="00292B9C" w:rsidTr="00776D3C">
        <w:tc>
          <w:tcPr>
            <w:tcW w:w="4820" w:type="dxa"/>
            <w:tcBorders>
              <w:top w:val="single" w:sz="4" w:space="0" w:color="000000"/>
              <w:left w:val="single" w:sz="4" w:space="0" w:color="000000"/>
              <w:bottom w:val="single" w:sz="4" w:space="0" w:color="000000"/>
              <w:right w:val="single" w:sz="4" w:space="0" w:color="000000"/>
            </w:tcBorders>
            <w:hideMark/>
          </w:tcPr>
          <w:p w:rsidR="003F1B25" w:rsidRPr="00292B9C" w:rsidRDefault="00C53E67" w:rsidP="00420053">
            <w:pPr>
              <w:shd w:val="clear" w:color="auto" w:fill="FFFFFF" w:themeFill="background1"/>
              <w:spacing w:after="0"/>
              <w:jc w:val="center"/>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2020 год</w:t>
            </w:r>
          </w:p>
        </w:tc>
        <w:tc>
          <w:tcPr>
            <w:tcW w:w="4819" w:type="dxa"/>
            <w:tcBorders>
              <w:top w:val="single" w:sz="4" w:space="0" w:color="000000"/>
              <w:left w:val="single" w:sz="4" w:space="0" w:color="000000"/>
              <w:bottom w:val="single" w:sz="4" w:space="0" w:color="000000"/>
              <w:right w:val="single" w:sz="4" w:space="0" w:color="000000"/>
            </w:tcBorders>
            <w:hideMark/>
          </w:tcPr>
          <w:p w:rsidR="003F1B25" w:rsidRPr="00292B9C" w:rsidRDefault="003F1B25" w:rsidP="00420053">
            <w:pPr>
              <w:shd w:val="clear" w:color="auto" w:fill="FFFFFF" w:themeFill="background1"/>
              <w:spacing w:after="0"/>
              <w:jc w:val="center"/>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43 321,2</w:t>
            </w:r>
          </w:p>
        </w:tc>
      </w:tr>
      <w:tr w:rsidR="00B029A3" w:rsidRPr="00292B9C" w:rsidTr="00776D3C">
        <w:tc>
          <w:tcPr>
            <w:tcW w:w="4820" w:type="dxa"/>
            <w:tcBorders>
              <w:top w:val="single" w:sz="4" w:space="0" w:color="000000"/>
              <w:left w:val="single" w:sz="4" w:space="0" w:color="000000"/>
              <w:bottom w:val="single" w:sz="4" w:space="0" w:color="000000"/>
              <w:right w:val="single" w:sz="4" w:space="0" w:color="000000"/>
            </w:tcBorders>
          </w:tcPr>
          <w:p w:rsidR="00B029A3" w:rsidRPr="00292B9C" w:rsidRDefault="00B029A3" w:rsidP="00420053">
            <w:pPr>
              <w:shd w:val="clear" w:color="auto" w:fill="FFFFFF" w:themeFill="background1"/>
              <w:spacing w:after="0"/>
              <w:jc w:val="center"/>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2021 год</w:t>
            </w:r>
          </w:p>
        </w:tc>
        <w:tc>
          <w:tcPr>
            <w:tcW w:w="4819" w:type="dxa"/>
            <w:tcBorders>
              <w:top w:val="single" w:sz="4" w:space="0" w:color="000000"/>
              <w:left w:val="single" w:sz="4" w:space="0" w:color="000000"/>
              <w:bottom w:val="single" w:sz="4" w:space="0" w:color="000000"/>
              <w:right w:val="single" w:sz="4" w:space="0" w:color="000000"/>
            </w:tcBorders>
          </w:tcPr>
          <w:p w:rsidR="00B029A3" w:rsidRPr="00292B9C" w:rsidRDefault="001C6FC9" w:rsidP="00420053">
            <w:pPr>
              <w:shd w:val="clear" w:color="auto" w:fill="FFFFFF" w:themeFill="background1"/>
              <w:spacing w:after="0"/>
              <w:jc w:val="center"/>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46</w:t>
            </w:r>
            <w:r w:rsidR="008E1605">
              <w:rPr>
                <w:rFonts w:ascii="Times New Roman" w:eastAsia="Times New Roman" w:hAnsi="Times New Roman" w:cs="Times New Roman"/>
                <w:sz w:val="24"/>
                <w:szCs w:val="24"/>
                <w:lang w:eastAsia="ru-RU"/>
              </w:rPr>
              <w:t xml:space="preserve"> </w:t>
            </w:r>
            <w:r w:rsidRPr="00292B9C">
              <w:rPr>
                <w:rFonts w:ascii="Times New Roman" w:eastAsia="Times New Roman" w:hAnsi="Times New Roman" w:cs="Times New Roman"/>
                <w:sz w:val="24"/>
                <w:szCs w:val="24"/>
                <w:lang w:eastAsia="ru-RU"/>
              </w:rPr>
              <w:t>913,5</w:t>
            </w:r>
          </w:p>
        </w:tc>
      </w:tr>
    </w:tbl>
    <w:p w:rsidR="00B029A3" w:rsidRPr="00292B9C" w:rsidRDefault="00314598" w:rsidP="00B029A3">
      <w:pPr>
        <w:spacing w:after="0"/>
        <w:ind w:firstLine="709"/>
        <w:jc w:val="both"/>
        <w:rPr>
          <w:rFonts w:ascii="Times New Roman" w:hAnsi="Times New Roman" w:cs="Times New Roman"/>
          <w:sz w:val="24"/>
          <w:szCs w:val="24"/>
        </w:rPr>
      </w:pPr>
      <w:r w:rsidRPr="00292B9C">
        <w:rPr>
          <w:rFonts w:ascii="Times New Roman" w:eastAsia="Times New Roman" w:hAnsi="Times New Roman" w:cs="Times New Roman"/>
          <w:sz w:val="24"/>
          <w:szCs w:val="24"/>
          <w:lang w:eastAsia="ru-RU"/>
        </w:rPr>
        <w:t>Д</w:t>
      </w:r>
      <w:r w:rsidR="003F1B25" w:rsidRPr="00292B9C">
        <w:rPr>
          <w:rFonts w:ascii="Times New Roman" w:eastAsia="Times New Roman" w:hAnsi="Times New Roman" w:cs="Times New Roman"/>
          <w:sz w:val="24"/>
          <w:szCs w:val="24"/>
          <w:lang w:eastAsia="ru-RU"/>
        </w:rPr>
        <w:t xml:space="preserve">ля дошкольных образовательных организаций </w:t>
      </w:r>
      <w:proofErr w:type="spellStart"/>
      <w:r w:rsidR="003F1B25" w:rsidRPr="00292B9C">
        <w:rPr>
          <w:rFonts w:ascii="Times New Roman" w:eastAsia="Times New Roman" w:hAnsi="Times New Roman" w:cs="Times New Roman"/>
          <w:sz w:val="24"/>
          <w:szCs w:val="24"/>
          <w:lang w:eastAsia="ru-RU"/>
        </w:rPr>
        <w:t>Устьянского</w:t>
      </w:r>
      <w:proofErr w:type="spellEnd"/>
      <w:r w:rsidR="003F1B25" w:rsidRPr="00292B9C">
        <w:rPr>
          <w:rFonts w:ascii="Times New Roman" w:eastAsia="Times New Roman" w:hAnsi="Times New Roman" w:cs="Times New Roman"/>
          <w:sz w:val="24"/>
          <w:szCs w:val="24"/>
          <w:lang w:eastAsia="ru-RU"/>
        </w:rPr>
        <w:t xml:space="preserve"> муниципального</w:t>
      </w:r>
      <w:r w:rsidR="00B029A3" w:rsidRPr="00292B9C">
        <w:rPr>
          <w:rFonts w:ascii="Times New Roman" w:eastAsia="Times New Roman" w:hAnsi="Times New Roman" w:cs="Times New Roman"/>
          <w:sz w:val="24"/>
          <w:szCs w:val="24"/>
          <w:lang w:eastAsia="ru-RU"/>
        </w:rPr>
        <w:t xml:space="preserve"> района 2021</w:t>
      </w:r>
      <w:r w:rsidRPr="00292B9C">
        <w:rPr>
          <w:rFonts w:ascii="Times New Roman" w:eastAsia="Times New Roman" w:hAnsi="Times New Roman" w:cs="Times New Roman"/>
          <w:sz w:val="24"/>
          <w:szCs w:val="24"/>
          <w:lang w:eastAsia="ru-RU"/>
        </w:rPr>
        <w:t xml:space="preserve"> год был особым и значимым. </w:t>
      </w:r>
      <w:r w:rsidR="00B029A3" w:rsidRPr="00292B9C">
        <w:rPr>
          <w:rFonts w:ascii="Times New Roman" w:hAnsi="Times New Roman" w:cs="Times New Roman"/>
          <w:sz w:val="24"/>
          <w:szCs w:val="24"/>
        </w:rPr>
        <w:t xml:space="preserve">В апреле 2021 года воспитанники МБДОУ «ЦРР – детский сад «Алёнушка» и МБОУ «Начальная школа - детский сад М. </w:t>
      </w:r>
      <w:proofErr w:type="spellStart"/>
      <w:r w:rsidR="00B029A3" w:rsidRPr="00292B9C">
        <w:rPr>
          <w:rFonts w:ascii="Times New Roman" w:hAnsi="Times New Roman" w:cs="Times New Roman"/>
          <w:sz w:val="24"/>
          <w:szCs w:val="24"/>
        </w:rPr>
        <w:t>Монтессори</w:t>
      </w:r>
      <w:proofErr w:type="spellEnd"/>
      <w:r w:rsidR="00B029A3" w:rsidRPr="00292B9C">
        <w:rPr>
          <w:rFonts w:ascii="Times New Roman" w:hAnsi="Times New Roman" w:cs="Times New Roman"/>
          <w:sz w:val="24"/>
          <w:szCs w:val="24"/>
        </w:rPr>
        <w:t xml:space="preserve">» впервые участвовали в чемпионате рабочих профессий для дошколят </w:t>
      </w:r>
      <w:proofErr w:type="spellStart"/>
      <w:r w:rsidR="00B029A3" w:rsidRPr="00292B9C">
        <w:rPr>
          <w:rFonts w:ascii="Times New Roman" w:hAnsi="Times New Roman" w:cs="Times New Roman"/>
          <w:sz w:val="24"/>
          <w:szCs w:val="24"/>
        </w:rPr>
        <w:t>BabySkills</w:t>
      </w:r>
      <w:proofErr w:type="spellEnd"/>
      <w:r w:rsidR="00B029A3" w:rsidRPr="00292B9C">
        <w:rPr>
          <w:rFonts w:ascii="Times New Roman" w:hAnsi="Times New Roman" w:cs="Times New Roman"/>
          <w:sz w:val="24"/>
          <w:szCs w:val="24"/>
        </w:rPr>
        <w:t xml:space="preserve">, созданном по мотивам </w:t>
      </w:r>
      <w:proofErr w:type="spellStart"/>
      <w:r w:rsidR="00B029A3" w:rsidRPr="00292B9C">
        <w:rPr>
          <w:rFonts w:ascii="Times New Roman" w:hAnsi="Times New Roman" w:cs="Times New Roman"/>
          <w:sz w:val="24"/>
          <w:szCs w:val="24"/>
        </w:rPr>
        <w:t>WorldSkills</w:t>
      </w:r>
      <w:proofErr w:type="spellEnd"/>
      <w:r w:rsidR="00B029A3" w:rsidRPr="00292B9C">
        <w:rPr>
          <w:rFonts w:ascii="Times New Roman" w:hAnsi="Times New Roman" w:cs="Times New Roman"/>
          <w:sz w:val="24"/>
          <w:szCs w:val="24"/>
        </w:rPr>
        <w:t xml:space="preserve">. Уникальность проекта заключается в том, что дошколята могли соревноваться в освоении профессиональных навыков, а педагоги - повышать  уровень педагогического мастерства по реализации задач ранней профориентации. В чемпионате приняли участие 17 детей из 8 муниципальных образований Архангельской области. Итог - 2 место по области в компетенции «Дошкольное воспитание» заняла </w:t>
      </w:r>
      <w:proofErr w:type="spellStart"/>
      <w:r w:rsidR="00B029A3" w:rsidRPr="00292B9C">
        <w:rPr>
          <w:rFonts w:ascii="Times New Roman" w:hAnsi="Times New Roman" w:cs="Times New Roman"/>
          <w:sz w:val="24"/>
          <w:szCs w:val="24"/>
        </w:rPr>
        <w:t>Коряпина</w:t>
      </w:r>
      <w:proofErr w:type="spellEnd"/>
      <w:r w:rsidR="00B029A3" w:rsidRPr="00292B9C">
        <w:rPr>
          <w:rFonts w:ascii="Times New Roman" w:hAnsi="Times New Roman" w:cs="Times New Roman"/>
          <w:sz w:val="24"/>
          <w:szCs w:val="24"/>
        </w:rPr>
        <w:t xml:space="preserve"> Юлия, воспитанница МБДОУ «ЦРР - детский сад «Алёнушка». </w:t>
      </w:r>
    </w:p>
    <w:p w:rsidR="00B029A3" w:rsidRPr="00292B9C" w:rsidRDefault="00B029A3" w:rsidP="00B029A3">
      <w:pPr>
        <w:spacing w:after="0"/>
        <w:ind w:firstLine="709"/>
        <w:jc w:val="both"/>
        <w:rPr>
          <w:rFonts w:ascii="Times New Roman" w:hAnsi="Times New Roman" w:cs="Times New Roman"/>
          <w:sz w:val="24"/>
          <w:szCs w:val="24"/>
        </w:rPr>
      </w:pPr>
      <w:r w:rsidRPr="00292B9C">
        <w:rPr>
          <w:rFonts w:ascii="Times New Roman" w:hAnsi="Times New Roman" w:cs="Times New Roman"/>
          <w:sz w:val="24"/>
          <w:szCs w:val="24"/>
        </w:rPr>
        <w:t xml:space="preserve">Основными задачами в области дошкольного образования остаются обеспечение доступности и качества дошкольного образования, создание условий, соответствующих требованиям ФГОС </w:t>
      </w:r>
      <w:proofErr w:type="gramStart"/>
      <w:r w:rsidRPr="00292B9C">
        <w:rPr>
          <w:rFonts w:ascii="Times New Roman" w:hAnsi="Times New Roman" w:cs="Times New Roman"/>
          <w:sz w:val="24"/>
          <w:szCs w:val="24"/>
        </w:rPr>
        <w:t>ДО</w:t>
      </w:r>
      <w:proofErr w:type="gramEnd"/>
      <w:r w:rsidRPr="00292B9C">
        <w:rPr>
          <w:rFonts w:ascii="Times New Roman" w:hAnsi="Times New Roman" w:cs="Times New Roman"/>
          <w:sz w:val="24"/>
          <w:szCs w:val="24"/>
        </w:rPr>
        <w:t>. Так, в 2021 году была продолжена работа по укреплению материально-технической базы детских садов и участие в госпрограммах по капитальному ремонту муниципальных дошкольных образовательных организаций. В 8 ДОУ было  установлено оборудование на пищеблоки и уличные площадки, детская мебель на сумму  1360722, 97 рублей. В трёх дошкольных учреждениях проведён капитальный ремонт на сумму 16 596 722,45 рублей: 1 009 122,00 рублей - ремонт крыши в МБОУ «ОСОШ №1» СП д/с «</w:t>
      </w:r>
      <w:proofErr w:type="spellStart"/>
      <w:r w:rsidRPr="00292B9C">
        <w:rPr>
          <w:rFonts w:ascii="Times New Roman" w:hAnsi="Times New Roman" w:cs="Times New Roman"/>
          <w:sz w:val="24"/>
          <w:szCs w:val="24"/>
        </w:rPr>
        <w:t>Рябинушка</w:t>
      </w:r>
      <w:proofErr w:type="spellEnd"/>
      <w:r w:rsidRPr="00292B9C">
        <w:rPr>
          <w:rFonts w:ascii="Times New Roman" w:hAnsi="Times New Roman" w:cs="Times New Roman"/>
          <w:sz w:val="24"/>
          <w:szCs w:val="24"/>
        </w:rPr>
        <w:t>» и  600 000,00 рублей – ремонт  системы отопления в д/с «Непоседы» филиал МБОУ «</w:t>
      </w:r>
      <w:proofErr w:type="spellStart"/>
      <w:r w:rsidRPr="00292B9C">
        <w:rPr>
          <w:rFonts w:ascii="Times New Roman" w:hAnsi="Times New Roman" w:cs="Times New Roman"/>
          <w:sz w:val="24"/>
          <w:szCs w:val="24"/>
        </w:rPr>
        <w:t>Бестужевская</w:t>
      </w:r>
      <w:proofErr w:type="spellEnd"/>
      <w:r w:rsidRPr="00292B9C">
        <w:rPr>
          <w:rFonts w:ascii="Times New Roman" w:hAnsi="Times New Roman" w:cs="Times New Roman"/>
          <w:sz w:val="24"/>
          <w:szCs w:val="24"/>
        </w:rPr>
        <w:t xml:space="preserve"> СОШ».</w:t>
      </w:r>
    </w:p>
    <w:p w:rsidR="00B029A3" w:rsidRPr="00292B9C" w:rsidRDefault="00B029A3" w:rsidP="00B029A3">
      <w:pPr>
        <w:spacing w:after="0"/>
        <w:ind w:firstLine="708"/>
        <w:jc w:val="both"/>
        <w:rPr>
          <w:rFonts w:ascii="Times New Roman" w:hAnsi="Times New Roman" w:cs="Times New Roman"/>
          <w:sz w:val="24"/>
          <w:szCs w:val="24"/>
        </w:rPr>
      </w:pPr>
      <w:r w:rsidRPr="00292B9C">
        <w:rPr>
          <w:rFonts w:ascii="Times New Roman" w:hAnsi="Times New Roman" w:cs="Times New Roman"/>
          <w:sz w:val="24"/>
          <w:szCs w:val="24"/>
        </w:rPr>
        <w:t>На  учебные  расходы (приобретение игрушек, художественной литературы и др.) и ремонты в ДОУ израсходовано: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1514"/>
        <w:gridCol w:w="1558"/>
        <w:gridCol w:w="1834"/>
        <w:gridCol w:w="2682"/>
      </w:tblGrid>
      <w:tr w:rsidR="00B029A3" w:rsidRPr="00292B9C" w:rsidTr="00B029A3">
        <w:tc>
          <w:tcPr>
            <w:tcW w:w="2159" w:type="dxa"/>
            <w:shd w:val="clear" w:color="auto" w:fill="auto"/>
          </w:tcPr>
          <w:p w:rsidR="00B029A3" w:rsidRPr="00292B9C" w:rsidRDefault="00B029A3" w:rsidP="0002191F">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Годы</w:t>
            </w:r>
          </w:p>
        </w:tc>
        <w:tc>
          <w:tcPr>
            <w:tcW w:w="1514" w:type="dxa"/>
            <w:shd w:val="clear" w:color="auto" w:fill="auto"/>
          </w:tcPr>
          <w:p w:rsidR="00B029A3" w:rsidRPr="00292B9C" w:rsidRDefault="00B029A3" w:rsidP="0002191F">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2018 год</w:t>
            </w:r>
          </w:p>
        </w:tc>
        <w:tc>
          <w:tcPr>
            <w:tcW w:w="1558" w:type="dxa"/>
            <w:shd w:val="clear" w:color="auto" w:fill="auto"/>
          </w:tcPr>
          <w:p w:rsidR="00B029A3" w:rsidRPr="00292B9C" w:rsidRDefault="00B029A3" w:rsidP="0002191F">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2019 год</w:t>
            </w:r>
          </w:p>
        </w:tc>
        <w:tc>
          <w:tcPr>
            <w:tcW w:w="1834" w:type="dxa"/>
          </w:tcPr>
          <w:p w:rsidR="00B029A3" w:rsidRPr="00292B9C" w:rsidRDefault="00B029A3" w:rsidP="0002191F">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2020 год</w:t>
            </w:r>
          </w:p>
        </w:tc>
        <w:tc>
          <w:tcPr>
            <w:tcW w:w="2682" w:type="dxa"/>
          </w:tcPr>
          <w:p w:rsidR="00B029A3" w:rsidRPr="00292B9C" w:rsidRDefault="00B029A3" w:rsidP="0002191F">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2021 год</w:t>
            </w:r>
          </w:p>
        </w:tc>
      </w:tr>
      <w:tr w:rsidR="00B029A3" w:rsidRPr="00292B9C" w:rsidTr="00B029A3">
        <w:tc>
          <w:tcPr>
            <w:tcW w:w="2159" w:type="dxa"/>
            <w:shd w:val="clear" w:color="auto" w:fill="auto"/>
          </w:tcPr>
          <w:p w:rsidR="00B029A3" w:rsidRPr="00292B9C" w:rsidRDefault="00B029A3" w:rsidP="0002191F">
            <w:pPr>
              <w:spacing w:after="0"/>
              <w:jc w:val="both"/>
              <w:rPr>
                <w:rFonts w:ascii="Times New Roman" w:hAnsi="Times New Roman" w:cs="Times New Roman"/>
                <w:sz w:val="24"/>
                <w:szCs w:val="24"/>
              </w:rPr>
            </w:pPr>
            <w:r w:rsidRPr="00292B9C">
              <w:rPr>
                <w:rFonts w:ascii="Times New Roman" w:hAnsi="Times New Roman" w:cs="Times New Roman"/>
                <w:sz w:val="24"/>
                <w:szCs w:val="24"/>
              </w:rPr>
              <w:t>Учебные расходы</w:t>
            </w:r>
          </w:p>
        </w:tc>
        <w:tc>
          <w:tcPr>
            <w:tcW w:w="1514" w:type="dxa"/>
            <w:shd w:val="clear" w:color="auto" w:fill="auto"/>
          </w:tcPr>
          <w:p w:rsidR="00B029A3" w:rsidRPr="00292B9C" w:rsidRDefault="00B029A3" w:rsidP="0002191F">
            <w:pPr>
              <w:spacing w:after="0"/>
              <w:jc w:val="center"/>
              <w:rPr>
                <w:rFonts w:ascii="Times New Roman" w:hAnsi="Times New Roman" w:cs="Times New Roman"/>
                <w:sz w:val="24"/>
                <w:szCs w:val="24"/>
              </w:rPr>
            </w:pPr>
            <w:r w:rsidRPr="00292B9C">
              <w:rPr>
                <w:rFonts w:ascii="Times New Roman" w:hAnsi="Times New Roman" w:cs="Times New Roman"/>
                <w:sz w:val="24"/>
                <w:szCs w:val="24"/>
              </w:rPr>
              <w:t>2 560 648,26 руб.</w:t>
            </w:r>
          </w:p>
        </w:tc>
        <w:tc>
          <w:tcPr>
            <w:tcW w:w="1558" w:type="dxa"/>
            <w:shd w:val="clear" w:color="auto" w:fill="auto"/>
          </w:tcPr>
          <w:p w:rsidR="00B029A3" w:rsidRPr="00292B9C" w:rsidRDefault="00B029A3" w:rsidP="0002191F">
            <w:pPr>
              <w:spacing w:after="0"/>
              <w:jc w:val="center"/>
              <w:rPr>
                <w:rFonts w:ascii="Times New Roman" w:hAnsi="Times New Roman" w:cs="Times New Roman"/>
                <w:sz w:val="24"/>
                <w:szCs w:val="24"/>
              </w:rPr>
            </w:pPr>
            <w:r w:rsidRPr="00292B9C">
              <w:rPr>
                <w:rFonts w:ascii="Times New Roman" w:hAnsi="Times New Roman" w:cs="Times New Roman"/>
                <w:sz w:val="24"/>
                <w:szCs w:val="24"/>
              </w:rPr>
              <w:t>2 883 506,41 руб.</w:t>
            </w:r>
          </w:p>
        </w:tc>
        <w:tc>
          <w:tcPr>
            <w:tcW w:w="1834" w:type="dxa"/>
          </w:tcPr>
          <w:p w:rsidR="00B029A3" w:rsidRPr="00292B9C" w:rsidRDefault="00B029A3" w:rsidP="0002191F">
            <w:pPr>
              <w:spacing w:after="0"/>
              <w:jc w:val="center"/>
              <w:rPr>
                <w:rFonts w:ascii="Times New Roman" w:hAnsi="Times New Roman" w:cs="Times New Roman"/>
                <w:sz w:val="24"/>
                <w:szCs w:val="24"/>
              </w:rPr>
            </w:pPr>
            <w:r w:rsidRPr="00292B9C">
              <w:rPr>
                <w:rFonts w:ascii="Times New Roman" w:hAnsi="Times New Roman" w:cs="Times New Roman"/>
                <w:sz w:val="24"/>
                <w:szCs w:val="24"/>
              </w:rPr>
              <w:t>1 388 175,00 руб.</w:t>
            </w:r>
          </w:p>
        </w:tc>
        <w:tc>
          <w:tcPr>
            <w:tcW w:w="2682" w:type="dxa"/>
          </w:tcPr>
          <w:p w:rsidR="00B029A3" w:rsidRPr="00292B9C" w:rsidRDefault="00B029A3" w:rsidP="0002191F">
            <w:pPr>
              <w:spacing w:after="0"/>
              <w:jc w:val="center"/>
              <w:rPr>
                <w:rFonts w:ascii="Times New Roman" w:hAnsi="Times New Roman" w:cs="Times New Roman"/>
                <w:sz w:val="24"/>
                <w:szCs w:val="24"/>
              </w:rPr>
            </w:pPr>
            <w:r w:rsidRPr="00292B9C">
              <w:rPr>
                <w:rFonts w:ascii="Times New Roman" w:hAnsi="Times New Roman" w:cs="Times New Roman"/>
                <w:sz w:val="24"/>
                <w:szCs w:val="24"/>
              </w:rPr>
              <w:t>1 443 990,17</w:t>
            </w:r>
          </w:p>
        </w:tc>
      </w:tr>
      <w:tr w:rsidR="00B029A3" w:rsidRPr="00292B9C" w:rsidTr="00B029A3">
        <w:tc>
          <w:tcPr>
            <w:tcW w:w="2159" w:type="dxa"/>
            <w:shd w:val="clear" w:color="auto" w:fill="auto"/>
          </w:tcPr>
          <w:p w:rsidR="00B029A3" w:rsidRPr="00292B9C" w:rsidRDefault="00B029A3" w:rsidP="0002191F">
            <w:pPr>
              <w:spacing w:after="0"/>
              <w:jc w:val="both"/>
              <w:rPr>
                <w:rFonts w:ascii="Times New Roman" w:hAnsi="Times New Roman" w:cs="Times New Roman"/>
                <w:sz w:val="24"/>
                <w:szCs w:val="24"/>
              </w:rPr>
            </w:pPr>
            <w:r w:rsidRPr="00292B9C">
              <w:rPr>
                <w:rFonts w:ascii="Times New Roman" w:hAnsi="Times New Roman" w:cs="Times New Roman"/>
                <w:sz w:val="24"/>
                <w:szCs w:val="24"/>
              </w:rPr>
              <w:t>Ремонтные работы</w:t>
            </w:r>
          </w:p>
        </w:tc>
        <w:tc>
          <w:tcPr>
            <w:tcW w:w="1514" w:type="dxa"/>
            <w:shd w:val="clear" w:color="auto" w:fill="auto"/>
          </w:tcPr>
          <w:p w:rsidR="00B029A3" w:rsidRPr="00292B9C" w:rsidRDefault="00B029A3" w:rsidP="0002191F">
            <w:pPr>
              <w:spacing w:after="0"/>
              <w:jc w:val="center"/>
              <w:rPr>
                <w:rFonts w:ascii="Times New Roman" w:hAnsi="Times New Roman" w:cs="Times New Roman"/>
                <w:sz w:val="24"/>
                <w:szCs w:val="24"/>
              </w:rPr>
            </w:pPr>
            <w:r w:rsidRPr="00292B9C">
              <w:rPr>
                <w:rFonts w:ascii="Times New Roman" w:hAnsi="Times New Roman" w:cs="Times New Roman"/>
                <w:sz w:val="24"/>
                <w:szCs w:val="24"/>
              </w:rPr>
              <w:t>82 000,00 руб.</w:t>
            </w:r>
          </w:p>
        </w:tc>
        <w:tc>
          <w:tcPr>
            <w:tcW w:w="1558" w:type="dxa"/>
            <w:shd w:val="clear" w:color="auto" w:fill="auto"/>
          </w:tcPr>
          <w:p w:rsidR="00B029A3" w:rsidRPr="00292B9C" w:rsidRDefault="00B029A3" w:rsidP="0002191F">
            <w:pPr>
              <w:spacing w:after="0"/>
              <w:jc w:val="center"/>
              <w:rPr>
                <w:rFonts w:ascii="Times New Roman" w:hAnsi="Times New Roman" w:cs="Times New Roman"/>
                <w:sz w:val="24"/>
                <w:szCs w:val="24"/>
              </w:rPr>
            </w:pPr>
            <w:r w:rsidRPr="00292B9C">
              <w:rPr>
                <w:rFonts w:ascii="Times New Roman" w:hAnsi="Times New Roman" w:cs="Times New Roman"/>
                <w:sz w:val="24"/>
                <w:szCs w:val="24"/>
              </w:rPr>
              <w:t>5 953 889,53 руб.</w:t>
            </w:r>
          </w:p>
        </w:tc>
        <w:tc>
          <w:tcPr>
            <w:tcW w:w="1834" w:type="dxa"/>
          </w:tcPr>
          <w:p w:rsidR="00B029A3" w:rsidRPr="00292B9C" w:rsidRDefault="00B029A3" w:rsidP="0002191F">
            <w:pPr>
              <w:spacing w:after="0"/>
              <w:jc w:val="center"/>
              <w:rPr>
                <w:rFonts w:ascii="Times New Roman" w:hAnsi="Times New Roman" w:cs="Times New Roman"/>
                <w:sz w:val="24"/>
                <w:szCs w:val="24"/>
              </w:rPr>
            </w:pPr>
            <w:r w:rsidRPr="00292B9C">
              <w:rPr>
                <w:rFonts w:ascii="Times New Roman" w:hAnsi="Times New Roman" w:cs="Times New Roman"/>
                <w:sz w:val="24"/>
                <w:szCs w:val="24"/>
              </w:rPr>
              <w:t>4 156 601,80</w:t>
            </w:r>
          </w:p>
          <w:p w:rsidR="00B029A3" w:rsidRPr="00292B9C" w:rsidRDefault="00B029A3" w:rsidP="0002191F">
            <w:pPr>
              <w:spacing w:after="0"/>
              <w:jc w:val="center"/>
              <w:rPr>
                <w:rFonts w:ascii="Times New Roman" w:hAnsi="Times New Roman" w:cs="Times New Roman"/>
                <w:sz w:val="24"/>
                <w:szCs w:val="24"/>
              </w:rPr>
            </w:pPr>
            <w:r w:rsidRPr="00292B9C">
              <w:rPr>
                <w:rFonts w:ascii="Times New Roman" w:hAnsi="Times New Roman" w:cs="Times New Roman"/>
                <w:sz w:val="24"/>
                <w:szCs w:val="24"/>
              </w:rPr>
              <w:t>руб.</w:t>
            </w:r>
          </w:p>
        </w:tc>
        <w:tc>
          <w:tcPr>
            <w:tcW w:w="2682" w:type="dxa"/>
          </w:tcPr>
          <w:p w:rsidR="00B029A3" w:rsidRPr="00292B9C" w:rsidRDefault="00B029A3" w:rsidP="0002191F">
            <w:pPr>
              <w:spacing w:after="0"/>
              <w:jc w:val="center"/>
              <w:rPr>
                <w:rFonts w:ascii="Times New Roman" w:hAnsi="Times New Roman" w:cs="Times New Roman"/>
                <w:sz w:val="24"/>
                <w:szCs w:val="24"/>
              </w:rPr>
            </w:pPr>
            <w:r w:rsidRPr="00292B9C">
              <w:rPr>
                <w:rFonts w:ascii="Times New Roman" w:hAnsi="Times New Roman" w:cs="Times New Roman"/>
                <w:sz w:val="24"/>
                <w:szCs w:val="24"/>
              </w:rPr>
              <w:t xml:space="preserve">Текущий ремонт -  </w:t>
            </w:r>
          </w:p>
          <w:p w:rsidR="00B029A3" w:rsidRPr="00292B9C" w:rsidRDefault="00B029A3" w:rsidP="0002191F">
            <w:pPr>
              <w:spacing w:after="0"/>
              <w:jc w:val="center"/>
              <w:rPr>
                <w:rFonts w:ascii="Times New Roman" w:hAnsi="Times New Roman" w:cs="Times New Roman"/>
                <w:sz w:val="24"/>
                <w:szCs w:val="24"/>
              </w:rPr>
            </w:pPr>
            <w:r w:rsidRPr="00292B9C">
              <w:rPr>
                <w:rFonts w:ascii="Times New Roman" w:hAnsi="Times New Roman" w:cs="Times New Roman"/>
                <w:sz w:val="24"/>
                <w:szCs w:val="24"/>
              </w:rPr>
              <w:t>1 609 122,00 руб.;</w:t>
            </w:r>
          </w:p>
          <w:p w:rsidR="00B029A3" w:rsidRPr="00292B9C" w:rsidRDefault="00B029A3" w:rsidP="0002191F">
            <w:pPr>
              <w:spacing w:after="0"/>
              <w:jc w:val="center"/>
              <w:rPr>
                <w:rFonts w:ascii="Times New Roman" w:hAnsi="Times New Roman" w:cs="Times New Roman"/>
                <w:sz w:val="24"/>
                <w:szCs w:val="24"/>
              </w:rPr>
            </w:pPr>
            <w:r w:rsidRPr="00292B9C">
              <w:rPr>
                <w:rFonts w:ascii="Times New Roman" w:hAnsi="Times New Roman" w:cs="Times New Roman"/>
                <w:sz w:val="24"/>
                <w:szCs w:val="24"/>
              </w:rPr>
              <w:t>Капитальный ремонт -</w:t>
            </w:r>
          </w:p>
          <w:p w:rsidR="00B029A3" w:rsidRPr="00292B9C" w:rsidRDefault="00B029A3" w:rsidP="0002191F">
            <w:pPr>
              <w:spacing w:after="0"/>
              <w:jc w:val="center"/>
              <w:rPr>
                <w:rFonts w:ascii="Times New Roman" w:hAnsi="Times New Roman" w:cs="Times New Roman"/>
                <w:sz w:val="24"/>
                <w:szCs w:val="24"/>
              </w:rPr>
            </w:pPr>
            <w:r w:rsidRPr="00292B9C">
              <w:rPr>
                <w:rFonts w:ascii="Times New Roman" w:hAnsi="Times New Roman" w:cs="Times New Roman"/>
                <w:sz w:val="24"/>
                <w:szCs w:val="24"/>
              </w:rPr>
              <w:t>16 596 722,45 руб.</w:t>
            </w:r>
          </w:p>
          <w:p w:rsidR="00B029A3" w:rsidRPr="00292B9C" w:rsidRDefault="00B029A3" w:rsidP="0002191F">
            <w:pPr>
              <w:spacing w:after="0"/>
              <w:jc w:val="center"/>
              <w:rPr>
                <w:rFonts w:ascii="Times New Roman" w:hAnsi="Times New Roman" w:cs="Times New Roman"/>
                <w:b/>
                <w:sz w:val="24"/>
                <w:szCs w:val="24"/>
              </w:rPr>
            </w:pPr>
            <w:r w:rsidRPr="00292B9C">
              <w:rPr>
                <w:rFonts w:ascii="Times New Roman" w:hAnsi="Times New Roman" w:cs="Times New Roman"/>
                <w:b/>
                <w:sz w:val="24"/>
                <w:szCs w:val="24"/>
              </w:rPr>
              <w:t>ВСЕГО:</w:t>
            </w:r>
          </w:p>
          <w:p w:rsidR="00B029A3" w:rsidRPr="00292B9C" w:rsidRDefault="00B029A3" w:rsidP="0002191F">
            <w:pPr>
              <w:spacing w:after="0"/>
              <w:jc w:val="center"/>
              <w:rPr>
                <w:rFonts w:ascii="Times New Roman" w:hAnsi="Times New Roman" w:cs="Times New Roman"/>
                <w:sz w:val="24"/>
                <w:szCs w:val="24"/>
              </w:rPr>
            </w:pPr>
            <w:r w:rsidRPr="00292B9C">
              <w:rPr>
                <w:rFonts w:ascii="Times New Roman" w:hAnsi="Times New Roman" w:cs="Times New Roman"/>
                <w:b/>
                <w:sz w:val="24"/>
                <w:szCs w:val="24"/>
              </w:rPr>
              <w:t>18  205 844,45 руб.</w:t>
            </w:r>
          </w:p>
        </w:tc>
      </w:tr>
      <w:tr w:rsidR="00B029A3" w:rsidRPr="00292B9C" w:rsidTr="00B029A3">
        <w:tc>
          <w:tcPr>
            <w:tcW w:w="2159" w:type="dxa"/>
            <w:shd w:val="clear" w:color="auto" w:fill="auto"/>
          </w:tcPr>
          <w:p w:rsidR="00B029A3" w:rsidRPr="00292B9C" w:rsidRDefault="00B029A3" w:rsidP="0002191F">
            <w:pPr>
              <w:spacing w:after="0"/>
              <w:jc w:val="both"/>
              <w:rPr>
                <w:rFonts w:ascii="Times New Roman" w:hAnsi="Times New Roman" w:cs="Times New Roman"/>
                <w:sz w:val="24"/>
                <w:szCs w:val="24"/>
              </w:rPr>
            </w:pPr>
            <w:r w:rsidRPr="00292B9C">
              <w:rPr>
                <w:rFonts w:ascii="Times New Roman" w:hAnsi="Times New Roman" w:cs="Times New Roman"/>
                <w:sz w:val="24"/>
                <w:szCs w:val="24"/>
              </w:rPr>
              <w:lastRenderedPageBreak/>
              <w:t>Участие в конкурсе по укреплению МТБ</w:t>
            </w:r>
          </w:p>
        </w:tc>
        <w:tc>
          <w:tcPr>
            <w:tcW w:w="1514" w:type="dxa"/>
            <w:shd w:val="clear" w:color="auto" w:fill="auto"/>
          </w:tcPr>
          <w:p w:rsidR="00B029A3" w:rsidRPr="00292B9C" w:rsidRDefault="00B029A3" w:rsidP="0002191F">
            <w:pPr>
              <w:spacing w:after="0"/>
              <w:jc w:val="center"/>
              <w:rPr>
                <w:rFonts w:ascii="Times New Roman" w:hAnsi="Times New Roman" w:cs="Times New Roman"/>
                <w:sz w:val="24"/>
                <w:szCs w:val="24"/>
              </w:rPr>
            </w:pPr>
            <w:r w:rsidRPr="00292B9C">
              <w:rPr>
                <w:rFonts w:ascii="Times New Roman" w:hAnsi="Times New Roman" w:cs="Times New Roman"/>
                <w:sz w:val="24"/>
                <w:szCs w:val="24"/>
              </w:rPr>
              <w:t>-</w:t>
            </w:r>
          </w:p>
        </w:tc>
        <w:tc>
          <w:tcPr>
            <w:tcW w:w="1558" w:type="dxa"/>
            <w:shd w:val="clear" w:color="auto" w:fill="auto"/>
          </w:tcPr>
          <w:p w:rsidR="00B029A3" w:rsidRPr="00292B9C" w:rsidRDefault="00B029A3" w:rsidP="0002191F">
            <w:pPr>
              <w:spacing w:after="0"/>
              <w:jc w:val="center"/>
              <w:rPr>
                <w:rFonts w:ascii="Times New Roman" w:hAnsi="Times New Roman" w:cs="Times New Roman"/>
                <w:sz w:val="24"/>
                <w:szCs w:val="24"/>
              </w:rPr>
            </w:pPr>
            <w:r w:rsidRPr="00292B9C">
              <w:rPr>
                <w:rFonts w:ascii="Times New Roman" w:hAnsi="Times New Roman" w:cs="Times New Roman"/>
                <w:sz w:val="24"/>
                <w:szCs w:val="24"/>
              </w:rPr>
              <w:t>9 633 743,59</w:t>
            </w:r>
          </w:p>
          <w:p w:rsidR="00B029A3" w:rsidRPr="00292B9C" w:rsidRDefault="00B029A3" w:rsidP="0002191F">
            <w:pPr>
              <w:spacing w:after="0"/>
              <w:jc w:val="center"/>
              <w:rPr>
                <w:rFonts w:ascii="Times New Roman" w:hAnsi="Times New Roman" w:cs="Times New Roman"/>
                <w:sz w:val="24"/>
                <w:szCs w:val="24"/>
              </w:rPr>
            </w:pPr>
            <w:r w:rsidRPr="00292B9C">
              <w:rPr>
                <w:rFonts w:ascii="Times New Roman" w:hAnsi="Times New Roman" w:cs="Times New Roman"/>
                <w:sz w:val="24"/>
                <w:szCs w:val="24"/>
              </w:rPr>
              <w:t>руб.</w:t>
            </w:r>
          </w:p>
        </w:tc>
        <w:tc>
          <w:tcPr>
            <w:tcW w:w="1834" w:type="dxa"/>
          </w:tcPr>
          <w:p w:rsidR="00B029A3" w:rsidRPr="00292B9C" w:rsidRDefault="00B029A3" w:rsidP="0002191F">
            <w:pPr>
              <w:spacing w:after="0"/>
              <w:jc w:val="center"/>
              <w:rPr>
                <w:rFonts w:ascii="Times New Roman" w:hAnsi="Times New Roman" w:cs="Times New Roman"/>
                <w:sz w:val="24"/>
                <w:szCs w:val="24"/>
              </w:rPr>
            </w:pPr>
            <w:r w:rsidRPr="00292B9C">
              <w:rPr>
                <w:rFonts w:ascii="Times New Roman" w:hAnsi="Times New Roman" w:cs="Times New Roman"/>
                <w:sz w:val="24"/>
                <w:szCs w:val="24"/>
              </w:rPr>
              <w:t>2 568 957,00</w:t>
            </w:r>
          </w:p>
          <w:p w:rsidR="00B029A3" w:rsidRPr="00292B9C" w:rsidRDefault="00B029A3" w:rsidP="0002191F">
            <w:pPr>
              <w:spacing w:after="0"/>
              <w:jc w:val="center"/>
              <w:rPr>
                <w:rFonts w:ascii="Times New Roman" w:hAnsi="Times New Roman" w:cs="Times New Roman"/>
                <w:sz w:val="24"/>
                <w:szCs w:val="24"/>
              </w:rPr>
            </w:pPr>
            <w:r w:rsidRPr="00292B9C">
              <w:rPr>
                <w:rFonts w:ascii="Times New Roman" w:hAnsi="Times New Roman" w:cs="Times New Roman"/>
                <w:sz w:val="24"/>
                <w:szCs w:val="24"/>
              </w:rPr>
              <w:t>руб.</w:t>
            </w:r>
          </w:p>
        </w:tc>
        <w:tc>
          <w:tcPr>
            <w:tcW w:w="2682" w:type="dxa"/>
          </w:tcPr>
          <w:p w:rsidR="00B029A3" w:rsidRPr="00292B9C" w:rsidRDefault="00B029A3" w:rsidP="0002191F">
            <w:pPr>
              <w:pStyle w:val="af1"/>
              <w:numPr>
                <w:ilvl w:val="0"/>
                <w:numId w:val="5"/>
              </w:numPr>
              <w:spacing w:after="0"/>
              <w:jc w:val="center"/>
              <w:rPr>
                <w:rFonts w:ascii="Times New Roman" w:hAnsi="Times New Roman" w:cs="Times New Roman"/>
                <w:sz w:val="24"/>
                <w:szCs w:val="24"/>
              </w:rPr>
            </w:pPr>
            <w:r w:rsidRPr="00292B9C">
              <w:rPr>
                <w:rFonts w:ascii="Times New Roman" w:hAnsi="Times New Roman" w:cs="Times New Roman"/>
                <w:sz w:val="24"/>
                <w:szCs w:val="24"/>
              </w:rPr>
              <w:t xml:space="preserve"> 722,97</w:t>
            </w:r>
          </w:p>
          <w:p w:rsidR="00B029A3" w:rsidRPr="00292B9C" w:rsidRDefault="00B029A3" w:rsidP="0002191F">
            <w:pPr>
              <w:spacing w:after="0"/>
              <w:ind w:left="360"/>
              <w:jc w:val="center"/>
              <w:rPr>
                <w:rFonts w:ascii="Times New Roman" w:hAnsi="Times New Roman" w:cs="Times New Roman"/>
                <w:sz w:val="24"/>
                <w:szCs w:val="24"/>
              </w:rPr>
            </w:pPr>
            <w:r w:rsidRPr="00292B9C">
              <w:rPr>
                <w:rFonts w:ascii="Times New Roman" w:hAnsi="Times New Roman" w:cs="Times New Roman"/>
                <w:sz w:val="24"/>
                <w:szCs w:val="24"/>
              </w:rPr>
              <w:t>руб.</w:t>
            </w:r>
          </w:p>
        </w:tc>
      </w:tr>
    </w:tbl>
    <w:p w:rsidR="00B029A3" w:rsidRPr="00292B9C" w:rsidRDefault="00B029A3" w:rsidP="00B029A3">
      <w:pPr>
        <w:spacing w:after="0"/>
        <w:ind w:firstLine="567"/>
        <w:jc w:val="both"/>
        <w:rPr>
          <w:rFonts w:ascii="Times New Roman" w:hAnsi="Times New Roman" w:cs="Times New Roman"/>
          <w:b/>
          <w:sz w:val="24"/>
          <w:szCs w:val="24"/>
        </w:rPr>
      </w:pPr>
      <w:r w:rsidRPr="00292B9C">
        <w:rPr>
          <w:rFonts w:ascii="Times New Roman" w:hAnsi="Times New Roman" w:cs="Times New Roman"/>
          <w:sz w:val="24"/>
          <w:szCs w:val="24"/>
        </w:rPr>
        <w:t xml:space="preserve">Исходя из полученных данных, ставим </w:t>
      </w:r>
      <w:r w:rsidRPr="00292B9C">
        <w:rPr>
          <w:rFonts w:ascii="Times New Roman" w:hAnsi="Times New Roman" w:cs="Times New Roman"/>
          <w:b/>
          <w:sz w:val="24"/>
          <w:szCs w:val="24"/>
        </w:rPr>
        <w:t>следующие задачи:</w:t>
      </w:r>
    </w:p>
    <w:p w:rsidR="00B029A3" w:rsidRPr="00292B9C" w:rsidRDefault="00B029A3" w:rsidP="00B029A3">
      <w:pPr>
        <w:spacing w:after="0"/>
        <w:jc w:val="both"/>
        <w:rPr>
          <w:rFonts w:ascii="Times New Roman" w:hAnsi="Times New Roman" w:cs="Times New Roman"/>
          <w:sz w:val="24"/>
          <w:szCs w:val="24"/>
        </w:rPr>
      </w:pPr>
      <w:r w:rsidRPr="00292B9C">
        <w:rPr>
          <w:rFonts w:ascii="Times New Roman" w:hAnsi="Times New Roman" w:cs="Times New Roman"/>
          <w:sz w:val="24"/>
          <w:szCs w:val="24"/>
        </w:rPr>
        <w:t xml:space="preserve">- обеспечивать высокое качество дошкольного образования в соответствии с ФГОС </w:t>
      </w:r>
      <w:proofErr w:type="gramStart"/>
      <w:r w:rsidRPr="00292B9C">
        <w:rPr>
          <w:rFonts w:ascii="Times New Roman" w:hAnsi="Times New Roman" w:cs="Times New Roman"/>
          <w:sz w:val="24"/>
          <w:szCs w:val="24"/>
        </w:rPr>
        <w:t>ДО</w:t>
      </w:r>
      <w:proofErr w:type="gramEnd"/>
      <w:r w:rsidRPr="00292B9C">
        <w:rPr>
          <w:rFonts w:ascii="Times New Roman" w:hAnsi="Times New Roman" w:cs="Times New Roman"/>
          <w:sz w:val="24"/>
          <w:szCs w:val="24"/>
        </w:rPr>
        <w:t>;</w:t>
      </w:r>
    </w:p>
    <w:p w:rsidR="00B029A3" w:rsidRPr="00292B9C" w:rsidRDefault="00B029A3" w:rsidP="00B029A3">
      <w:pPr>
        <w:spacing w:after="0"/>
        <w:jc w:val="both"/>
        <w:rPr>
          <w:rFonts w:ascii="Times New Roman" w:hAnsi="Times New Roman" w:cs="Times New Roman"/>
          <w:sz w:val="24"/>
          <w:szCs w:val="24"/>
        </w:rPr>
      </w:pPr>
      <w:r w:rsidRPr="00292B9C">
        <w:rPr>
          <w:rFonts w:ascii="Times New Roman" w:hAnsi="Times New Roman" w:cs="Times New Roman"/>
          <w:sz w:val="24"/>
          <w:szCs w:val="24"/>
        </w:rPr>
        <w:t>- работать над сохранением и укреплением физического и психического здоровья воспитанников;</w:t>
      </w:r>
    </w:p>
    <w:p w:rsidR="00B029A3" w:rsidRPr="00292B9C" w:rsidRDefault="00B029A3" w:rsidP="00B029A3">
      <w:pPr>
        <w:spacing w:after="0"/>
        <w:jc w:val="both"/>
        <w:rPr>
          <w:rFonts w:ascii="Times New Roman" w:hAnsi="Times New Roman" w:cs="Times New Roman"/>
          <w:sz w:val="24"/>
          <w:szCs w:val="24"/>
        </w:rPr>
      </w:pPr>
      <w:r w:rsidRPr="00292B9C">
        <w:rPr>
          <w:rFonts w:ascii="Times New Roman" w:hAnsi="Times New Roman" w:cs="Times New Roman"/>
          <w:sz w:val="24"/>
          <w:szCs w:val="24"/>
        </w:rPr>
        <w:t>- создавать оптимальные условия для детей-инвалидов и детей с ОВЗ;</w:t>
      </w:r>
    </w:p>
    <w:p w:rsidR="00B029A3" w:rsidRPr="00292B9C" w:rsidRDefault="00B029A3" w:rsidP="00B029A3">
      <w:pPr>
        <w:spacing w:after="0"/>
        <w:jc w:val="both"/>
        <w:rPr>
          <w:rFonts w:ascii="Times New Roman" w:hAnsi="Times New Roman" w:cs="Times New Roman"/>
          <w:sz w:val="24"/>
          <w:szCs w:val="24"/>
        </w:rPr>
      </w:pPr>
      <w:r w:rsidRPr="00292B9C">
        <w:rPr>
          <w:rFonts w:ascii="Times New Roman" w:hAnsi="Times New Roman" w:cs="Times New Roman"/>
          <w:sz w:val="24"/>
          <w:szCs w:val="24"/>
        </w:rPr>
        <w:t>- использовать новый формат взаимодействия ДОУ и семьи (с применением дистанционных технологий);</w:t>
      </w:r>
    </w:p>
    <w:p w:rsidR="00B029A3" w:rsidRPr="00292B9C" w:rsidRDefault="00B029A3" w:rsidP="00B029A3">
      <w:pPr>
        <w:spacing w:after="0"/>
        <w:jc w:val="both"/>
        <w:rPr>
          <w:rFonts w:ascii="Times New Roman" w:hAnsi="Times New Roman" w:cs="Times New Roman"/>
          <w:sz w:val="24"/>
          <w:szCs w:val="24"/>
        </w:rPr>
      </w:pPr>
      <w:r w:rsidRPr="00292B9C">
        <w:rPr>
          <w:rFonts w:ascii="Times New Roman" w:hAnsi="Times New Roman" w:cs="Times New Roman"/>
          <w:sz w:val="24"/>
          <w:szCs w:val="24"/>
        </w:rPr>
        <w:t>- совершенствовать методическую работу в ДОУ.</w:t>
      </w:r>
    </w:p>
    <w:p w:rsidR="005B3BAE" w:rsidRPr="00292B9C" w:rsidRDefault="005B3BAE" w:rsidP="005B3BAE">
      <w:pPr>
        <w:keepNext/>
        <w:keepLines/>
        <w:shd w:val="clear" w:color="auto" w:fill="FFFFFF" w:themeFill="background1"/>
        <w:spacing w:after="0"/>
        <w:jc w:val="both"/>
        <w:outlineLvl w:val="2"/>
        <w:rPr>
          <w:rFonts w:ascii="Times New Roman" w:eastAsia="Times New Roman" w:hAnsi="Times New Roman" w:cs="Times New Roman"/>
          <w:b/>
          <w:sz w:val="24"/>
          <w:szCs w:val="24"/>
        </w:rPr>
      </w:pPr>
      <w:bookmarkStart w:id="35" w:name="_Toc117253245"/>
      <w:r w:rsidRPr="00292B9C">
        <w:rPr>
          <w:rFonts w:ascii="Times New Roman" w:eastAsia="Times New Roman" w:hAnsi="Times New Roman" w:cs="Times New Roman"/>
          <w:b/>
          <w:sz w:val="24"/>
          <w:szCs w:val="24"/>
        </w:rPr>
        <w:t>2.2. Сведения о развитии начального общего образования, основного общего образования и среднего общего образования</w:t>
      </w:r>
      <w:bookmarkEnd w:id="35"/>
    </w:p>
    <w:p w:rsidR="005B3BAE" w:rsidRPr="00292B9C" w:rsidRDefault="005B3BAE" w:rsidP="008E1605">
      <w:pPr>
        <w:spacing w:after="0"/>
        <w:ind w:firstLine="709"/>
        <w:jc w:val="both"/>
        <w:rPr>
          <w:rFonts w:ascii="Times New Roman" w:eastAsia="Times New Roman" w:hAnsi="Times New Roman" w:cs="Times New Roman"/>
          <w:sz w:val="24"/>
        </w:rPr>
      </w:pPr>
      <w:r w:rsidRPr="00292B9C">
        <w:rPr>
          <w:rFonts w:ascii="Times New Roman" w:eastAsia="Times New Roman" w:hAnsi="Times New Roman" w:cs="Times New Roman"/>
          <w:sz w:val="24"/>
        </w:rPr>
        <w:t xml:space="preserve">Основные задачи, над которыми работали образовательные организации и Управление образования </w:t>
      </w:r>
      <w:proofErr w:type="spellStart"/>
      <w:r w:rsidRPr="00292B9C">
        <w:rPr>
          <w:rFonts w:ascii="Times New Roman" w:eastAsia="Times New Roman" w:hAnsi="Times New Roman" w:cs="Times New Roman"/>
          <w:sz w:val="24"/>
        </w:rPr>
        <w:t>Устьянского</w:t>
      </w:r>
      <w:proofErr w:type="spellEnd"/>
      <w:r w:rsidRPr="00292B9C">
        <w:rPr>
          <w:rFonts w:ascii="Times New Roman" w:eastAsia="Times New Roman" w:hAnsi="Times New Roman" w:cs="Times New Roman"/>
          <w:sz w:val="24"/>
        </w:rPr>
        <w:t xml:space="preserve"> района в 2021 году,  являлись: </w:t>
      </w:r>
    </w:p>
    <w:p w:rsidR="005B3BAE" w:rsidRPr="00292B9C" w:rsidRDefault="005B3BAE" w:rsidP="008E1605">
      <w:pPr>
        <w:spacing w:after="0"/>
        <w:jc w:val="both"/>
        <w:rPr>
          <w:rFonts w:ascii="Times New Roman" w:eastAsia="Times New Roman" w:hAnsi="Times New Roman" w:cs="Times New Roman"/>
          <w:sz w:val="24"/>
        </w:rPr>
      </w:pPr>
      <w:r w:rsidRPr="00292B9C">
        <w:rPr>
          <w:rFonts w:ascii="Times New Roman" w:eastAsia="Times New Roman" w:hAnsi="Times New Roman" w:cs="Times New Roman"/>
          <w:sz w:val="24"/>
        </w:rPr>
        <w:t xml:space="preserve">- реализация в штатном режиме ФГОС основного общего образования; </w:t>
      </w:r>
    </w:p>
    <w:p w:rsidR="005B3BAE" w:rsidRPr="00292B9C" w:rsidRDefault="005B3BAE" w:rsidP="008E1605">
      <w:pPr>
        <w:spacing w:after="0"/>
        <w:jc w:val="both"/>
        <w:rPr>
          <w:rFonts w:ascii="Times New Roman" w:eastAsia="Times New Roman" w:hAnsi="Times New Roman" w:cs="Times New Roman"/>
          <w:sz w:val="24"/>
        </w:rPr>
      </w:pPr>
      <w:r w:rsidRPr="00292B9C">
        <w:rPr>
          <w:rFonts w:ascii="Times New Roman" w:eastAsia="Times New Roman" w:hAnsi="Times New Roman" w:cs="Times New Roman"/>
          <w:sz w:val="24"/>
        </w:rPr>
        <w:t>- освоение ФГОС  среднего общего образования;</w:t>
      </w:r>
    </w:p>
    <w:p w:rsidR="005B3BAE" w:rsidRPr="00292B9C" w:rsidRDefault="005B3BAE" w:rsidP="008E1605">
      <w:pPr>
        <w:spacing w:after="0"/>
        <w:jc w:val="both"/>
        <w:rPr>
          <w:rFonts w:ascii="Times New Roman" w:eastAsia="Times New Roman" w:hAnsi="Times New Roman" w:cs="Times New Roman"/>
          <w:sz w:val="24"/>
        </w:rPr>
      </w:pPr>
      <w:r w:rsidRPr="00292B9C">
        <w:rPr>
          <w:rFonts w:ascii="Times New Roman" w:eastAsia="Times New Roman" w:hAnsi="Times New Roman" w:cs="Times New Roman"/>
          <w:sz w:val="24"/>
        </w:rPr>
        <w:t>- подготовка к введению обновлённых ФГОС НОО, ФГОС ООО;</w:t>
      </w:r>
    </w:p>
    <w:p w:rsidR="005B3BAE" w:rsidRPr="00292B9C" w:rsidRDefault="005B3BAE" w:rsidP="008E1605">
      <w:pPr>
        <w:spacing w:after="0"/>
        <w:jc w:val="both"/>
        <w:rPr>
          <w:rFonts w:ascii="Times New Roman" w:eastAsia="Times New Roman" w:hAnsi="Times New Roman" w:cs="Times New Roman"/>
          <w:sz w:val="24"/>
        </w:rPr>
      </w:pPr>
      <w:r w:rsidRPr="00292B9C">
        <w:rPr>
          <w:rFonts w:ascii="Times New Roman" w:eastAsia="Times New Roman" w:hAnsi="Times New Roman" w:cs="Times New Roman"/>
          <w:sz w:val="24"/>
        </w:rPr>
        <w:t>- улучшение образовательных результатов выпускников общеобразовательных организаций;</w:t>
      </w:r>
    </w:p>
    <w:p w:rsidR="005B3BAE" w:rsidRPr="00292B9C" w:rsidRDefault="005B3BAE" w:rsidP="008E1605">
      <w:pPr>
        <w:spacing w:after="0"/>
        <w:jc w:val="both"/>
        <w:rPr>
          <w:rFonts w:ascii="Times New Roman" w:eastAsia="Times New Roman" w:hAnsi="Times New Roman" w:cs="Times New Roman"/>
          <w:color w:val="FF0000"/>
          <w:sz w:val="24"/>
        </w:rPr>
      </w:pPr>
      <w:r w:rsidRPr="00292B9C">
        <w:rPr>
          <w:rFonts w:ascii="Times New Roman" w:eastAsia="Times New Roman" w:hAnsi="Times New Roman" w:cs="Times New Roman"/>
          <w:sz w:val="24"/>
        </w:rPr>
        <w:t>- повышение качества образования;</w:t>
      </w:r>
    </w:p>
    <w:p w:rsidR="005B3BAE" w:rsidRPr="00292B9C" w:rsidRDefault="005B3BAE" w:rsidP="008E1605">
      <w:pPr>
        <w:spacing w:after="0"/>
        <w:jc w:val="both"/>
        <w:rPr>
          <w:rFonts w:ascii="Times New Roman" w:eastAsia="Times New Roman" w:hAnsi="Times New Roman" w:cs="Times New Roman"/>
          <w:color w:val="FF0000"/>
          <w:sz w:val="24"/>
        </w:rPr>
      </w:pPr>
      <w:r w:rsidRPr="00292B9C">
        <w:rPr>
          <w:rFonts w:ascii="Times New Roman" w:eastAsia="Times New Roman" w:hAnsi="Times New Roman" w:cs="Times New Roman"/>
          <w:sz w:val="24"/>
        </w:rPr>
        <w:t>- создание условий для обучения, отвечающих современным требованиям.</w:t>
      </w:r>
    </w:p>
    <w:p w:rsidR="005B3BAE" w:rsidRPr="00292B9C" w:rsidRDefault="005B3BAE" w:rsidP="008E1605">
      <w:pPr>
        <w:spacing w:after="0"/>
        <w:ind w:firstLine="709"/>
        <w:jc w:val="both"/>
        <w:rPr>
          <w:rFonts w:ascii="Times New Roman" w:eastAsia="Times New Roman" w:hAnsi="Times New Roman" w:cs="Times New Roman"/>
          <w:sz w:val="24"/>
        </w:rPr>
      </w:pPr>
      <w:r w:rsidRPr="00292B9C">
        <w:rPr>
          <w:rFonts w:ascii="Times New Roman" w:eastAsia="Times New Roman" w:hAnsi="Times New Roman" w:cs="Times New Roman"/>
          <w:sz w:val="24"/>
        </w:rPr>
        <w:t xml:space="preserve">Численность обучающихся на 01 сентября 2021 года в общеобразовательных учреждениях района составляет 3245 человек. </w:t>
      </w:r>
      <w:r w:rsidRPr="00292B9C">
        <w:rPr>
          <w:rFonts w:ascii="Times New Roman" w:hAnsi="Times New Roman" w:cs="Times New Roman"/>
          <w:sz w:val="24"/>
          <w:szCs w:val="24"/>
        </w:rPr>
        <w:t>Количество классов-комплектов - 24</w:t>
      </w:r>
      <w:r w:rsidR="00C42BFE" w:rsidRPr="00292B9C">
        <w:rPr>
          <w:rFonts w:ascii="Times New Roman" w:hAnsi="Times New Roman" w:cs="Times New Roman"/>
          <w:sz w:val="24"/>
          <w:szCs w:val="24"/>
        </w:rPr>
        <w:t>2</w:t>
      </w:r>
      <w:r w:rsidRPr="00292B9C">
        <w:rPr>
          <w:rFonts w:ascii="Times New Roman" w:hAnsi="Times New Roman" w:cs="Times New Roman"/>
          <w:sz w:val="24"/>
          <w:szCs w:val="24"/>
        </w:rPr>
        <w:t xml:space="preserve">. В первые классы пришли 326 учеников (2020г. – 326 учеников), в 10 -11 классах - 238 учеников. </w:t>
      </w:r>
      <w:r w:rsidRPr="00292B9C">
        <w:rPr>
          <w:rFonts w:ascii="Times New Roman" w:eastAsia="Times New Roman" w:hAnsi="Times New Roman" w:cs="Times New Roman"/>
          <w:sz w:val="24"/>
        </w:rPr>
        <w:t>Данные по охвату детей начальным, основным, средним общим образованием в общей численности детей в возрасте 7-17 лет приведены на диаграмме:</w:t>
      </w:r>
    </w:p>
    <w:p w:rsidR="005B3BAE" w:rsidRPr="00292B9C" w:rsidRDefault="005B3BAE" w:rsidP="005B3BAE">
      <w:pPr>
        <w:shd w:val="clear" w:color="auto" w:fill="FFFFFF" w:themeFill="background1"/>
        <w:spacing w:after="0"/>
        <w:ind w:firstLine="709"/>
        <w:jc w:val="both"/>
        <w:rPr>
          <w:rFonts w:ascii="Times New Roman" w:eastAsia="Times New Roman" w:hAnsi="Times New Roman" w:cs="Times New Roman"/>
          <w:color w:val="FF0000"/>
          <w:sz w:val="24"/>
        </w:rPr>
      </w:pPr>
      <w:r w:rsidRPr="00292B9C">
        <w:rPr>
          <w:rFonts w:ascii="Times New Roman" w:eastAsia="Times New Roman" w:hAnsi="Times New Roman" w:cs="Times New Roman"/>
          <w:noProof/>
          <w:color w:val="FF0000"/>
          <w:sz w:val="24"/>
          <w:lang w:eastAsia="ru-RU"/>
        </w:rPr>
        <w:drawing>
          <wp:inline distT="0" distB="0" distL="0" distR="0" wp14:anchorId="11791262" wp14:editId="6CC30640">
            <wp:extent cx="5478449" cy="1439186"/>
            <wp:effectExtent l="0" t="0" r="27305" b="2794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3BAE" w:rsidRPr="00292B9C" w:rsidRDefault="005B3BAE" w:rsidP="008E1605">
      <w:pPr>
        <w:spacing w:after="0"/>
        <w:ind w:firstLine="709"/>
        <w:jc w:val="both"/>
        <w:rPr>
          <w:rFonts w:ascii="Times New Roman" w:eastAsia="Times New Roman" w:hAnsi="Times New Roman" w:cs="Times New Roman"/>
          <w:sz w:val="24"/>
        </w:rPr>
      </w:pPr>
      <w:r w:rsidRPr="00292B9C">
        <w:rPr>
          <w:rFonts w:ascii="Times New Roman" w:eastAsia="Times New Roman" w:hAnsi="Times New Roman" w:cs="Times New Roman"/>
          <w:sz w:val="24"/>
        </w:rPr>
        <w:t>Не 100% охват объясняется тем, что на территории района имеется образовательная организация среднего профессионального образования, где продолжают образование часть детей, получивших основное общее образование.</w:t>
      </w:r>
    </w:p>
    <w:p w:rsidR="005B3BAE" w:rsidRPr="00292B9C" w:rsidRDefault="005B3BAE" w:rsidP="008E1605">
      <w:pPr>
        <w:spacing w:after="0"/>
        <w:ind w:firstLine="709"/>
        <w:jc w:val="both"/>
        <w:rPr>
          <w:rFonts w:ascii="Times New Roman" w:hAnsi="Times New Roman" w:cs="Times New Roman"/>
          <w:sz w:val="24"/>
          <w:szCs w:val="24"/>
        </w:rPr>
      </w:pPr>
      <w:r w:rsidRPr="00292B9C">
        <w:rPr>
          <w:rFonts w:ascii="Times New Roman" w:eastAsia="Times New Roman" w:hAnsi="Times New Roman" w:cs="Times New Roman"/>
          <w:sz w:val="24"/>
          <w:szCs w:val="24"/>
        </w:rPr>
        <w:t xml:space="preserve">В </w:t>
      </w:r>
      <w:proofErr w:type="spellStart"/>
      <w:r w:rsidRPr="00292B9C">
        <w:rPr>
          <w:rFonts w:ascii="Times New Roman" w:eastAsia="Times New Roman" w:hAnsi="Times New Roman" w:cs="Times New Roman"/>
          <w:sz w:val="24"/>
          <w:szCs w:val="24"/>
        </w:rPr>
        <w:t>Устьянском</w:t>
      </w:r>
      <w:proofErr w:type="spellEnd"/>
      <w:r w:rsidRPr="00292B9C">
        <w:rPr>
          <w:rFonts w:ascii="Times New Roman" w:eastAsia="Times New Roman" w:hAnsi="Times New Roman" w:cs="Times New Roman"/>
          <w:sz w:val="24"/>
          <w:szCs w:val="24"/>
        </w:rPr>
        <w:t xml:space="preserve"> районе в штатном режиме идет реализация федеральных государственных стандартов начального, основного общего образования и введение федеральных государственных образовательных стандартов среднего общего образования.</w:t>
      </w:r>
      <w:r w:rsidRPr="00292B9C">
        <w:rPr>
          <w:rFonts w:ascii="Times New Roman" w:hAnsi="Times New Roman" w:cs="Times New Roman"/>
          <w:sz w:val="24"/>
          <w:szCs w:val="24"/>
        </w:rPr>
        <w:t xml:space="preserve"> По федеральным государственным образовательным стандартам обучаются 99,4% всех школьников 1-11 классов района, в том числе 100% обучающихся 1-10 классов, 81,3%  обучающихся 11-х классов.</w:t>
      </w:r>
    </w:p>
    <w:p w:rsidR="005B3BAE" w:rsidRPr="008E1605" w:rsidRDefault="005B3BAE" w:rsidP="008E1605">
      <w:pPr>
        <w:spacing w:after="0"/>
        <w:ind w:firstLine="708"/>
        <w:jc w:val="both"/>
        <w:rPr>
          <w:rFonts w:ascii="Times New Roman" w:eastAsia="Times New Roman" w:hAnsi="Times New Roman" w:cs="Times New Roman"/>
          <w:sz w:val="24"/>
        </w:rPr>
      </w:pPr>
      <w:r w:rsidRPr="00292B9C">
        <w:rPr>
          <w:rFonts w:ascii="Times New Roman" w:eastAsia="Times New Roman" w:hAnsi="Times New Roman" w:cs="Times New Roman"/>
          <w:sz w:val="24"/>
        </w:rPr>
        <w:t xml:space="preserve">Удельный вес численности обучающихся общеобразовательных организаций, обучающихся в соответствии с федеральным государственным образовательным стандартом, </w:t>
      </w:r>
      <w:r w:rsidRPr="008E1605">
        <w:rPr>
          <w:rFonts w:ascii="Times New Roman" w:eastAsia="Times New Roman" w:hAnsi="Times New Roman" w:cs="Times New Roman"/>
          <w:sz w:val="24"/>
        </w:rPr>
        <w:lastRenderedPageBreak/>
        <w:t>в общей численности учащихся общеобразовательных организаций представлен на диаграмме.</w:t>
      </w:r>
    </w:p>
    <w:p w:rsidR="005B3BAE" w:rsidRPr="00292B9C" w:rsidRDefault="005B3BAE" w:rsidP="008E1605">
      <w:pPr>
        <w:spacing w:after="0"/>
        <w:ind w:firstLine="709"/>
        <w:jc w:val="both"/>
        <w:rPr>
          <w:rFonts w:ascii="Times New Roman" w:eastAsia="Times New Roman" w:hAnsi="Times New Roman" w:cs="Times New Roman"/>
          <w:sz w:val="24"/>
          <w:szCs w:val="24"/>
        </w:rPr>
      </w:pPr>
      <w:r w:rsidRPr="008E1605">
        <w:rPr>
          <w:rFonts w:ascii="Times New Roman" w:eastAsia="Times New Roman" w:hAnsi="Times New Roman" w:cs="Times New Roman"/>
          <w:sz w:val="24"/>
          <w:szCs w:val="24"/>
        </w:rPr>
        <w:t xml:space="preserve">В </w:t>
      </w:r>
      <w:proofErr w:type="spellStart"/>
      <w:r w:rsidRPr="008E1605">
        <w:rPr>
          <w:rFonts w:ascii="Times New Roman" w:eastAsia="Times New Roman" w:hAnsi="Times New Roman" w:cs="Times New Roman"/>
          <w:sz w:val="24"/>
          <w:szCs w:val="24"/>
        </w:rPr>
        <w:t>Устьянском</w:t>
      </w:r>
      <w:proofErr w:type="spellEnd"/>
      <w:r w:rsidRPr="008E1605">
        <w:rPr>
          <w:rFonts w:ascii="Times New Roman" w:eastAsia="Times New Roman" w:hAnsi="Times New Roman" w:cs="Times New Roman"/>
          <w:sz w:val="24"/>
          <w:szCs w:val="24"/>
        </w:rPr>
        <w:t xml:space="preserve"> районе все образовательные организации работают в одну смену.</w:t>
      </w:r>
      <w:r w:rsidRPr="00292B9C">
        <w:rPr>
          <w:rFonts w:ascii="Times New Roman" w:eastAsia="Times New Roman" w:hAnsi="Times New Roman" w:cs="Times New Roman"/>
          <w:sz w:val="24"/>
          <w:szCs w:val="24"/>
        </w:rPr>
        <w:t xml:space="preserve"> </w:t>
      </w:r>
    </w:p>
    <w:p w:rsidR="005B3BAE" w:rsidRPr="00292B9C" w:rsidRDefault="005B3BAE" w:rsidP="005B3BAE">
      <w:pPr>
        <w:shd w:val="clear" w:color="auto" w:fill="FFFFFF" w:themeFill="background1"/>
        <w:spacing w:after="0"/>
        <w:ind w:firstLine="709"/>
        <w:jc w:val="both"/>
        <w:rPr>
          <w:rFonts w:ascii="Times New Roman" w:hAnsi="Times New Roman" w:cs="Times New Roman"/>
          <w:sz w:val="24"/>
          <w:szCs w:val="24"/>
        </w:rPr>
      </w:pPr>
      <w:r w:rsidRPr="00292B9C">
        <w:rPr>
          <w:rFonts w:ascii="Times New Roman" w:eastAsia="Times New Roman" w:hAnsi="Times New Roman" w:cs="Times New Roman"/>
          <w:sz w:val="24"/>
          <w:szCs w:val="24"/>
        </w:rPr>
        <w:t xml:space="preserve">В образовательных организациях района организовано </w:t>
      </w:r>
      <w:r w:rsidR="007470CC" w:rsidRPr="00292B9C">
        <w:rPr>
          <w:rFonts w:ascii="Times New Roman" w:eastAsia="Times New Roman" w:hAnsi="Times New Roman" w:cs="Times New Roman"/>
          <w:sz w:val="24"/>
          <w:szCs w:val="24"/>
        </w:rPr>
        <w:t xml:space="preserve">углубленное изучение предметов </w:t>
      </w:r>
      <w:r w:rsidRPr="00292B9C">
        <w:rPr>
          <w:rFonts w:ascii="Times New Roman" w:eastAsia="Times New Roman" w:hAnsi="Times New Roman" w:cs="Times New Roman"/>
          <w:sz w:val="24"/>
          <w:szCs w:val="24"/>
        </w:rPr>
        <w:t xml:space="preserve">через </w:t>
      </w:r>
      <w:proofErr w:type="gramStart"/>
      <w:r w:rsidRPr="00292B9C">
        <w:rPr>
          <w:rFonts w:ascii="Times New Roman" w:eastAsia="Times New Roman" w:hAnsi="Times New Roman" w:cs="Times New Roman"/>
          <w:sz w:val="24"/>
          <w:szCs w:val="24"/>
        </w:rPr>
        <w:t>обучение</w:t>
      </w:r>
      <w:proofErr w:type="gramEnd"/>
      <w:r w:rsidRPr="00292B9C">
        <w:rPr>
          <w:rFonts w:ascii="Times New Roman" w:eastAsia="Times New Roman" w:hAnsi="Times New Roman" w:cs="Times New Roman"/>
          <w:sz w:val="24"/>
          <w:szCs w:val="24"/>
        </w:rPr>
        <w:t xml:space="preserve"> по универсальному учебному плану, обучение п</w:t>
      </w:r>
      <w:r w:rsidR="00074945" w:rsidRPr="00292B9C">
        <w:rPr>
          <w:rFonts w:ascii="Times New Roman" w:eastAsia="Times New Roman" w:hAnsi="Times New Roman" w:cs="Times New Roman"/>
          <w:sz w:val="24"/>
          <w:szCs w:val="24"/>
        </w:rPr>
        <w:t>о индивидуальным учебным планам</w:t>
      </w:r>
      <w:r w:rsidRPr="00292B9C">
        <w:rPr>
          <w:rFonts w:ascii="Times New Roman" w:eastAsia="Times New Roman" w:hAnsi="Times New Roman" w:cs="Times New Roman"/>
          <w:sz w:val="24"/>
          <w:szCs w:val="24"/>
        </w:rPr>
        <w:t>.</w:t>
      </w:r>
      <w:r w:rsidRPr="00292B9C">
        <w:rPr>
          <w:rFonts w:ascii="Times New Roman" w:eastAsia="Times New Roman" w:hAnsi="Times New Roman" w:cs="Times New Roman"/>
          <w:sz w:val="24"/>
        </w:rPr>
        <w:t xml:space="preserve"> </w:t>
      </w:r>
    </w:p>
    <w:p w:rsidR="005B3BAE" w:rsidRPr="00292B9C" w:rsidRDefault="005B3BAE" w:rsidP="005B3BAE">
      <w:pPr>
        <w:shd w:val="clear" w:color="auto" w:fill="FFFFFF" w:themeFill="background1"/>
        <w:spacing w:after="0"/>
        <w:ind w:firstLine="709"/>
        <w:jc w:val="center"/>
        <w:rPr>
          <w:rFonts w:ascii="Times New Roman" w:eastAsia="Times New Roman" w:hAnsi="Times New Roman" w:cs="Times New Roman"/>
          <w:b/>
          <w:sz w:val="24"/>
          <w:szCs w:val="24"/>
        </w:rPr>
      </w:pPr>
      <w:proofErr w:type="gramStart"/>
      <w:r w:rsidRPr="00292B9C">
        <w:rPr>
          <w:rFonts w:ascii="Times New Roman" w:eastAsia="Times New Roman" w:hAnsi="Times New Roman" w:cs="Times New Roman"/>
          <w:b/>
          <w:sz w:val="24"/>
          <w:szCs w:val="24"/>
        </w:rPr>
        <w:t>Обучение</w:t>
      </w:r>
      <w:proofErr w:type="gramEnd"/>
      <w:r w:rsidRPr="00292B9C">
        <w:rPr>
          <w:rFonts w:ascii="Times New Roman" w:eastAsia="Times New Roman" w:hAnsi="Times New Roman" w:cs="Times New Roman"/>
          <w:b/>
          <w:sz w:val="24"/>
          <w:szCs w:val="24"/>
        </w:rPr>
        <w:t xml:space="preserve"> по универсальным учебным  планам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843"/>
        <w:gridCol w:w="1701"/>
        <w:gridCol w:w="2693"/>
      </w:tblGrid>
      <w:tr w:rsidR="00074945" w:rsidRPr="00292B9C" w:rsidTr="00074945">
        <w:tc>
          <w:tcPr>
            <w:tcW w:w="3402" w:type="dxa"/>
            <w:shd w:val="clear" w:color="auto" w:fill="auto"/>
          </w:tcPr>
          <w:p w:rsidR="00074945" w:rsidRPr="00292B9C" w:rsidRDefault="00074945" w:rsidP="00BE4411">
            <w:pPr>
              <w:spacing w:after="0" w:line="240" w:lineRule="auto"/>
              <w:jc w:val="center"/>
              <w:rPr>
                <w:rFonts w:ascii="Times New Roman" w:hAnsi="Times New Roman"/>
                <w:sz w:val="24"/>
                <w:szCs w:val="24"/>
              </w:rPr>
            </w:pPr>
            <w:r w:rsidRPr="00292B9C">
              <w:rPr>
                <w:rFonts w:ascii="Times New Roman" w:hAnsi="Times New Roman"/>
                <w:sz w:val="24"/>
                <w:szCs w:val="24"/>
              </w:rPr>
              <w:t>Образовательная организация</w:t>
            </w:r>
          </w:p>
        </w:tc>
        <w:tc>
          <w:tcPr>
            <w:tcW w:w="1843" w:type="dxa"/>
            <w:shd w:val="clear" w:color="auto" w:fill="auto"/>
          </w:tcPr>
          <w:p w:rsidR="00074945" w:rsidRPr="00292B9C" w:rsidRDefault="00074945" w:rsidP="00BE4411">
            <w:pPr>
              <w:spacing w:after="0" w:line="240" w:lineRule="auto"/>
              <w:jc w:val="center"/>
              <w:rPr>
                <w:rFonts w:ascii="Times New Roman" w:hAnsi="Times New Roman"/>
                <w:sz w:val="24"/>
                <w:szCs w:val="24"/>
              </w:rPr>
            </w:pPr>
            <w:r w:rsidRPr="00292B9C">
              <w:rPr>
                <w:rFonts w:ascii="Times New Roman" w:hAnsi="Times New Roman"/>
                <w:sz w:val="24"/>
                <w:szCs w:val="24"/>
              </w:rPr>
              <w:t>10 класс</w:t>
            </w:r>
          </w:p>
        </w:tc>
        <w:tc>
          <w:tcPr>
            <w:tcW w:w="1701" w:type="dxa"/>
            <w:shd w:val="clear" w:color="auto" w:fill="auto"/>
          </w:tcPr>
          <w:p w:rsidR="00074945" w:rsidRPr="00292B9C" w:rsidRDefault="00074945" w:rsidP="00074945">
            <w:pPr>
              <w:spacing w:after="0" w:line="240" w:lineRule="auto"/>
              <w:jc w:val="center"/>
              <w:rPr>
                <w:rFonts w:ascii="Times New Roman" w:hAnsi="Times New Roman"/>
                <w:sz w:val="24"/>
                <w:szCs w:val="24"/>
              </w:rPr>
            </w:pPr>
            <w:r w:rsidRPr="00292B9C">
              <w:rPr>
                <w:rFonts w:ascii="Times New Roman" w:hAnsi="Times New Roman"/>
                <w:sz w:val="24"/>
                <w:szCs w:val="24"/>
              </w:rPr>
              <w:t>11 класс</w:t>
            </w:r>
          </w:p>
        </w:tc>
        <w:tc>
          <w:tcPr>
            <w:tcW w:w="2693" w:type="dxa"/>
          </w:tcPr>
          <w:p w:rsidR="00074945" w:rsidRPr="00292B9C" w:rsidRDefault="00074945" w:rsidP="00074945">
            <w:pPr>
              <w:spacing w:after="0" w:line="240" w:lineRule="auto"/>
              <w:jc w:val="center"/>
              <w:rPr>
                <w:rFonts w:ascii="Times New Roman" w:hAnsi="Times New Roman"/>
                <w:sz w:val="24"/>
                <w:szCs w:val="24"/>
              </w:rPr>
            </w:pPr>
            <w:r w:rsidRPr="00292B9C">
              <w:rPr>
                <w:rFonts w:ascii="Times New Roman" w:hAnsi="Times New Roman"/>
                <w:sz w:val="24"/>
                <w:szCs w:val="24"/>
              </w:rPr>
              <w:t>Количество учащихся/</w:t>
            </w:r>
          </w:p>
          <w:p w:rsidR="00074945" w:rsidRPr="00292B9C" w:rsidRDefault="00074945" w:rsidP="00074945">
            <w:pPr>
              <w:spacing w:after="0" w:line="240" w:lineRule="auto"/>
              <w:jc w:val="center"/>
              <w:rPr>
                <w:rFonts w:ascii="Times New Roman" w:hAnsi="Times New Roman"/>
                <w:sz w:val="24"/>
                <w:szCs w:val="24"/>
              </w:rPr>
            </w:pPr>
            <w:r w:rsidRPr="00292B9C">
              <w:rPr>
                <w:rFonts w:ascii="Times New Roman" w:hAnsi="Times New Roman"/>
                <w:sz w:val="24"/>
                <w:szCs w:val="24"/>
              </w:rPr>
              <w:t>% охвата</w:t>
            </w:r>
          </w:p>
        </w:tc>
      </w:tr>
      <w:tr w:rsidR="00074945" w:rsidRPr="00292B9C" w:rsidTr="00074945">
        <w:tc>
          <w:tcPr>
            <w:tcW w:w="3402" w:type="dxa"/>
            <w:shd w:val="clear" w:color="auto" w:fill="auto"/>
          </w:tcPr>
          <w:p w:rsidR="00074945" w:rsidRPr="00292B9C" w:rsidRDefault="00074945" w:rsidP="00BE4411">
            <w:pPr>
              <w:spacing w:after="0" w:line="240" w:lineRule="auto"/>
              <w:jc w:val="center"/>
              <w:rPr>
                <w:rFonts w:ascii="Times New Roman" w:hAnsi="Times New Roman"/>
                <w:sz w:val="24"/>
                <w:szCs w:val="24"/>
              </w:rPr>
            </w:pPr>
            <w:r w:rsidRPr="00292B9C">
              <w:rPr>
                <w:rFonts w:ascii="Times New Roman" w:hAnsi="Times New Roman"/>
                <w:sz w:val="24"/>
                <w:szCs w:val="24"/>
              </w:rPr>
              <w:t>МБОУ «</w:t>
            </w:r>
            <w:proofErr w:type="spellStart"/>
            <w:r w:rsidRPr="00292B9C">
              <w:rPr>
                <w:rFonts w:ascii="Times New Roman" w:hAnsi="Times New Roman"/>
                <w:sz w:val="24"/>
                <w:szCs w:val="24"/>
              </w:rPr>
              <w:t>Березницкая</w:t>
            </w:r>
            <w:proofErr w:type="spellEnd"/>
            <w:r w:rsidRPr="00292B9C">
              <w:rPr>
                <w:rFonts w:ascii="Times New Roman" w:hAnsi="Times New Roman"/>
                <w:sz w:val="24"/>
                <w:szCs w:val="24"/>
              </w:rPr>
              <w:t xml:space="preserve"> ОГ»</w:t>
            </w:r>
          </w:p>
        </w:tc>
        <w:tc>
          <w:tcPr>
            <w:tcW w:w="1843" w:type="dxa"/>
            <w:shd w:val="clear" w:color="auto" w:fill="auto"/>
          </w:tcPr>
          <w:p w:rsidR="00074945" w:rsidRPr="00292B9C" w:rsidRDefault="00074945" w:rsidP="00BE4411">
            <w:pPr>
              <w:spacing w:after="0" w:line="240" w:lineRule="auto"/>
              <w:jc w:val="center"/>
              <w:rPr>
                <w:rFonts w:ascii="Times New Roman" w:hAnsi="Times New Roman"/>
                <w:sz w:val="24"/>
                <w:szCs w:val="24"/>
              </w:rPr>
            </w:pPr>
            <w:r w:rsidRPr="00292B9C">
              <w:rPr>
                <w:rFonts w:ascii="Times New Roman" w:hAnsi="Times New Roman"/>
                <w:sz w:val="24"/>
                <w:szCs w:val="24"/>
              </w:rPr>
              <w:t>Русский язык</w:t>
            </w:r>
          </w:p>
          <w:p w:rsidR="00074945" w:rsidRPr="00292B9C" w:rsidRDefault="00074945" w:rsidP="00BE4411">
            <w:pPr>
              <w:spacing w:after="0" w:line="240" w:lineRule="auto"/>
              <w:jc w:val="center"/>
              <w:rPr>
                <w:rFonts w:ascii="Times New Roman" w:hAnsi="Times New Roman"/>
                <w:sz w:val="24"/>
                <w:szCs w:val="24"/>
              </w:rPr>
            </w:pPr>
            <w:r w:rsidRPr="00292B9C">
              <w:rPr>
                <w:rFonts w:ascii="Times New Roman" w:hAnsi="Times New Roman"/>
                <w:sz w:val="24"/>
                <w:szCs w:val="24"/>
              </w:rPr>
              <w:t xml:space="preserve">Право </w:t>
            </w:r>
          </w:p>
          <w:p w:rsidR="00074945" w:rsidRPr="00292B9C" w:rsidRDefault="00074945" w:rsidP="00BE4411">
            <w:pPr>
              <w:spacing w:after="0" w:line="240" w:lineRule="auto"/>
              <w:jc w:val="center"/>
              <w:rPr>
                <w:rFonts w:ascii="Times New Roman" w:hAnsi="Times New Roman"/>
                <w:sz w:val="24"/>
                <w:szCs w:val="24"/>
              </w:rPr>
            </w:pPr>
            <w:r w:rsidRPr="00292B9C">
              <w:rPr>
                <w:rFonts w:ascii="Times New Roman" w:hAnsi="Times New Roman"/>
                <w:sz w:val="24"/>
                <w:szCs w:val="24"/>
              </w:rPr>
              <w:t>Биология</w:t>
            </w:r>
          </w:p>
        </w:tc>
        <w:tc>
          <w:tcPr>
            <w:tcW w:w="1701" w:type="dxa"/>
            <w:shd w:val="clear" w:color="auto" w:fill="auto"/>
          </w:tcPr>
          <w:p w:rsidR="00074945" w:rsidRPr="00292B9C" w:rsidRDefault="00074945" w:rsidP="00BE4411">
            <w:pPr>
              <w:spacing w:after="0" w:line="240" w:lineRule="auto"/>
              <w:jc w:val="center"/>
              <w:rPr>
                <w:rFonts w:ascii="Times New Roman" w:hAnsi="Times New Roman"/>
                <w:sz w:val="24"/>
                <w:szCs w:val="24"/>
              </w:rPr>
            </w:pPr>
            <w:r w:rsidRPr="00292B9C">
              <w:rPr>
                <w:rFonts w:ascii="Times New Roman" w:hAnsi="Times New Roman"/>
                <w:sz w:val="24"/>
                <w:szCs w:val="24"/>
              </w:rPr>
              <w:t>Русский язык</w:t>
            </w:r>
          </w:p>
          <w:p w:rsidR="00074945" w:rsidRPr="00292B9C" w:rsidRDefault="00074945" w:rsidP="00BE4411">
            <w:pPr>
              <w:spacing w:after="0" w:line="240" w:lineRule="auto"/>
              <w:jc w:val="center"/>
              <w:rPr>
                <w:rFonts w:ascii="Times New Roman" w:hAnsi="Times New Roman"/>
                <w:sz w:val="24"/>
                <w:szCs w:val="24"/>
              </w:rPr>
            </w:pPr>
            <w:r w:rsidRPr="00292B9C">
              <w:rPr>
                <w:rFonts w:ascii="Times New Roman" w:hAnsi="Times New Roman"/>
                <w:sz w:val="24"/>
                <w:szCs w:val="24"/>
              </w:rPr>
              <w:t>Право</w:t>
            </w:r>
          </w:p>
          <w:p w:rsidR="00074945" w:rsidRPr="00292B9C" w:rsidRDefault="00074945" w:rsidP="00BE4411">
            <w:pPr>
              <w:spacing w:after="0" w:line="240" w:lineRule="auto"/>
              <w:jc w:val="center"/>
              <w:rPr>
                <w:rFonts w:ascii="Times New Roman" w:hAnsi="Times New Roman"/>
                <w:sz w:val="24"/>
                <w:szCs w:val="24"/>
              </w:rPr>
            </w:pPr>
            <w:r w:rsidRPr="00292B9C">
              <w:rPr>
                <w:rFonts w:ascii="Times New Roman" w:hAnsi="Times New Roman"/>
                <w:sz w:val="24"/>
                <w:szCs w:val="24"/>
              </w:rPr>
              <w:t xml:space="preserve">Биология </w:t>
            </w:r>
          </w:p>
        </w:tc>
        <w:tc>
          <w:tcPr>
            <w:tcW w:w="2693" w:type="dxa"/>
          </w:tcPr>
          <w:p w:rsidR="00074945" w:rsidRPr="00292B9C" w:rsidRDefault="00074945" w:rsidP="00BE4411">
            <w:pPr>
              <w:spacing w:after="0" w:line="240" w:lineRule="auto"/>
              <w:jc w:val="center"/>
              <w:rPr>
                <w:rFonts w:ascii="Times New Roman" w:hAnsi="Times New Roman"/>
                <w:sz w:val="24"/>
                <w:szCs w:val="24"/>
              </w:rPr>
            </w:pPr>
            <w:r w:rsidRPr="00292B9C">
              <w:rPr>
                <w:rFonts w:ascii="Times New Roman" w:hAnsi="Times New Roman"/>
                <w:sz w:val="24"/>
                <w:szCs w:val="24"/>
              </w:rPr>
              <w:t>17</w:t>
            </w:r>
          </w:p>
        </w:tc>
      </w:tr>
      <w:tr w:rsidR="00074945" w:rsidRPr="00292B9C" w:rsidTr="00074945">
        <w:tc>
          <w:tcPr>
            <w:tcW w:w="3402" w:type="dxa"/>
            <w:shd w:val="clear" w:color="auto" w:fill="auto"/>
          </w:tcPr>
          <w:p w:rsidR="00074945" w:rsidRPr="00292B9C" w:rsidRDefault="00074945" w:rsidP="00BE4411">
            <w:pPr>
              <w:spacing w:after="0" w:line="240" w:lineRule="auto"/>
              <w:jc w:val="center"/>
              <w:rPr>
                <w:rFonts w:ascii="Times New Roman" w:hAnsi="Times New Roman"/>
                <w:sz w:val="24"/>
                <w:szCs w:val="24"/>
              </w:rPr>
            </w:pPr>
            <w:r w:rsidRPr="00292B9C">
              <w:rPr>
                <w:rFonts w:ascii="Times New Roman" w:hAnsi="Times New Roman"/>
                <w:sz w:val="24"/>
                <w:szCs w:val="24"/>
              </w:rPr>
              <w:t>МБОУ «</w:t>
            </w:r>
            <w:proofErr w:type="spellStart"/>
            <w:r w:rsidRPr="00292B9C">
              <w:rPr>
                <w:rFonts w:ascii="Times New Roman" w:hAnsi="Times New Roman"/>
                <w:sz w:val="24"/>
                <w:szCs w:val="24"/>
              </w:rPr>
              <w:t>Малодорская</w:t>
            </w:r>
            <w:proofErr w:type="spellEnd"/>
            <w:r w:rsidRPr="00292B9C">
              <w:rPr>
                <w:rFonts w:ascii="Times New Roman" w:hAnsi="Times New Roman"/>
                <w:sz w:val="24"/>
                <w:szCs w:val="24"/>
              </w:rPr>
              <w:t xml:space="preserve"> СОШ»</w:t>
            </w:r>
          </w:p>
        </w:tc>
        <w:tc>
          <w:tcPr>
            <w:tcW w:w="1843" w:type="dxa"/>
            <w:shd w:val="clear" w:color="auto" w:fill="auto"/>
          </w:tcPr>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Русский язык</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Биология</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Информатика</w:t>
            </w:r>
          </w:p>
        </w:tc>
        <w:tc>
          <w:tcPr>
            <w:tcW w:w="1701" w:type="dxa"/>
            <w:shd w:val="clear" w:color="auto" w:fill="auto"/>
          </w:tcPr>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Русский язык</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Право</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Биология</w:t>
            </w:r>
          </w:p>
        </w:tc>
        <w:tc>
          <w:tcPr>
            <w:tcW w:w="2693" w:type="dxa"/>
          </w:tcPr>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5</w:t>
            </w:r>
          </w:p>
        </w:tc>
      </w:tr>
      <w:tr w:rsidR="00074945" w:rsidRPr="00292B9C" w:rsidTr="00074945">
        <w:tc>
          <w:tcPr>
            <w:tcW w:w="3402" w:type="dxa"/>
            <w:shd w:val="clear" w:color="auto" w:fill="auto"/>
          </w:tcPr>
          <w:p w:rsidR="00074945" w:rsidRPr="00292B9C" w:rsidRDefault="00074945" w:rsidP="00BE4411">
            <w:pPr>
              <w:spacing w:after="0" w:line="240" w:lineRule="auto"/>
              <w:jc w:val="center"/>
              <w:rPr>
                <w:rFonts w:ascii="Times New Roman" w:hAnsi="Times New Roman"/>
                <w:sz w:val="24"/>
                <w:szCs w:val="24"/>
              </w:rPr>
            </w:pPr>
            <w:r w:rsidRPr="00292B9C">
              <w:rPr>
                <w:rFonts w:ascii="Times New Roman" w:hAnsi="Times New Roman"/>
                <w:sz w:val="24"/>
                <w:szCs w:val="24"/>
              </w:rPr>
              <w:t>МБОУ «</w:t>
            </w:r>
            <w:proofErr w:type="spellStart"/>
            <w:r w:rsidRPr="00292B9C">
              <w:rPr>
                <w:rFonts w:ascii="Times New Roman" w:hAnsi="Times New Roman"/>
                <w:sz w:val="24"/>
                <w:szCs w:val="24"/>
              </w:rPr>
              <w:t>Бестужевская</w:t>
            </w:r>
            <w:proofErr w:type="spellEnd"/>
            <w:r w:rsidRPr="00292B9C">
              <w:rPr>
                <w:rFonts w:ascii="Times New Roman" w:hAnsi="Times New Roman"/>
                <w:sz w:val="24"/>
                <w:szCs w:val="24"/>
              </w:rPr>
              <w:t xml:space="preserve"> СОШ»</w:t>
            </w:r>
          </w:p>
        </w:tc>
        <w:tc>
          <w:tcPr>
            <w:tcW w:w="1843" w:type="dxa"/>
            <w:shd w:val="clear" w:color="auto" w:fill="auto"/>
          </w:tcPr>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Русский язык</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Математика</w:t>
            </w:r>
          </w:p>
        </w:tc>
        <w:tc>
          <w:tcPr>
            <w:tcW w:w="1701" w:type="dxa"/>
            <w:shd w:val="clear" w:color="auto" w:fill="auto"/>
          </w:tcPr>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Русский язык</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Математика</w:t>
            </w:r>
          </w:p>
        </w:tc>
        <w:tc>
          <w:tcPr>
            <w:tcW w:w="2693" w:type="dxa"/>
          </w:tcPr>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5</w:t>
            </w:r>
          </w:p>
        </w:tc>
      </w:tr>
      <w:tr w:rsidR="00074945" w:rsidRPr="00292B9C" w:rsidTr="00074945">
        <w:tc>
          <w:tcPr>
            <w:tcW w:w="3402" w:type="dxa"/>
            <w:shd w:val="clear" w:color="auto" w:fill="auto"/>
          </w:tcPr>
          <w:p w:rsidR="00074945" w:rsidRPr="00292B9C" w:rsidRDefault="00074945" w:rsidP="00BE4411">
            <w:pPr>
              <w:spacing w:after="0" w:line="240" w:lineRule="auto"/>
              <w:jc w:val="center"/>
              <w:rPr>
                <w:rFonts w:ascii="Times New Roman" w:hAnsi="Times New Roman"/>
                <w:sz w:val="24"/>
                <w:szCs w:val="24"/>
              </w:rPr>
            </w:pPr>
            <w:r w:rsidRPr="00292B9C">
              <w:rPr>
                <w:rFonts w:ascii="Times New Roman" w:hAnsi="Times New Roman"/>
                <w:sz w:val="24"/>
                <w:szCs w:val="24"/>
              </w:rPr>
              <w:t>МБОУ «Ульяновская СОШ»</w:t>
            </w:r>
          </w:p>
        </w:tc>
        <w:tc>
          <w:tcPr>
            <w:tcW w:w="1843" w:type="dxa"/>
            <w:shd w:val="clear" w:color="auto" w:fill="auto"/>
          </w:tcPr>
          <w:p w:rsidR="00074945" w:rsidRPr="00292B9C" w:rsidRDefault="00074945" w:rsidP="00074945">
            <w:pPr>
              <w:spacing w:after="0"/>
              <w:jc w:val="center"/>
              <w:rPr>
                <w:rFonts w:ascii="Times New Roman" w:hAnsi="Times New Roman"/>
                <w:sz w:val="24"/>
                <w:szCs w:val="24"/>
              </w:rPr>
            </w:pPr>
            <w:r w:rsidRPr="00292B9C">
              <w:rPr>
                <w:rFonts w:ascii="Times New Roman" w:hAnsi="Times New Roman"/>
                <w:sz w:val="24"/>
                <w:szCs w:val="24"/>
              </w:rPr>
              <w:t>Русский язык</w:t>
            </w:r>
          </w:p>
        </w:tc>
        <w:tc>
          <w:tcPr>
            <w:tcW w:w="1701" w:type="dxa"/>
            <w:shd w:val="clear" w:color="auto" w:fill="auto"/>
          </w:tcPr>
          <w:p w:rsidR="00074945" w:rsidRPr="00292B9C" w:rsidRDefault="00074945" w:rsidP="00074945">
            <w:pPr>
              <w:spacing w:after="0"/>
              <w:jc w:val="center"/>
              <w:rPr>
                <w:rFonts w:ascii="Times New Roman" w:hAnsi="Times New Roman"/>
                <w:sz w:val="24"/>
                <w:szCs w:val="24"/>
              </w:rPr>
            </w:pPr>
            <w:r w:rsidRPr="00292B9C">
              <w:rPr>
                <w:rFonts w:ascii="Times New Roman" w:hAnsi="Times New Roman"/>
                <w:sz w:val="24"/>
                <w:szCs w:val="24"/>
              </w:rPr>
              <w:t>Русский язык</w:t>
            </w:r>
          </w:p>
        </w:tc>
        <w:tc>
          <w:tcPr>
            <w:tcW w:w="2693" w:type="dxa"/>
          </w:tcPr>
          <w:p w:rsidR="00074945" w:rsidRPr="00292B9C" w:rsidRDefault="00074945" w:rsidP="00074945">
            <w:pPr>
              <w:spacing w:after="0"/>
              <w:jc w:val="center"/>
              <w:rPr>
                <w:rFonts w:ascii="Times New Roman" w:hAnsi="Times New Roman"/>
                <w:sz w:val="24"/>
                <w:szCs w:val="24"/>
              </w:rPr>
            </w:pPr>
            <w:r w:rsidRPr="00292B9C">
              <w:rPr>
                <w:rFonts w:ascii="Times New Roman" w:hAnsi="Times New Roman"/>
                <w:sz w:val="24"/>
                <w:szCs w:val="24"/>
              </w:rPr>
              <w:t>8</w:t>
            </w:r>
          </w:p>
        </w:tc>
      </w:tr>
      <w:tr w:rsidR="00074945" w:rsidRPr="00292B9C" w:rsidTr="00074945">
        <w:tc>
          <w:tcPr>
            <w:tcW w:w="3402" w:type="dxa"/>
            <w:shd w:val="clear" w:color="auto" w:fill="auto"/>
          </w:tcPr>
          <w:p w:rsidR="00074945" w:rsidRPr="00292B9C" w:rsidRDefault="00074945" w:rsidP="00BE4411">
            <w:pPr>
              <w:spacing w:after="0" w:line="240" w:lineRule="auto"/>
              <w:jc w:val="center"/>
              <w:rPr>
                <w:rFonts w:ascii="Times New Roman" w:hAnsi="Times New Roman"/>
                <w:sz w:val="24"/>
                <w:szCs w:val="24"/>
              </w:rPr>
            </w:pPr>
            <w:r w:rsidRPr="00292B9C">
              <w:rPr>
                <w:rFonts w:ascii="Times New Roman" w:hAnsi="Times New Roman"/>
                <w:sz w:val="24"/>
                <w:szCs w:val="24"/>
              </w:rPr>
              <w:t>МБОУ «</w:t>
            </w:r>
            <w:proofErr w:type="spellStart"/>
            <w:r w:rsidRPr="00292B9C">
              <w:rPr>
                <w:rFonts w:ascii="Times New Roman" w:hAnsi="Times New Roman"/>
                <w:sz w:val="24"/>
                <w:szCs w:val="24"/>
              </w:rPr>
              <w:t>Строевская</w:t>
            </w:r>
            <w:proofErr w:type="spellEnd"/>
            <w:r w:rsidRPr="00292B9C">
              <w:rPr>
                <w:rFonts w:ascii="Times New Roman" w:hAnsi="Times New Roman"/>
                <w:sz w:val="24"/>
                <w:szCs w:val="24"/>
              </w:rPr>
              <w:t xml:space="preserve"> СОШ»</w:t>
            </w:r>
          </w:p>
        </w:tc>
        <w:tc>
          <w:tcPr>
            <w:tcW w:w="1843" w:type="dxa"/>
            <w:shd w:val="clear" w:color="auto" w:fill="auto"/>
          </w:tcPr>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Русский язык</w:t>
            </w:r>
          </w:p>
        </w:tc>
        <w:tc>
          <w:tcPr>
            <w:tcW w:w="1701" w:type="dxa"/>
            <w:shd w:val="clear" w:color="auto" w:fill="auto"/>
          </w:tcPr>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w:t>
            </w:r>
          </w:p>
        </w:tc>
        <w:tc>
          <w:tcPr>
            <w:tcW w:w="2693" w:type="dxa"/>
          </w:tcPr>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3</w:t>
            </w:r>
          </w:p>
        </w:tc>
      </w:tr>
      <w:tr w:rsidR="00074945" w:rsidRPr="00292B9C" w:rsidTr="00074945">
        <w:tc>
          <w:tcPr>
            <w:tcW w:w="3402" w:type="dxa"/>
            <w:shd w:val="clear" w:color="auto" w:fill="auto"/>
          </w:tcPr>
          <w:p w:rsidR="00074945" w:rsidRPr="00292B9C" w:rsidRDefault="00074945" w:rsidP="00BE4411">
            <w:pPr>
              <w:spacing w:after="0" w:line="240" w:lineRule="auto"/>
              <w:jc w:val="center"/>
              <w:rPr>
                <w:rFonts w:ascii="Times New Roman" w:hAnsi="Times New Roman"/>
                <w:sz w:val="24"/>
                <w:szCs w:val="24"/>
              </w:rPr>
            </w:pPr>
            <w:r w:rsidRPr="00292B9C">
              <w:rPr>
                <w:rFonts w:ascii="Times New Roman" w:hAnsi="Times New Roman"/>
                <w:sz w:val="24"/>
                <w:szCs w:val="24"/>
              </w:rPr>
              <w:t>МБОУ «</w:t>
            </w:r>
            <w:proofErr w:type="spellStart"/>
            <w:r w:rsidRPr="00292B9C">
              <w:rPr>
                <w:rFonts w:ascii="Times New Roman" w:hAnsi="Times New Roman"/>
                <w:sz w:val="24"/>
                <w:szCs w:val="24"/>
              </w:rPr>
              <w:t>Илезская</w:t>
            </w:r>
            <w:proofErr w:type="spellEnd"/>
            <w:r w:rsidRPr="00292B9C">
              <w:rPr>
                <w:rFonts w:ascii="Times New Roman" w:hAnsi="Times New Roman"/>
                <w:sz w:val="24"/>
                <w:szCs w:val="24"/>
              </w:rPr>
              <w:t xml:space="preserve"> СОШ»</w:t>
            </w:r>
          </w:p>
        </w:tc>
        <w:tc>
          <w:tcPr>
            <w:tcW w:w="1843" w:type="dxa"/>
            <w:shd w:val="clear" w:color="auto" w:fill="auto"/>
          </w:tcPr>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Русский язык</w:t>
            </w:r>
          </w:p>
        </w:tc>
        <w:tc>
          <w:tcPr>
            <w:tcW w:w="1701" w:type="dxa"/>
            <w:shd w:val="clear" w:color="auto" w:fill="auto"/>
          </w:tcPr>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Русский язык</w:t>
            </w:r>
          </w:p>
        </w:tc>
        <w:tc>
          <w:tcPr>
            <w:tcW w:w="2693" w:type="dxa"/>
          </w:tcPr>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6</w:t>
            </w:r>
          </w:p>
        </w:tc>
      </w:tr>
      <w:tr w:rsidR="00074945" w:rsidRPr="00292B9C" w:rsidTr="00074945">
        <w:tc>
          <w:tcPr>
            <w:tcW w:w="3402" w:type="dxa"/>
            <w:shd w:val="clear" w:color="auto" w:fill="auto"/>
          </w:tcPr>
          <w:p w:rsidR="00074945" w:rsidRPr="00292B9C" w:rsidRDefault="00074945" w:rsidP="00BE4411">
            <w:pPr>
              <w:spacing w:after="0" w:line="240" w:lineRule="auto"/>
              <w:jc w:val="center"/>
              <w:rPr>
                <w:rFonts w:ascii="Times New Roman" w:hAnsi="Times New Roman"/>
                <w:sz w:val="24"/>
                <w:szCs w:val="24"/>
              </w:rPr>
            </w:pPr>
            <w:r w:rsidRPr="00292B9C">
              <w:rPr>
                <w:rFonts w:ascii="Times New Roman" w:hAnsi="Times New Roman"/>
                <w:sz w:val="24"/>
                <w:szCs w:val="24"/>
              </w:rPr>
              <w:t>МБОУ «ОСОШ №2»</w:t>
            </w:r>
          </w:p>
        </w:tc>
        <w:tc>
          <w:tcPr>
            <w:tcW w:w="1843" w:type="dxa"/>
            <w:shd w:val="clear" w:color="auto" w:fill="auto"/>
          </w:tcPr>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Русский язык</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Английский язык</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История</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Математика</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Информатика</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 xml:space="preserve">Физика </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Химия</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Биология</w:t>
            </w:r>
          </w:p>
        </w:tc>
        <w:tc>
          <w:tcPr>
            <w:tcW w:w="1701" w:type="dxa"/>
            <w:shd w:val="clear" w:color="auto" w:fill="auto"/>
          </w:tcPr>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Русский язык</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Математика</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Физика</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Биология</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Право</w:t>
            </w:r>
          </w:p>
        </w:tc>
        <w:tc>
          <w:tcPr>
            <w:tcW w:w="2693" w:type="dxa"/>
          </w:tcPr>
          <w:p w:rsidR="00074945" w:rsidRPr="00292B9C" w:rsidRDefault="007470CC" w:rsidP="00BE4411">
            <w:pPr>
              <w:spacing w:after="0"/>
              <w:jc w:val="center"/>
              <w:rPr>
                <w:rFonts w:ascii="Times New Roman" w:hAnsi="Times New Roman"/>
                <w:sz w:val="24"/>
                <w:szCs w:val="24"/>
              </w:rPr>
            </w:pPr>
            <w:r w:rsidRPr="00292B9C">
              <w:rPr>
                <w:rFonts w:ascii="Times New Roman" w:hAnsi="Times New Roman"/>
                <w:sz w:val="24"/>
                <w:szCs w:val="24"/>
              </w:rPr>
              <w:t>58</w:t>
            </w:r>
          </w:p>
        </w:tc>
      </w:tr>
      <w:tr w:rsidR="00074945" w:rsidRPr="00292B9C" w:rsidTr="00074945">
        <w:tc>
          <w:tcPr>
            <w:tcW w:w="3402" w:type="dxa"/>
            <w:shd w:val="clear" w:color="auto" w:fill="auto"/>
          </w:tcPr>
          <w:p w:rsidR="00074945" w:rsidRPr="00292B9C" w:rsidRDefault="00074945" w:rsidP="00BE4411">
            <w:pPr>
              <w:spacing w:after="0" w:line="240" w:lineRule="auto"/>
              <w:jc w:val="center"/>
              <w:rPr>
                <w:rFonts w:ascii="Times New Roman" w:hAnsi="Times New Roman"/>
                <w:sz w:val="24"/>
                <w:szCs w:val="24"/>
              </w:rPr>
            </w:pPr>
            <w:r w:rsidRPr="00292B9C">
              <w:rPr>
                <w:rFonts w:ascii="Times New Roman" w:hAnsi="Times New Roman"/>
                <w:sz w:val="24"/>
                <w:szCs w:val="24"/>
              </w:rPr>
              <w:t>МБОУ «</w:t>
            </w:r>
            <w:proofErr w:type="spellStart"/>
            <w:r w:rsidRPr="00292B9C">
              <w:rPr>
                <w:rFonts w:ascii="Times New Roman" w:hAnsi="Times New Roman"/>
                <w:sz w:val="24"/>
                <w:szCs w:val="24"/>
              </w:rPr>
              <w:t>Киземская</w:t>
            </w:r>
            <w:proofErr w:type="spellEnd"/>
            <w:r w:rsidRPr="00292B9C">
              <w:rPr>
                <w:rFonts w:ascii="Times New Roman" w:hAnsi="Times New Roman"/>
                <w:sz w:val="24"/>
                <w:szCs w:val="24"/>
              </w:rPr>
              <w:t xml:space="preserve"> СОШ»</w:t>
            </w:r>
          </w:p>
        </w:tc>
        <w:tc>
          <w:tcPr>
            <w:tcW w:w="1843" w:type="dxa"/>
            <w:shd w:val="clear" w:color="auto" w:fill="auto"/>
          </w:tcPr>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Русский язык</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Математика</w:t>
            </w:r>
          </w:p>
        </w:tc>
        <w:tc>
          <w:tcPr>
            <w:tcW w:w="1701" w:type="dxa"/>
            <w:shd w:val="clear" w:color="auto" w:fill="auto"/>
          </w:tcPr>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Русский язык</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Математика</w:t>
            </w:r>
          </w:p>
        </w:tc>
        <w:tc>
          <w:tcPr>
            <w:tcW w:w="2693" w:type="dxa"/>
          </w:tcPr>
          <w:p w:rsidR="00074945" w:rsidRPr="00292B9C" w:rsidRDefault="007470CC" w:rsidP="00BE4411">
            <w:pPr>
              <w:spacing w:after="0"/>
              <w:jc w:val="center"/>
              <w:rPr>
                <w:rFonts w:ascii="Times New Roman" w:hAnsi="Times New Roman"/>
                <w:sz w:val="24"/>
                <w:szCs w:val="24"/>
              </w:rPr>
            </w:pPr>
            <w:r w:rsidRPr="00292B9C">
              <w:rPr>
                <w:rFonts w:ascii="Times New Roman" w:hAnsi="Times New Roman"/>
                <w:sz w:val="24"/>
                <w:szCs w:val="24"/>
              </w:rPr>
              <w:t>8</w:t>
            </w:r>
          </w:p>
        </w:tc>
      </w:tr>
      <w:tr w:rsidR="00074945" w:rsidRPr="00292B9C" w:rsidTr="00074945">
        <w:tc>
          <w:tcPr>
            <w:tcW w:w="3402" w:type="dxa"/>
            <w:shd w:val="clear" w:color="auto" w:fill="auto"/>
          </w:tcPr>
          <w:p w:rsidR="00074945" w:rsidRPr="00292B9C" w:rsidRDefault="00074945" w:rsidP="00BE4411">
            <w:pPr>
              <w:spacing w:after="0" w:line="240" w:lineRule="auto"/>
              <w:jc w:val="center"/>
              <w:rPr>
                <w:rFonts w:ascii="Times New Roman" w:hAnsi="Times New Roman"/>
                <w:sz w:val="24"/>
                <w:szCs w:val="24"/>
              </w:rPr>
            </w:pPr>
            <w:r w:rsidRPr="00292B9C">
              <w:rPr>
                <w:rFonts w:ascii="Times New Roman" w:hAnsi="Times New Roman"/>
                <w:sz w:val="24"/>
                <w:szCs w:val="24"/>
              </w:rPr>
              <w:t>МБОУ «ОСОШ №1»</w:t>
            </w:r>
          </w:p>
          <w:p w:rsidR="00074945" w:rsidRPr="00292B9C" w:rsidRDefault="00074945" w:rsidP="00BE4411">
            <w:pPr>
              <w:spacing w:after="0" w:line="240" w:lineRule="auto"/>
              <w:jc w:val="center"/>
              <w:rPr>
                <w:rFonts w:ascii="Times New Roman" w:hAnsi="Times New Roman"/>
                <w:sz w:val="24"/>
                <w:szCs w:val="24"/>
              </w:rPr>
            </w:pPr>
          </w:p>
          <w:p w:rsidR="00074945" w:rsidRPr="00292B9C" w:rsidRDefault="00074945" w:rsidP="00BE4411">
            <w:pPr>
              <w:spacing w:after="0" w:line="240" w:lineRule="auto"/>
              <w:jc w:val="center"/>
              <w:rPr>
                <w:rFonts w:ascii="Times New Roman" w:hAnsi="Times New Roman"/>
                <w:sz w:val="24"/>
                <w:szCs w:val="24"/>
              </w:rPr>
            </w:pPr>
          </w:p>
          <w:p w:rsidR="00074945" w:rsidRPr="00292B9C" w:rsidRDefault="00074945" w:rsidP="00BE4411">
            <w:pPr>
              <w:spacing w:after="0" w:line="240" w:lineRule="auto"/>
              <w:jc w:val="center"/>
              <w:rPr>
                <w:rFonts w:ascii="Times New Roman" w:hAnsi="Times New Roman"/>
                <w:sz w:val="24"/>
                <w:szCs w:val="24"/>
              </w:rPr>
            </w:pPr>
          </w:p>
          <w:p w:rsidR="00074945" w:rsidRPr="00292B9C" w:rsidRDefault="00074945" w:rsidP="00BE4411">
            <w:pPr>
              <w:spacing w:after="0" w:line="240" w:lineRule="auto"/>
              <w:jc w:val="center"/>
              <w:rPr>
                <w:rFonts w:ascii="Times New Roman" w:hAnsi="Times New Roman"/>
                <w:sz w:val="24"/>
                <w:szCs w:val="24"/>
              </w:rPr>
            </w:pPr>
          </w:p>
          <w:p w:rsidR="00074945" w:rsidRPr="00292B9C" w:rsidRDefault="00074945" w:rsidP="00BE4411">
            <w:pPr>
              <w:spacing w:after="0" w:line="240" w:lineRule="auto"/>
              <w:jc w:val="center"/>
              <w:rPr>
                <w:rFonts w:ascii="Times New Roman" w:hAnsi="Times New Roman"/>
                <w:sz w:val="24"/>
                <w:szCs w:val="24"/>
              </w:rPr>
            </w:pPr>
          </w:p>
          <w:p w:rsidR="00074945" w:rsidRPr="00292B9C" w:rsidRDefault="00074945" w:rsidP="00BE4411">
            <w:pPr>
              <w:spacing w:after="0" w:line="240" w:lineRule="auto"/>
              <w:jc w:val="center"/>
              <w:rPr>
                <w:rFonts w:ascii="Times New Roman" w:hAnsi="Times New Roman"/>
                <w:sz w:val="24"/>
                <w:szCs w:val="24"/>
              </w:rPr>
            </w:pPr>
          </w:p>
        </w:tc>
        <w:tc>
          <w:tcPr>
            <w:tcW w:w="1843" w:type="dxa"/>
            <w:shd w:val="clear" w:color="auto" w:fill="auto"/>
          </w:tcPr>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Русский язык</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Математика</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Химия</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Биология</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 xml:space="preserve">Экономика </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Право</w:t>
            </w:r>
          </w:p>
          <w:p w:rsidR="00074945" w:rsidRPr="00292B9C" w:rsidRDefault="00074945" w:rsidP="00BE4411">
            <w:pPr>
              <w:spacing w:after="0"/>
              <w:jc w:val="center"/>
              <w:rPr>
                <w:rFonts w:ascii="Times New Roman" w:hAnsi="Times New Roman"/>
                <w:sz w:val="24"/>
                <w:szCs w:val="24"/>
              </w:rPr>
            </w:pPr>
          </w:p>
        </w:tc>
        <w:tc>
          <w:tcPr>
            <w:tcW w:w="1701" w:type="dxa"/>
            <w:shd w:val="clear" w:color="auto" w:fill="auto"/>
          </w:tcPr>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Русский язык</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Математика</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Химия</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Биология</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 xml:space="preserve">Экономика </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Право</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Физика</w:t>
            </w:r>
          </w:p>
        </w:tc>
        <w:tc>
          <w:tcPr>
            <w:tcW w:w="2693" w:type="dxa"/>
          </w:tcPr>
          <w:p w:rsidR="00074945" w:rsidRPr="00292B9C" w:rsidRDefault="007470CC" w:rsidP="00BE4411">
            <w:pPr>
              <w:spacing w:after="0"/>
              <w:jc w:val="center"/>
              <w:rPr>
                <w:rFonts w:ascii="Times New Roman" w:hAnsi="Times New Roman"/>
                <w:sz w:val="24"/>
                <w:szCs w:val="24"/>
              </w:rPr>
            </w:pPr>
            <w:r w:rsidRPr="00292B9C">
              <w:rPr>
                <w:rFonts w:ascii="Times New Roman" w:hAnsi="Times New Roman"/>
                <w:sz w:val="24"/>
                <w:szCs w:val="24"/>
              </w:rPr>
              <w:t>43</w:t>
            </w:r>
          </w:p>
        </w:tc>
      </w:tr>
      <w:tr w:rsidR="00074945" w:rsidRPr="00292B9C" w:rsidTr="00BE4411">
        <w:tc>
          <w:tcPr>
            <w:tcW w:w="3402" w:type="dxa"/>
            <w:shd w:val="clear" w:color="auto" w:fill="auto"/>
            <w:vAlign w:val="center"/>
          </w:tcPr>
          <w:p w:rsidR="00074945" w:rsidRPr="00292B9C" w:rsidRDefault="00074945" w:rsidP="00074945">
            <w:pPr>
              <w:shd w:val="clear" w:color="auto" w:fill="FFFFFF" w:themeFill="background1"/>
              <w:spacing w:after="0"/>
              <w:jc w:val="center"/>
              <w:rPr>
                <w:rFonts w:ascii="Times New Roman" w:hAnsi="Times New Roman" w:cs="Times New Roman"/>
                <w:b/>
                <w:sz w:val="24"/>
                <w:szCs w:val="24"/>
              </w:rPr>
            </w:pPr>
            <w:r w:rsidRPr="00292B9C">
              <w:rPr>
                <w:rFonts w:ascii="Times New Roman" w:hAnsi="Times New Roman" w:cs="Times New Roman"/>
                <w:b/>
                <w:sz w:val="24"/>
                <w:szCs w:val="24"/>
              </w:rPr>
              <w:t>Всего по району за 2021 год</w:t>
            </w:r>
          </w:p>
        </w:tc>
        <w:tc>
          <w:tcPr>
            <w:tcW w:w="1843" w:type="dxa"/>
            <w:shd w:val="clear" w:color="auto" w:fill="auto"/>
            <w:vAlign w:val="center"/>
          </w:tcPr>
          <w:p w:rsidR="00074945" w:rsidRPr="00292B9C" w:rsidRDefault="00074945" w:rsidP="00BE4411">
            <w:pPr>
              <w:shd w:val="clear" w:color="auto" w:fill="FFFFFF" w:themeFill="background1"/>
              <w:spacing w:after="0"/>
              <w:jc w:val="center"/>
              <w:rPr>
                <w:rFonts w:ascii="Times New Roman" w:hAnsi="Times New Roman" w:cs="Times New Roman"/>
                <w:b/>
                <w:sz w:val="24"/>
                <w:szCs w:val="24"/>
              </w:rPr>
            </w:pPr>
          </w:p>
        </w:tc>
        <w:tc>
          <w:tcPr>
            <w:tcW w:w="1701" w:type="dxa"/>
            <w:shd w:val="clear" w:color="auto" w:fill="auto"/>
            <w:vAlign w:val="center"/>
          </w:tcPr>
          <w:p w:rsidR="00074945" w:rsidRPr="00292B9C" w:rsidRDefault="00074945" w:rsidP="00BE4411">
            <w:pPr>
              <w:shd w:val="clear" w:color="auto" w:fill="FFFFFF" w:themeFill="background1"/>
              <w:spacing w:after="0"/>
              <w:jc w:val="center"/>
              <w:rPr>
                <w:rFonts w:ascii="Times New Roman" w:hAnsi="Times New Roman" w:cs="Times New Roman"/>
                <w:b/>
                <w:sz w:val="24"/>
                <w:szCs w:val="24"/>
              </w:rPr>
            </w:pPr>
          </w:p>
        </w:tc>
        <w:tc>
          <w:tcPr>
            <w:tcW w:w="2693" w:type="dxa"/>
            <w:vAlign w:val="center"/>
          </w:tcPr>
          <w:p w:rsidR="00074945" w:rsidRPr="00292B9C" w:rsidRDefault="007470CC" w:rsidP="00BE4411">
            <w:pPr>
              <w:shd w:val="clear" w:color="auto" w:fill="FFFFFF" w:themeFill="background1"/>
              <w:spacing w:after="0"/>
              <w:jc w:val="center"/>
              <w:rPr>
                <w:rFonts w:ascii="Times New Roman" w:hAnsi="Times New Roman" w:cs="Times New Roman"/>
                <w:b/>
                <w:sz w:val="24"/>
                <w:szCs w:val="24"/>
              </w:rPr>
            </w:pPr>
            <w:r w:rsidRPr="00292B9C">
              <w:rPr>
                <w:rFonts w:ascii="Times New Roman" w:hAnsi="Times New Roman" w:cs="Times New Roman"/>
                <w:b/>
                <w:sz w:val="24"/>
                <w:szCs w:val="24"/>
              </w:rPr>
              <w:t>153 чел. / охват 64,3</w:t>
            </w:r>
            <w:r w:rsidR="00074945" w:rsidRPr="00292B9C">
              <w:rPr>
                <w:rFonts w:ascii="Times New Roman" w:hAnsi="Times New Roman" w:cs="Times New Roman"/>
                <w:b/>
                <w:sz w:val="24"/>
                <w:szCs w:val="24"/>
              </w:rPr>
              <w:t>%</w:t>
            </w:r>
          </w:p>
        </w:tc>
      </w:tr>
    </w:tbl>
    <w:p w:rsidR="00074945" w:rsidRPr="00292B9C" w:rsidRDefault="00074945" w:rsidP="00074945">
      <w:pPr>
        <w:shd w:val="clear" w:color="auto" w:fill="FFFFFF" w:themeFill="background1"/>
        <w:spacing w:after="0"/>
        <w:ind w:firstLine="709"/>
        <w:jc w:val="both"/>
        <w:rPr>
          <w:rFonts w:ascii="Times New Roman" w:eastAsia="Times New Roman" w:hAnsi="Times New Roman" w:cs="Times New Roman"/>
          <w:b/>
          <w:sz w:val="24"/>
          <w:szCs w:val="24"/>
        </w:rPr>
      </w:pPr>
      <w:r w:rsidRPr="00292B9C">
        <w:rPr>
          <w:rFonts w:ascii="Times New Roman" w:hAnsi="Times New Roman" w:cs="Times New Roman"/>
          <w:sz w:val="24"/>
          <w:szCs w:val="24"/>
        </w:rPr>
        <w:t xml:space="preserve">  </w:t>
      </w:r>
      <w:proofErr w:type="gramStart"/>
      <w:r w:rsidRPr="00292B9C">
        <w:rPr>
          <w:rFonts w:ascii="Times New Roman" w:hAnsi="Times New Roman" w:cs="Times New Roman"/>
          <w:sz w:val="24"/>
          <w:szCs w:val="24"/>
          <w:shd w:val="clear" w:color="auto" w:fill="FFFFFF" w:themeFill="background1"/>
        </w:rPr>
        <w:t>Обучение</w:t>
      </w:r>
      <w:proofErr w:type="gramEnd"/>
      <w:r w:rsidRPr="00292B9C">
        <w:rPr>
          <w:rFonts w:ascii="Times New Roman" w:hAnsi="Times New Roman" w:cs="Times New Roman"/>
          <w:sz w:val="24"/>
          <w:szCs w:val="24"/>
          <w:shd w:val="clear" w:color="auto" w:fill="FFFFFF" w:themeFill="background1"/>
        </w:rPr>
        <w:t xml:space="preserve"> по индивидуальным учебным планам организовано в МБОУ «</w:t>
      </w:r>
      <w:proofErr w:type="spellStart"/>
      <w:r w:rsidRPr="00292B9C">
        <w:rPr>
          <w:rFonts w:ascii="Times New Roman" w:hAnsi="Times New Roman" w:cs="Times New Roman"/>
          <w:sz w:val="24"/>
          <w:szCs w:val="24"/>
          <w:shd w:val="clear" w:color="auto" w:fill="FFFFFF" w:themeFill="background1"/>
        </w:rPr>
        <w:t>Устьянская</w:t>
      </w:r>
      <w:proofErr w:type="spellEnd"/>
      <w:r w:rsidRPr="00292B9C">
        <w:rPr>
          <w:rFonts w:ascii="Times New Roman" w:hAnsi="Times New Roman" w:cs="Times New Roman"/>
          <w:sz w:val="24"/>
          <w:szCs w:val="24"/>
          <w:shd w:val="clear" w:color="auto" w:fill="FFFFFF" w:themeFill="background1"/>
        </w:rPr>
        <w:t xml:space="preserve"> СОШ». Это профили гуманитарной направленности и технической направленности  в 10 и 11 классах.</w:t>
      </w:r>
    </w:p>
    <w:p w:rsidR="005B3BAE" w:rsidRPr="00292B9C" w:rsidRDefault="00074945" w:rsidP="00074945">
      <w:pPr>
        <w:shd w:val="clear" w:color="auto" w:fill="FFFFFF" w:themeFill="background1"/>
        <w:spacing w:after="0"/>
        <w:ind w:firstLine="709"/>
        <w:jc w:val="center"/>
        <w:rPr>
          <w:rFonts w:ascii="Times New Roman" w:eastAsia="Times New Roman" w:hAnsi="Times New Roman" w:cs="Times New Roman"/>
          <w:b/>
          <w:sz w:val="24"/>
          <w:szCs w:val="24"/>
        </w:rPr>
      </w:pPr>
      <w:proofErr w:type="gramStart"/>
      <w:r w:rsidRPr="00292B9C">
        <w:rPr>
          <w:rFonts w:ascii="Times New Roman" w:eastAsia="Times New Roman" w:hAnsi="Times New Roman" w:cs="Times New Roman"/>
          <w:b/>
          <w:sz w:val="24"/>
          <w:szCs w:val="24"/>
        </w:rPr>
        <w:t>Обучение</w:t>
      </w:r>
      <w:proofErr w:type="gramEnd"/>
      <w:r w:rsidRPr="00292B9C">
        <w:rPr>
          <w:rFonts w:ascii="Times New Roman" w:eastAsia="Times New Roman" w:hAnsi="Times New Roman" w:cs="Times New Roman"/>
          <w:b/>
          <w:sz w:val="24"/>
          <w:szCs w:val="24"/>
        </w:rPr>
        <w:t xml:space="preserve"> по индивидуальным учебным  планам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843"/>
        <w:gridCol w:w="1701"/>
        <w:gridCol w:w="2693"/>
      </w:tblGrid>
      <w:tr w:rsidR="00074945" w:rsidRPr="00292B9C" w:rsidTr="00074945">
        <w:tc>
          <w:tcPr>
            <w:tcW w:w="3402" w:type="dxa"/>
            <w:shd w:val="clear" w:color="auto" w:fill="auto"/>
          </w:tcPr>
          <w:p w:rsidR="00074945" w:rsidRPr="00292B9C" w:rsidRDefault="00074945" w:rsidP="00BE4411">
            <w:pPr>
              <w:spacing w:after="0" w:line="240" w:lineRule="auto"/>
              <w:jc w:val="center"/>
              <w:rPr>
                <w:rFonts w:ascii="Times New Roman" w:hAnsi="Times New Roman"/>
                <w:sz w:val="24"/>
                <w:szCs w:val="24"/>
              </w:rPr>
            </w:pPr>
            <w:r w:rsidRPr="00292B9C">
              <w:rPr>
                <w:rFonts w:ascii="Times New Roman" w:hAnsi="Times New Roman"/>
                <w:sz w:val="24"/>
                <w:szCs w:val="24"/>
              </w:rPr>
              <w:t>Образовательная организация</w:t>
            </w:r>
          </w:p>
        </w:tc>
        <w:tc>
          <w:tcPr>
            <w:tcW w:w="1843" w:type="dxa"/>
            <w:shd w:val="clear" w:color="auto" w:fill="auto"/>
          </w:tcPr>
          <w:p w:rsidR="00074945" w:rsidRPr="00292B9C" w:rsidRDefault="00074945" w:rsidP="00BE4411">
            <w:pPr>
              <w:spacing w:after="0" w:line="240" w:lineRule="auto"/>
              <w:jc w:val="center"/>
              <w:rPr>
                <w:rFonts w:ascii="Times New Roman" w:hAnsi="Times New Roman"/>
                <w:sz w:val="24"/>
                <w:szCs w:val="24"/>
              </w:rPr>
            </w:pPr>
            <w:r w:rsidRPr="00292B9C">
              <w:rPr>
                <w:rFonts w:ascii="Times New Roman" w:hAnsi="Times New Roman"/>
                <w:sz w:val="24"/>
                <w:szCs w:val="24"/>
              </w:rPr>
              <w:t>10 класс</w:t>
            </w:r>
          </w:p>
        </w:tc>
        <w:tc>
          <w:tcPr>
            <w:tcW w:w="1701" w:type="dxa"/>
            <w:shd w:val="clear" w:color="auto" w:fill="auto"/>
          </w:tcPr>
          <w:p w:rsidR="00074945" w:rsidRPr="00292B9C" w:rsidRDefault="00074945" w:rsidP="00074945">
            <w:pPr>
              <w:spacing w:after="0" w:line="240" w:lineRule="auto"/>
              <w:jc w:val="center"/>
              <w:rPr>
                <w:rFonts w:ascii="Times New Roman" w:hAnsi="Times New Roman"/>
                <w:sz w:val="24"/>
                <w:szCs w:val="24"/>
              </w:rPr>
            </w:pPr>
            <w:r w:rsidRPr="00292B9C">
              <w:rPr>
                <w:rFonts w:ascii="Times New Roman" w:hAnsi="Times New Roman"/>
                <w:sz w:val="24"/>
                <w:szCs w:val="24"/>
              </w:rPr>
              <w:t>11 класс</w:t>
            </w:r>
          </w:p>
        </w:tc>
        <w:tc>
          <w:tcPr>
            <w:tcW w:w="2693" w:type="dxa"/>
          </w:tcPr>
          <w:p w:rsidR="00074945" w:rsidRPr="00292B9C" w:rsidRDefault="00074945" w:rsidP="00074945">
            <w:pPr>
              <w:spacing w:after="0" w:line="240" w:lineRule="auto"/>
              <w:jc w:val="center"/>
              <w:rPr>
                <w:rFonts w:ascii="Times New Roman" w:hAnsi="Times New Roman"/>
                <w:sz w:val="24"/>
                <w:szCs w:val="24"/>
              </w:rPr>
            </w:pPr>
            <w:r w:rsidRPr="00292B9C">
              <w:rPr>
                <w:rFonts w:ascii="Times New Roman" w:hAnsi="Times New Roman"/>
                <w:sz w:val="24"/>
                <w:szCs w:val="24"/>
              </w:rPr>
              <w:t>Количество учащихся/</w:t>
            </w:r>
          </w:p>
          <w:p w:rsidR="00074945" w:rsidRPr="00292B9C" w:rsidRDefault="00074945" w:rsidP="00074945">
            <w:pPr>
              <w:spacing w:after="0" w:line="240" w:lineRule="auto"/>
              <w:jc w:val="center"/>
              <w:rPr>
                <w:rFonts w:ascii="Times New Roman" w:hAnsi="Times New Roman"/>
                <w:sz w:val="24"/>
                <w:szCs w:val="24"/>
              </w:rPr>
            </w:pPr>
            <w:r w:rsidRPr="00292B9C">
              <w:rPr>
                <w:rFonts w:ascii="Times New Roman" w:hAnsi="Times New Roman"/>
                <w:sz w:val="24"/>
                <w:szCs w:val="24"/>
              </w:rPr>
              <w:t>% охвата</w:t>
            </w:r>
          </w:p>
        </w:tc>
      </w:tr>
      <w:tr w:rsidR="00074945" w:rsidRPr="00292B9C" w:rsidTr="00074945">
        <w:tc>
          <w:tcPr>
            <w:tcW w:w="3402" w:type="dxa"/>
            <w:shd w:val="clear" w:color="auto" w:fill="auto"/>
          </w:tcPr>
          <w:p w:rsidR="00074945" w:rsidRPr="00292B9C" w:rsidRDefault="00074945" w:rsidP="00BE4411">
            <w:pPr>
              <w:spacing w:after="0" w:line="240" w:lineRule="auto"/>
              <w:jc w:val="center"/>
              <w:rPr>
                <w:rFonts w:ascii="Times New Roman" w:hAnsi="Times New Roman"/>
                <w:sz w:val="24"/>
                <w:szCs w:val="24"/>
              </w:rPr>
            </w:pPr>
            <w:r w:rsidRPr="00292B9C">
              <w:rPr>
                <w:rFonts w:ascii="Times New Roman" w:hAnsi="Times New Roman"/>
                <w:sz w:val="24"/>
                <w:szCs w:val="24"/>
              </w:rPr>
              <w:lastRenderedPageBreak/>
              <w:t>МБОУ «</w:t>
            </w:r>
            <w:proofErr w:type="spellStart"/>
            <w:r w:rsidRPr="00292B9C">
              <w:rPr>
                <w:rFonts w:ascii="Times New Roman" w:hAnsi="Times New Roman"/>
                <w:sz w:val="24"/>
                <w:szCs w:val="24"/>
              </w:rPr>
              <w:t>Устьянская</w:t>
            </w:r>
            <w:proofErr w:type="spellEnd"/>
            <w:r w:rsidRPr="00292B9C">
              <w:rPr>
                <w:rFonts w:ascii="Times New Roman" w:hAnsi="Times New Roman"/>
                <w:sz w:val="24"/>
                <w:szCs w:val="24"/>
              </w:rPr>
              <w:t xml:space="preserve"> СОШ»</w:t>
            </w:r>
          </w:p>
        </w:tc>
        <w:tc>
          <w:tcPr>
            <w:tcW w:w="1843" w:type="dxa"/>
            <w:shd w:val="clear" w:color="auto" w:fill="auto"/>
          </w:tcPr>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Математика</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Русский язык</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Биология</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Химия</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История</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Право</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Физика</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Информатика</w:t>
            </w:r>
          </w:p>
        </w:tc>
        <w:tc>
          <w:tcPr>
            <w:tcW w:w="1701" w:type="dxa"/>
            <w:shd w:val="clear" w:color="auto" w:fill="auto"/>
          </w:tcPr>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Математика</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Русский язык</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Биология</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Химия</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История</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Право</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Физика</w:t>
            </w:r>
          </w:p>
          <w:p w:rsidR="00074945" w:rsidRPr="00292B9C" w:rsidRDefault="00074945" w:rsidP="00BE4411">
            <w:pPr>
              <w:spacing w:after="0"/>
              <w:jc w:val="center"/>
              <w:rPr>
                <w:rFonts w:ascii="Times New Roman" w:hAnsi="Times New Roman"/>
                <w:sz w:val="24"/>
                <w:szCs w:val="24"/>
              </w:rPr>
            </w:pPr>
            <w:r w:rsidRPr="00292B9C">
              <w:rPr>
                <w:rFonts w:ascii="Times New Roman" w:hAnsi="Times New Roman"/>
                <w:sz w:val="24"/>
                <w:szCs w:val="24"/>
              </w:rPr>
              <w:t>Информатика</w:t>
            </w:r>
          </w:p>
        </w:tc>
        <w:tc>
          <w:tcPr>
            <w:tcW w:w="2693" w:type="dxa"/>
          </w:tcPr>
          <w:p w:rsidR="00074945" w:rsidRPr="00292B9C" w:rsidRDefault="00074945" w:rsidP="00BE4411">
            <w:pPr>
              <w:spacing w:after="0"/>
              <w:jc w:val="center"/>
              <w:rPr>
                <w:rFonts w:ascii="Times New Roman" w:hAnsi="Times New Roman"/>
                <w:sz w:val="24"/>
                <w:szCs w:val="24"/>
              </w:rPr>
            </w:pPr>
          </w:p>
        </w:tc>
      </w:tr>
      <w:tr w:rsidR="00074945" w:rsidRPr="00292B9C" w:rsidTr="00074945">
        <w:tc>
          <w:tcPr>
            <w:tcW w:w="3402" w:type="dxa"/>
            <w:shd w:val="clear" w:color="auto" w:fill="auto"/>
          </w:tcPr>
          <w:p w:rsidR="00074945" w:rsidRPr="00292B9C" w:rsidRDefault="00074945" w:rsidP="00BE4411">
            <w:pPr>
              <w:spacing w:after="0" w:line="240" w:lineRule="auto"/>
              <w:jc w:val="center"/>
              <w:rPr>
                <w:rFonts w:ascii="Times New Roman" w:hAnsi="Times New Roman"/>
                <w:sz w:val="24"/>
                <w:szCs w:val="24"/>
              </w:rPr>
            </w:pPr>
            <w:r w:rsidRPr="00292B9C">
              <w:rPr>
                <w:rFonts w:ascii="Times New Roman" w:hAnsi="Times New Roman" w:cs="Times New Roman"/>
                <w:b/>
                <w:sz w:val="24"/>
                <w:szCs w:val="24"/>
              </w:rPr>
              <w:t>Всего по району за 2021 год</w:t>
            </w:r>
          </w:p>
        </w:tc>
        <w:tc>
          <w:tcPr>
            <w:tcW w:w="1843" w:type="dxa"/>
            <w:shd w:val="clear" w:color="auto" w:fill="auto"/>
          </w:tcPr>
          <w:p w:rsidR="00074945" w:rsidRPr="00292B9C" w:rsidRDefault="00074945" w:rsidP="00BE4411">
            <w:pPr>
              <w:spacing w:after="0"/>
              <w:jc w:val="center"/>
              <w:rPr>
                <w:rFonts w:ascii="Times New Roman" w:hAnsi="Times New Roman"/>
                <w:sz w:val="24"/>
                <w:szCs w:val="24"/>
              </w:rPr>
            </w:pPr>
          </w:p>
        </w:tc>
        <w:tc>
          <w:tcPr>
            <w:tcW w:w="1701" w:type="dxa"/>
            <w:shd w:val="clear" w:color="auto" w:fill="auto"/>
          </w:tcPr>
          <w:p w:rsidR="00074945" w:rsidRPr="00292B9C" w:rsidRDefault="00074945" w:rsidP="00BE4411">
            <w:pPr>
              <w:spacing w:after="0"/>
              <w:jc w:val="center"/>
              <w:rPr>
                <w:rFonts w:ascii="Times New Roman" w:hAnsi="Times New Roman"/>
                <w:sz w:val="24"/>
                <w:szCs w:val="24"/>
              </w:rPr>
            </w:pPr>
          </w:p>
        </w:tc>
        <w:tc>
          <w:tcPr>
            <w:tcW w:w="2693" w:type="dxa"/>
          </w:tcPr>
          <w:p w:rsidR="00074945" w:rsidRPr="00292B9C" w:rsidRDefault="007470CC" w:rsidP="00BE4411">
            <w:pPr>
              <w:spacing w:after="0"/>
              <w:jc w:val="center"/>
              <w:rPr>
                <w:rFonts w:ascii="Times New Roman" w:hAnsi="Times New Roman"/>
                <w:sz w:val="24"/>
                <w:szCs w:val="24"/>
              </w:rPr>
            </w:pPr>
            <w:r w:rsidRPr="00292B9C">
              <w:rPr>
                <w:rFonts w:ascii="Times New Roman" w:hAnsi="Times New Roman" w:cs="Times New Roman"/>
                <w:b/>
                <w:sz w:val="24"/>
                <w:szCs w:val="24"/>
              </w:rPr>
              <w:t>82 чел. / охват 34,4%</w:t>
            </w:r>
          </w:p>
        </w:tc>
      </w:tr>
    </w:tbl>
    <w:p w:rsidR="005B3BAE" w:rsidRPr="00292B9C" w:rsidRDefault="005B3BAE" w:rsidP="007470CC">
      <w:pPr>
        <w:shd w:val="clear" w:color="auto" w:fill="FFFFFF" w:themeFill="background1"/>
        <w:spacing w:after="0"/>
        <w:ind w:firstLine="708"/>
        <w:jc w:val="both"/>
        <w:rPr>
          <w:rFonts w:ascii="Times New Roman" w:hAnsi="Times New Roman" w:cs="Times New Roman"/>
          <w:sz w:val="24"/>
          <w:szCs w:val="24"/>
        </w:rPr>
      </w:pPr>
      <w:r w:rsidRPr="00292B9C">
        <w:rPr>
          <w:rFonts w:ascii="Times New Roman" w:hAnsi="Times New Roman" w:cs="Times New Roman"/>
          <w:sz w:val="24"/>
          <w:szCs w:val="24"/>
        </w:rPr>
        <w:t xml:space="preserve">Также открыты три спортивных класса по лыжным гонкам и мини-футболу с общей численностью обучающихся – 59 человек (в 2020 году 2 класса - 38 человек). В </w:t>
      </w:r>
      <w:r w:rsidR="008E1605">
        <w:rPr>
          <w:rFonts w:ascii="Times New Roman" w:hAnsi="Times New Roman" w:cs="Times New Roman"/>
          <w:sz w:val="24"/>
          <w:szCs w:val="24"/>
        </w:rPr>
        <w:t>МБОУ «</w:t>
      </w:r>
      <w:proofErr w:type="spellStart"/>
      <w:r w:rsidRPr="00292B9C">
        <w:rPr>
          <w:rFonts w:ascii="Times New Roman" w:hAnsi="Times New Roman" w:cs="Times New Roman"/>
          <w:sz w:val="24"/>
          <w:szCs w:val="24"/>
        </w:rPr>
        <w:t>Березн</w:t>
      </w:r>
      <w:r w:rsidR="008E1605">
        <w:rPr>
          <w:rFonts w:ascii="Times New Roman" w:hAnsi="Times New Roman" w:cs="Times New Roman"/>
          <w:sz w:val="24"/>
          <w:szCs w:val="24"/>
        </w:rPr>
        <w:t>ицкая</w:t>
      </w:r>
      <w:proofErr w:type="spellEnd"/>
      <w:r w:rsidR="008E1605">
        <w:rPr>
          <w:rFonts w:ascii="Times New Roman" w:hAnsi="Times New Roman" w:cs="Times New Roman"/>
          <w:sz w:val="24"/>
          <w:szCs w:val="24"/>
        </w:rPr>
        <w:t xml:space="preserve"> ОГ»</w:t>
      </w:r>
      <w:r w:rsidRPr="00292B9C">
        <w:rPr>
          <w:rFonts w:ascii="Times New Roman" w:hAnsi="Times New Roman" w:cs="Times New Roman"/>
          <w:sz w:val="24"/>
          <w:szCs w:val="24"/>
        </w:rPr>
        <w:t xml:space="preserve"> функционирует пять спортивных класса (направленность – хоккей). Общая численность обучающихся в этих классах - 77 человек (в 2020 году 62 человека в 4-х классах). Организована работа 10-ти кадетских классов в 8-ми образовательных организациях- 161 человек.</w:t>
      </w:r>
    </w:p>
    <w:p w:rsidR="005B3BAE" w:rsidRPr="00292B9C" w:rsidRDefault="005B3BAE" w:rsidP="005B3BAE">
      <w:pPr>
        <w:shd w:val="clear" w:color="auto" w:fill="FFFFFF" w:themeFill="background1"/>
        <w:spacing w:after="0"/>
        <w:rPr>
          <w:rFonts w:ascii="Times New Roman" w:eastAsia="Times New Roman" w:hAnsi="Times New Roman" w:cs="Times New Roman"/>
          <w:i/>
          <w:color w:val="000000"/>
          <w:sz w:val="24"/>
          <w:szCs w:val="24"/>
          <w:u w:val="single"/>
          <w:shd w:val="clear" w:color="auto" w:fill="FFC000"/>
          <w:lang w:eastAsia="ru-RU"/>
        </w:rPr>
      </w:pPr>
      <w:r w:rsidRPr="00292B9C">
        <w:rPr>
          <w:rFonts w:ascii="Times New Roman" w:eastAsia="Times New Roman" w:hAnsi="Times New Roman" w:cs="Times New Roman"/>
          <w:i/>
          <w:color w:val="000000"/>
          <w:sz w:val="24"/>
          <w:szCs w:val="24"/>
          <w:u w:val="single"/>
          <w:shd w:val="clear" w:color="auto" w:fill="FFFFFF" w:themeFill="background1"/>
          <w:lang w:eastAsia="ru-RU"/>
        </w:rPr>
        <w:t>Кадровое обеспечение</w:t>
      </w:r>
    </w:p>
    <w:p w:rsidR="005B3BAE" w:rsidRPr="00292B9C" w:rsidRDefault="005B3BAE" w:rsidP="005B3BAE">
      <w:pPr>
        <w:shd w:val="clear" w:color="auto" w:fill="FFFFFF" w:themeFill="background1"/>
        <w:tabs>
          <w:tab w:val="left" w:pos="4185"/>
        </w:tabs>
        <w:spacing w:after="0"/>
        <w:ind w:firstLine="540"/>
        <w:jc w:val="center"/>
        <w:rPr>
          <w:rFonts w:ascii="Times New Roman" w:eastAsia="Times New Roman" w:hAnsi="Times New Roman" w:cs="Times New Roman"/>
          <w:b/>
          <w:sz w:val="24"/>
          <w:szCs w:val="24"/>
          <w:lang w:eastAsia="ru-RU"/>
        </w:rPr>
      </w:pPr>
      <w:r w:rsidRPr="00292B9C">
        <w:rPr>
          <w:rFonts w:ascii="Times New Roman" w:eastAsia="Times New Roman" w:hAnsi="Times New Roman" w:cs="Times New Roman"/>
          <w:b/>
          <w:sz w:val="24"/>
          <w:szCs w:val="24"/>
          <w:lang w:eastAsia="ru-RU"/>
        </w:rPr>
        <w:t>Уровень образования и квалификации педагогических работников:</w:t>
      </w:r>
    </w:p>
    <w:p w:rsidR="005B3BAE" w:rsidRPr="00292B9C" w:rsidRDefault="005B3BAE" w:rsidP="005B3BAE">
      <w:pPr>
        <w:shd w:val="clear" w:color="auto" w:fill="FFFFFF" w:themeFill="background1"/>
        <w:tabs>
          <w:tab w:val="left" w:pos="4185"/>
        </w:tabs>
        <w:spacing w:after="0"/>
        <w:ind w:firstLine="540"/>
        <w:rPr>
          <w:rFonts w:ascii="Times New Roman" w:eastAsia="Times New Roman" w:hAnsi="Times New Roman" w:cs="Times New Roman"/>
          <w:b/>
          <w:sz w:val="24"/>
          <w:szCs w:val="24"/>
          <w:lang w:eastAsia="ru-RU"/>
        </w:rPr>
      </w:pPr>
      <w:r w:rsidRPr="00292B9C">
        <w:rPr>
          <w:rFonts w:ascii="Times New Roman" w:eastAsia="Times New Roman" w:hAnsi="Times New Roman" w:cs="Times New Roman"/>
          <w:sz w:val="24"/>
        </w:rPr>
        <w:t>В 2021 году в школах района работает 385 педагогов.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985"/>
        <w:gridCol w:w="1984"/>
        <w:gridCol w:w="2126"/>
      </w:tblGrid>
      <w:tr w:rsidR="005B3BAE" w:rsidRPr="00292B9C" w:rsidTr="00BE4411">
        <w:trPr>
          <w:trHeight w:val="165"/>
        </w:trPr>
        <w:tc>
          <w:tcPr>
            <w:tcW w:w="3544" w:type="dxa"/>
            <w:vMerge w:val="restart"/>
            <w:tcBorders>
              <w:tl2br w:val="single" w:sz="4" w:space="0" w:color="auto"/>
            </w:tcBorders>
            <w:shd w:val="clear" w:color="auto" w:fill="auto"/>
          </w:tcPr>
          <w:p w:rsidR="005B3BAE" w:rsidRPr="00292B9C" w:rsidRDefault="005B3BAE" w:rsidP="00BE4411">
            <w:pPr>
              <w:shd w:val="clear" w:color="auto" w:fill="FFFFFF" w:themeFill="background1"/>
              <w:spacing w:after="0"/>
              <w:jc w:val="right"/>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 xml:space="preserve">                       </w:t>
            </w:r>
          </w:p>
          <w:p w:rsidR="005B3BAE" w:rsidRPr="00292B9C" w:rsidRDefault="005B3BAE" w:rsidP="00BE4411">
            <w:pPr>
              <w:shd w:val="clear" w:color="auto" w:fill="FFFFFF" w:themeFill="background1"/>
              <w:spacing w:after="0"/>
              <w:ind w:right="220"/>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 xml:space="preserve">                                       Годы:                Образование, </w:t>
            </w:r>
          </w:p>
          <w:p w:rsidR="005B3BAE" w:rsidRPr="00292B9C" w:rsidRDefault="005B3BAE" w:rsidP="00BE4411">
            <w:pPr>
              <w:shd w:val="clear" w:color="auto" w:fill="FFFFFF" w:themeFill="background1"/>
              <w:spacing w:after="0"/>
              <w:jc w:val="both"/>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квалификация</w:t>
            </w:r>
          </w:p>
        </w:tc>
        <w:tc>
          <w:tcPr>
            <w:tcW w:w="6095" w:type="dxa"/>
            <w:gridSpan w:val="3"/>
            <w:shd w:val="clear" w:color="auto" w:fill="auto"/>
          </w:tcPr>
          <w:p w:rsidR="005B3BAE" w:rsidRPr="00292B9C" w:rsidRDefault="005B3BAE" w:rsidP="00BE4411">
            <w:pPr>
              <w:shd w:val="clear" w:color="auto" w:fill="FFFFFF" w:themeFill="background1"/>
              <w:spacing w:after="0"/>
              <w:jc w:val="center"/>
              <w:rPr>
                <w:rFonts w:ascii="Times New Roman" w:eastAsia="Times New Roman" w:hAnsi="Times New Roman" w:cs="Times New Roman"/>
                <w:b/>
                <w:sz w:val="24"/>
                <w:szCs w:val="24"/>
                <w:lang w:eastAsia="ru-RU"/>
              </w:rPr>
            </w:pPr>
            <w:r w:rsidRPr="00292B9C">
              <w:rPr>
                <w:rFonts w:ascii="Times New Roman" w:eastAsia="Times New Roman" w:hAnsi="Times New Roman" w:cs="Times New Roman"/>
                <w:b/>
                <w:sz w:val="24"/>
                <w:szCs w:val="24"/>
                <w:lang w:eastAsia="ru-RU"/>
              </w:rPr>
              <w:t>По району:</w:t>
            </w:r>
          </w:p>
        </w:tc>
      </w:tr>
      <w:tr w:rsidR="005B3BAE" w:rsidRPr="00292B9C" w:rsidTr="00BE4411">
        <w:trPr>
          <w:trHeight w:val="255"/>
        </w:trPr>
        <w:tc>
          <w:tcPr>
            <w:tcW w:w="3544" w:type="dxa"/>
            <w:vMerge/>
            <w:tcBorders>
              <w:tl2br w:val="single" w:sz="4" w:space="0" w:color="auto"/>
            </w:tcBorders>
            <w:shd w:val="clear" w:color="auto" w:fill="auto"/>
          </w:tcPr>
          <w:p w:rsidR="005B3BAE" w:rsidRPr="00292B9C" w:rsidRDefault="005B3BAE" w:rsidP="00BE4411">
            <w:pPr>
              <w:shd w:val="clear" w:color="auto" w:fill="FFFFFF" w:themeFill="background1"/>
              <w:spacing w:after="0"/>
              <w:jc w:val="right"/>
              <w:rPr>
                <w:rFonts w:ascii="Times New Roman" w:eastAsia="Times New Roman" w:hAnsi="Times New Roman" w:cs="Times New Roman"/>
                <w:sz w:val="24"/>
                <w:szCs w:val="24"/>
                <w:lang w:eastAsia="ru-RU"/>
              </w:rPr>
            </w:pPr>
          </w:p>
        </w:tc>
        <w:tc>
          <w:tcPr>
            <w:tcW w:w="1985" w:type="dxa"/>
            <w:shd w:val="clear" w:color="auto" w:fill="auto"/>
          </w:tcPr>
          <w:p w:rsidR="005B3BAE" w:rsidRPr="00292B9C" w:rsidRDefault="005B3BAE" w:rsidP="00BE4411">
            <w:pPr>
              <w:shd w:val="clear" w:color="auto" w:fill="FFFFFF" w:themeFill="background1"/>
              <w:spacing w:after="0"/>
              <w:jc w:val="center"/>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2019г.</w:t>
            </w:r>
          </w:p>
        </w:tc>
        <w:tc>
          <w:tcPr>
            <w:tcW w:w="1984" w:type="dxa"/>
            <w:shd w:val="clear" w:color="auto" w:fill="auto"/>
          </w:tcPr>
          <w:p w:rsidR="005B3BAE" w:rsidRPr="00292B9C" w:rsidRDefault="005B3BAE" w:rsidP="00BE4411">
            <w:pPr>
              <w:shd w:val="clear" w:color="auto" w:fill="FFFFFF" w:themeFill="background1"/>
              <w:spacing w:after="0"/>
              <w:jc w:val="center"/>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2020г.</w:t>
            </w:r>
          </w:p>
        </w:tc>
        <w:tc>
          <w:tcPr>
            <w:tcW w:w="2126" w:type="dxa"/>
            <w:shd w:val="clear" w:color="auto" w:fill="auto"/>
          </w:tcPr>
          <w:p w:rsidR="005B3BAE" w:rsidRPr="00292B9C" w:rsidRDefault="005B3BAE" w:rsidP="00BE4411">
            <w:pPr>
              <w:shd w:val="clear" w:color="auto" w:fill="FFFFFF" w:themeFill="background1"/>
              <w:spacing w:after="0"/>
              <w:jc w:val="center"/>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2021г.</w:t>
            </w:r>
          </w:p>
        </w:tc>
      </w:tr>
      <w:tr w:rsidR="005B3BAE" w:rsidRPr="00292B9C" w:rsidTr="00BE4411">
        <w:trPr>
          <w:trHeight w:val="150"/>
        </w:trPr>
        <w:tc>
          <w:tcPr>
            <w:tcW w:w="3544" w:type="dxa"/>
            <w:vMerge/>
            <w:tcBorders>
              <w:tl2br w:val="single" w:sz="4" w:space="0" w:color="auto"/>
            </w:tcBorders>
            <w:shd w:val="clear" w:color="auto" w:fill="auto"/>
          </w:tcPr>
          <w:p w:rsidR="005B3BAE" w:rsidRPr="00292B9C" w:rsidRDefault="005B3BAE" w:rsidP="00BE4411">
            <w:pPr>
              <w:shd w:val="clear" w:color="auto" w:fill="FFFFFF" w:themeFill="background1"/>
              <w:spacing w:after="0"/>
              <w:jc w:val="right"/>
              <w:rPr>
                <w:rFonts w:ascii="Times New Roman" w:eastAsia="Times New Roman" w:hAnsi="Times New Roman" w:cs="Times New Roman"/>
                <w:sz w:val="24"/>
                <w:szCs w:val="24"/>
                <w:lang w:eastAsia="ru-RU"/>
              </w:rPr>
            </w:pPr>
          </w:p>
        </w:tc>
        <w:tc>
          <w:tcPr>
            <w:tcW w:w="1985" w:type="dxa"/>
            <w:shd w:val="clear" w:color="auto" w:fill="auto"/>
          </w:tcPr>
          <w:p w:rsidR="005B3BAE" w:rsidRPr="00292B9C" w:rsidRDefault="005B3BAE" w:rsidP="00BE4411">
            <w:pPr>
              <w:shd w:val="clear" w:color="auto" w:fill="FFFFFF" w:themeFill="background1"/>
              <w:spacing w:after="0"/>
              <w:jc w:val="center"/>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из 386 педагогов</w:t>
            </w:r>
          </w:p>
        </w:tc>
        <w:tc>
          <w:tcPr>
            <w:tcW w:w="1984" w:type="dxa"/>
            <w:shd w:val="clear" w:color="auto" w:fill="auto"/>
          </w:tcPr>
          <w:p w:rsidR="005B3BAE" w:rsidRPr="00292B9C" w:rsidRDefault="005B3BAE" w:rsidP="00BE4411">
            <w:pPr>
              <w:shd w:val="clear" w:color="auto" w:fill="FFFFFF" w:themeFill="background1"/>
              <w:spacing w:after="0"/>
              <w:jc w:val="center"/>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из 394 педагогов</w:t>
            </w:r>
          </w:p>
        </w:tc>
        <w:tc>
          <w:tcPr>
            <w:tcW w:w="2126" w:type="dxa"/>
            <w:shd w:val="clear" w:color="auto" w:fill="auto"/>
          </w:tcPr>
          <w:p w:rsidR="005B3BAE" w:rsidRPr="00292B9C" w:rsidRDefault="005B3BAE" w:rsidP="00BE4411">
            <w:pPr>
              <w:shd w:val="clear" w:color="auto" w:fill="FFFFFF" w:themeFill="background1"/>
              <w:spacing w:after="0"/>
              <w:jc w:val="center"/>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из 385 педагогов</w:t>
            </w:r>
          </w:p>
        </w:tc>
      </w:tr>
      <w:tr w:rsidR="005B3BAE" w:rsidRPr="00292B9C" w:rsidTr="00BE4411">
        <w:tc>
          <w:tcPr>
            <w:tcW w:w="3544" w:type="dxa"/>
            <w:shd w:val="clear" w:color="auto" w:fill="auto"/>
          </w:tcPr>
          <w:p w:rsidR="005B3BAE" w:rsidRPr="00292B9C" w:rsidRDefault="005B3BAE" w:rsidP="00BE4411">
            <w:pPr>
              <w:shd w:val="clear" w:color="auto" w:fill="FFFFFF" w:themeFill="background1"/>
              <w:spacing w:after="160"/>
              <w:rPr>
                <w:rFonts w:ascii="Times New Roman" w:eastAsia="Times New Roman" w:hAnsi="Times New Roman" w:cs="Times New Roman"/>
                <w:b/>
                <w:sz w:val="24"/>
                <w:szCs w:val="24"/>
              </w:rPr>
            </w:pPr>
            <w:r w:rsidRPr="00292B9C">
              <w:rPr>
                <w:rFonts w:ascii="Times New Roman" w:eastAsia="Times New Roman" w:hAnsi="Times New Roman" w:cs="Times New Roman"/>
                <w:b/>
                <w:sz w:val="24"/>
                <w:szCs w:val="24"/>
              </w:rPr>
              <w:t>Высшее образование</w:t>
            </w:r>
          </w:p>
        </w:tc>
        <w:tc>
          <w:tcPr>
            <w:tcW w:w="1985" w:type="dxa"/>
            <w:shd w:val="clear" w:color="auto" w:fill="auto"/>
          </w:tcPr>
          <w:p w:rsidR="005B3BAE" w:rsidRPr="00292B9C" w:rsidRDefault="005B3BAE" w:rsidP="00BE4411">
            <w:pPr>
              <w:shd w:val="clear" w:color="auto" w:fill="FFFFFF" w:themeFill="background1"/>
              <w:spacing w:after="0"/>
              <w:jc w:val="center"/>
              <w:rPr>
                <w:rFonts w:ascii="Times New Roman" w:eastAsia="Times New Roman" w:hAnsi="Times New Roman" w:cs="Times New Roman"/>
                <w:b/>
                <w:sz w:val="24"/>
                <w:szCs w:val="24"/>
                <w:lang w:eastAsia="ru-RU"/>
              </w:rPr>
            </w:pPr>
            <w:r w:rsidRPr="00292B9C">
              <w:rPr>
                <w:rFonts w:ascii="Times New Roman" w:eastAsia="Times New Roman" w:hAnsi="Times New Roman" w:cs="Times New Roman"/>
                <w:b/>
                <w:sz w:val="24"/>
                <w:szCs w:val="24"/>
                <w:lang w:eastAsia="ru-RU"/>
              </w:rPr>
              <w:t>284 чел.</w:t>
            </w:r>
          </w:p>
          <w:p w:rsidR="005B3BAE" w:rsidRPr="00292B9C" w:rsidRDefault="005B3BAE" w:rsidP="00BE4411">
            <w:pPr>
              <w:shd w:val="clear" w:color="auto" w:fill="FFFFFF" w:themeFill="background1"/>
              <w:spacing w:after="0"/>
              <w:jc w:val="center"/>
              <w:rPr>
                <w:rFonts w:ascii="Times New Roman" w:eastAsia="Times New Roman" w:hAnsi="Times New Roman" w:cs="Times New Roman"/>
                <w:b/>
                <w:sz w:val="24"/>
                <w:szCs w:val="24"/>
                <w:lang w:eastAsia="ru-RU"/>
              </w:rPr>
            </w:pPr>
            <w:r w:rsidRPr="00292B9C">
              <w:rPr>
                <w:rFonts w:ascii="Times New Roman" w:eastAsia="Times New Roman" w:hAnsi="Times New Roman" w:cs="Times New Roman"/>
                <w:b/>
                <w:sz w:val="24"/>
                <w:szCs w:val="24"/>
                <w:lang w:eastAsia="ru-RU"/>
              </w:rPr>
              <w:t>(73%)</w:t>
            </w:r>
          </w:p>
        </w:tc>
        <w:tc>
          <w:tcPr>
            <w:tcW w:w="1984" w:type="dxa"/>
            <w:shd w:val="clear" w:color="auto" w:fill="auto"/>
          </w:tcPr>
          <w:p w:rsidR="005B3BAE" w:rsidRPr="00292B9C" w:rsidRDefault="005B3BAE" w:rsidP="00BE4411">
            <w:pPr>
              <w:shd w:val="clear" w:color="auto" w:fill="FFFFFF" w:themeFill="background1"/>
              <w:spacing w:after="0"/>
              <w:jc w:val="center"/>
              <w:rPr>
                <w:rFonts w:ascii="Times New Roman" w:eastAsia="Times New Roman" w:hAnsi="Times New Roman" w:cs="Times New Roman"/>
                <w:b/>
                <w:sz w:val="24"/>
                <w:szCs w:val="24"/>
                <w:lang w:eastAsia="ru-RU"/>
              </w:rPr>
            </w:pPr>
            <w:r w:rsidRPr="00292B9C">
              <w:rPr>
                <w:rFonts w:ascii="Times New Roman" w:eastAsia="Times New Roman" w:hAnsi="Times New Roman" w:cs="Times New Roman"/>
                <w:b/>
                <w:sz w:val="24"/>
                <w:szCs w:val="24"/>
                <w:lang w:eastAsia="ru-RU"/>
              </w:rPr>
              <w:t>297 чел.</w:t>
            </w:r>
          </w:p>
          <w:p w:rsidR="005B3BAE" w:rsidRPr="00292B9C" w:rsidRDefault="005B3BAE" w:rsidP="00BE4411">
            <w:pPr>
              <w:shd w:val="clear" w:color="auto" w:fill="FFFFFF" w:themeFill="background1"/>
              <w:spacing w:after="0"/>
              <w:jc w:val="center"/>
              <w:rPr>
                <w:rFonts w:ascii="Times New Roman" w:eastAsia="Times New Roman" w:hAnsi="Times New Roman" w:cs="Times New Roman"/>
                <w:b/>
                <w:sz w:val="24"/>
                <w:szCs w:val="24"/>
                <w:lang w:eastAsia="ru-RU"/>
              </w:rPr>
            </w:pPr>
            <w:r w:rsidRPr="00292B9C">
              <w:rPr>
                <w:rFonts w:ascii="Times New Roman" w:eastAsia="Times New Roman" w:hAnsi="Times New Roman" w:cs="Times New Roman"/>
                <w:b/>
                <w:sz w:val="24"/>
                <w:szCs w:val="24"/>
                <w:lang w:eastAsia="ru-RU"/>
              </w:rPr>
              <w:t>(75%)</w:t>
            </w:r>
          </w:p>
        </w:tc>
        <w:tc>
          <w:tcPr>
            <w:tcW w:w="2126" w:type="dxa"/>
            <w:shd w:val="clear" w:color="auto" w:fill="auto"/>
          </w:tcPr>
          <w:p w:rsidR="005B3BAE" w:rsidRPr="00292B9C" w:rsidRDefault="005B3BAE" w:rsidP="00BE4411">
            <w:pPr>
              <w:shd w:val="clear" w:color="auto" w:fill="FFFFFF" w:themeFill="background1"/>
              <w:spacing w:after="0"/>
              <w:jc w:val="center"/>
              <w:rPr>
                <w:rFonts w:ascii="Times New Roman" w:eastAsia="Times New Roman" w:hAnsi="Times New Roman" w:cs="Times New Roman"/>
                <w:b/>
                <w:sz w:val="24"/>
                <w:szCs w:val="24"/>
                <w:lang w:eastAsia="ru-RU"/>
              </w:rPr>
            </w:pPr>
            <w:r w:rsidRPr="00292B9C">
              <w:rPr>
                <w:rFonts w:ascii="Times New Roman" w:eastAsia="Times New Roman" w:hAnsi="Times New Roman" w:cs="Times New Roman"/>
                <w:b/>
                <w:sz w:val="24"/>
                <w:szCs w:val="24"/>
                <w:lang w:eastAsia="ru-RU"/>
              </w:rPr>
              <w:t>294 чел.</w:t>
            </w:r>
          </w:p>
          <w:p w:rsidR="005B3BAE" w:rsidRPr="00292B9C" w:rsidRDefault="005B3BAE" w:rsidP="00BE4411">
            <w:pPr>
              <w:shd w:val="clear" w:color="auto" w:fill="FFFFFF" w:themeFill="background1"/>
              <w:spacing w:after="0"/>
              <w:jc w:val="center"/>
              <w:rPr>
                <w:rFonts w:ascii="Times New Roman" w:eastAsia="Times New Roman" w:hAnsi="Times New Roman" w:cs="Times New Roman"/>
                <w:b/>
                <w:sz w:val="24"/>
                <w:szCs w:val="24"/>
                <w:lang w:eastAsia="ru-RU"/>
              </w:rPr>
            </w:pPr>
            <w:r w:rsidRPr="00292B9C">
              <w:rPr>
                <w:rFonts w:ascii="Times New Roman" w:eastAsia="Times New Roman" w:hAnsi="Times New Roman" w:cs="Times New Roman"/>
                <w:b/>
                <w:sz w:val="24"/>
                <w:szCs w:val="24"/>
                <w:lang w:eastAsia="ru-RU"/>
              </w:rPr>
              <w:t>(76%)</w:t>
            </w:r>
          </w:p>
        </w:tc>
      </w:tr>
      <w:tr w:rsidR="005B3BAE" w:rsidRPr="00292B9C" w:rsidTr="00BE4411">
        <w:tc>
          <w:tcPr>
            <w:tcW w:w="3544" w:type="dxa"/>
            <w:shd w:val="clear" w:color="auto" w:fill="auto"/>
          </w:tcPr>
          <w:p w:rsidR="005B3BAE" w:rsidRPr="00292B9C" w:rsidRDefault="005B3BAE" w:rsidP="00BE4411">
            <w:pPr>
              <w:shd w:val="clear" w:color="auto" w:fill="FFFFFF" w:themeFill="background1"/>
              <w:spacing w:after="160"/>
              <w:rPr>
                <w:rFonts w:ascii="Times New Roman" w:eastAsia="Times New Roman" w:hAnsi="Times New Roman" w:cs="Times New Roman"/>
                <w:b/>
                <w:sz w:val="24"/>
                <w:szCs w:val="24"/>
              </w:rPr>
            </w:pPr>
            <w:r w:rsidRPr="00292B9C">
              <w:rPr>
                <w:rFonts w:ascii="Times New Roman" w:eastAsia="Times New Roman" w:hAnsi="Times New Roman" w:cs="Times New Roman"/>
                <w:b/>
                <w:sz w:val="24"/>
                <w:szCs w:val="24"/>
              </w:rPr>
              <w:t>Высшая квалификационная категория</w:t>
            </w:r>
          </w:p>
        </w:tc>
        <w:tc>
          <w:tcPr>
            <w:tcW w:w="1985" w:type="dxa"/>
            <w:shd w:val="clear" w:color="auto" w:fill="auto"/>
          </w:tcPr>
          <w:p w:rsidR="005B3BAE" w:rsidRPr="00292B9C" w:rsidRDefault="005B3BAE" w:rsidP="00BE4411">
            <w:pPr>
              <w:shd w:val="clear" w:color="auto" w:fill="FFFFFF" w:themeFill="background1"/>
              <w:spacing w:after="0"/>
              <w:jc w:val="center"/>
              <w:rPr>
                <w:rFonts w:ascii="Times New Roman" w:eastAsia="Times New Roman" w:hAnsi="Times New Roman" w:cs="Times New Roman"/>
                <w:b/>
                <w:sz w:val="24"/>
                <w:szCs w:val="24"/>
                <w:lang w:eastAsia="ru-RU"/>
              </w:rPr>
            </w:pPr>
            <w:r w:rsidRPr="00292B9C">
              <w:rPr>
                <w:rFonts w:ascii="Times New Roman" w:eastAsia="Times New Roman" w:hAnsi="Times New Roman" w:cs="Times New Roman"/>
                <w:b/>
                <w:sz w:val="24"/>
                <w:szCs w:val="24"/>
                <w:lang w:eastAsia="ru-RU"/>
              </w:rPr>
              <w:t>80 чел.</w:t>
            </w:r>
          </w:p>
          <w:p w:rsidR="005B3BAE" w:rsidRPr="00292B9C" w:rsidRDefault="005B3BAE" w:rsidP="00BE4411">
            <w:pPr>
              <w:shd w:val="clear" w:color="auto" w:fill="FFFFFF" w:themeFill="background1"/>
              <w:spacing w:after="0"/>
              <w:jc w:val="center"/>
              <w:rPr>
                <w:rFonts w:ascii="Times New Roman" w:eastAsia="Times New Roman" w:hAnsi="Times New Roman" w:cs="Times New Roman"/>
                <w:b/>
                <w:sz w:val="24"/>
                <w:szCs w:val="24"/>
                <w:lang w:eastAsia="ru-RU"/>
              </w:rPr>
            </w:pPr>
            <w:r w:rsidRPr="00292B9C">
              <w:rPr>
                <w:rFonts w:ascii="Times New Roman" w:eastAsia="Times New Roman" w:hAnsi="Times New Roman" w:cs="Times New Roman"/>
                <w:b/>
                <w:sz w:val="24"/>
                <w:szCs w:val="24"/>
                <w:lang w:eastAsia="ru-RU"/>
              </w:rPr>
              <w:t>(21%)</w:t>
            </w:r>
          </w:p>
        </w:tc>
        <w:tc>
          <w:tcPr>
            <w:tcW w:w="1984" w:type="dxa"/>
            <w:shd w:val="clear" w:color="auto" w:fill="auto"/>
          </w:tcPr>
          <w:p w:rsidR="005B3BAE" w:rsidRPr="00292B9C" w:rsidRDefault="005B3BAE" w:rsidP="00BE4411">
            <w:pPr>
              <w:shd w:val="clear" w:color="auto" w:fill="FFFFFF" w:themeFill="background1"/>
              <w:spacing w:after="0"/>
              <w:jc w:val="center"/>
              <w:rPr>
                <w:rFonts w:ascii="Times New Roman" w:eastAsia="Times New Roman" w:hAnsi="Times New Roman" w:cs="Times New Roman"/>
                <w:b/>
                <w:sz w:val="24"/>
                <w:szCs w:val="24"/>
                <w:lang w:eastAsia="ru-RU"/>
              </w:rPr>
            </w:pPr>
            <w:r w:rsidRPr="00292B9C">
              <w:rPr>
                <w:rFonts w:ascii="Times New Roman" w:eastAsia="Times New Roman" w:hAnsi="Times New Roman" w:cs="Times New Roman"/>
                <w:b/>
                <w:sz w:val="24"/>
                <w:szCs w:val="24"/>
                <w:lang w:eastAsia="ru-RU"/>
              </w:rPr>
              <w:t>92 чел.</w:t>
            </w:r>
          </w:p>
          <w:p w:rsidR="005B3BAE" w:rsidRPr="00292B9C" w:rsidRDefault="005B3BAE" w:rsidP="00BE4411">
            <w:pPr>
              <w:shd w:val="clear" w:color="auto" w:fill="FFFFFF" w:themeFill="background1"/>
              <w:spacing w:after="0"/>
              <w:jc w:val="center"/>
              <w:rPr>
                <w:rFonts w:ascii="Times New Roman" w:eastAsia="Times New Roman" w:hAnsi="Times New Roman" w:cs="Times New Roman"/>
                <w:b/>
                <w:sz w:val="24"/>
                <w:szCs w:val="24"/>
                <w:lang w:eastAsia="ru-RU"/>
              </w:rPr>
            </w:pPr>
            <w:r w:rsidRPr="00292B9C">
              <w:rPr>
                <w:rFonts w:ascii="Times New Roman" w:eastAsia="Times New Roman" w:hAnsi="Times New Roman" w:cs="Times New Roman"/>
                <w:b/>
                <w:sz w:val="24"/>
                <w:szCs w:val="24"/>
                <w:lang w:eastAsia="ru-RU"/>
              </w:rPr>
              <w:t>(23%)</w:t>
            </w:r>
          </w:p>
        </w:tc>
        <w:tc>
          <w:tcPr>
            <w:tcW w:w="2126" w:type="dxa"/>
            <w:shd w:val="clear" w:color="auto" w:fill="auto"/>
          </w:tcPr>
          <w:p w:rsidR="005B3BAE" w:rsidRPr="00292B9C" w:rsidRDefault="005B3BAE" w:rsidP="00BE4411">
            <w:pPr>
              <w:shd w:val="clear" w:color="auto" w:fill="FFFFFF" w:themeFill="background1"/>
              <w:spacing w:after="0"/>
              <w:jc w:val="center"/>
              <w:rPr>
                <w:rFonts w:ascii="Times New Roman" w:eastAsia="Times New Roman" w:hAnsi="Times New Roman" w:cs="Times New Roman"/>
                <w:b/>
                <w:sz w:val="24"/>
                <w:szCs w:val="24"/>
                <w:lang w:eastAsia="ru-RU"/>
              </w:rPr>
            </w:pPr>
            <w:r w:rsidRPr="00292B9C">
              <w:rPr>
                <w:rFonts w:ascii="Times New Roman" w:eastAsia="Times New Roman" w:hAnsi="Times New Roman" w:cs="Times New Roman"/>
                <w:b/>
                <w:sz w:val="24"/>
                <w:szCs w:val="24"/>
                <w:lang w:eastAsia="ru-RU"/>
              </w:rPr>
              <w:t>81 чел.</w:t>
            </w:r>
          </w:p>
          <w:p w:rsidR="005B3BAE" w:rsidRPr="00292B9C" w:rsidRDefault="005B3BAE" w:rsidP="00BE4411">
            <w:pPr>
              <w:shd w:val="clear" w:color="auto" w:fill="FFFFFF" w:themeFill="background1"/>
              <w:spacing w:after="0"/>
              <w:jc w:val="center"/>
              <w:rPr>
                <w:rFonts w:ascii="Times New Roman" w:eastAsia="Times New Roman" w:hAnsi="Times New Roman" w:cs="Times New Roman"/>
                <w:b/>
                <w:sz w:val="24"/>
                <w:szCs w:val="24"/>
                <w:lang w:eastAsia="ru-RU"/>
              </w:rPr>
            </w:pPr>
            <w:r w:rsidRPr="00292B9C">
              <w:rPr>
                <w:rFonts w:ascii="Times New Roman" w:eastAsia="Times New Roman" w:hAnsi="Times New Roman" w:cs="Times New Roman"/>
                <w:b/>
                <w:sz w:val="24"/>
                <w:szCs w:val="24"/>
                <w:lang w:eastAsia="ru-RU"/>
              </w:rPr>
              <w:t>(21%)</w:t>
            </w:r>
          </w:p>
        </w:tc>
      </w:tr>
      <w:tr w:rsidR="005B3BAE" w:rsidRPr="00292B9C" w:rsidTr="00BE4411">
        <w:trPr>
          <w:trHeight w:val="131"/>
        </w:trPr>
        <w:tc>
          <w:tcPr>
            <w:tcW w:w="3544" w:type="dxa"/>
            <w:shd w:val="clear" w:color="auto" w:fill="auto"/>
          </w:tcPr>
          <w:p w:rsidR="005B3BAE" w:rsidRPr="00292B9C" w:rsidRDefault="005B3BAE" w:rsidP="00BE4411">
            <w:pPr>
              <w:shd w:val="clear" w:color="auto" w:fill="FFFFFF" w:themeFill="background1"/>
              <w:spacing w:after="160"/>
              <w:rPr>
                <w:rFonts w:ascii="Times New Roman" w:eastAsia="Times New Roman" w:hAnsi="Times New Roman" w:cs="Times New Roman"/>
                <w:b/>
                <w:sz w:val="24"/>
                <w:szCs w:val="24"/>
              </w:rPr>
            </w:pPr>
            <w:r w:rsidRPr="00292B9C">
              <w:rPr>
                <w:rFonts w:ascii="Times New Roman" w:eastAsia="Times New Roman" w:hAnsi="Times New Roman" w:cs="Times New Roman"/>
                <w:b/>
                <w:sz w:val="24"/>
                <w:szCs w:val="24"/>
              </w:rPr>
              <w:t>Первая квалификационная категория</w:t>
            </w:r>
          </w:p>
        </w:tc>
        <w:tc>
          <w:tcPr>
            <w:tcW w:w="1985" w:type="dxa"/>
            <w:shd w:val="clear" w:color="auto" w:fill="auto"/>
          </w:tcPr>
          <w:p w:rsidR="005B3BAE" w:rsidRPr="00292B9C" w:rsidRDefault="005B3BAE" w:rsidP="00BE4411">
            <w:pPr>
              <w:shd w:val="clear" w:color="auto" w:fill="FFFFFF" w:themeFill="background1"/>
              <w:spacing w:after="0"/>
              <w:jc w:val="center"/>
              <w:rPr>
                <w:rFonts w:ascii="Times New Roman" w:eastAsia="Times New Roman" w:hAnsi="Times New Roman" w:cs="Times New Roman"/>
                <w:b/>
                <w:sz w:val="24"/>
                <w:szCs w:val="24"/>
                <w:lang w:eastAsia="ru-RU"/>
              </w:rPr>
            </w:pPr>
            <w:r w:rsidRPr="00292B9C">
              <w:rPr>
                <w:rFonts w:ascii="Times New Roman" w:eastAsia="Times New Roman" w:hAnsi="Times New Roman" w:cs="Times New Roman"/>
                <w:b/>
                <w:sz w:val="24"/>
                <w:szCs w:val="24"/>
                <w:lang w:eastAsia="ru-RU"/>
              </w:rPr>
              <w:t>141 чел.</w:t>
            </w:r>
          </w:p>
          <w:p w:rsidR="005B3BAE" w:rsidRPr="00292B9C" w:rsidRDefault="005B3BAE" w:rsidP="00BE4411">
            <w:pPr>
              <w:shd w:val="clear" w:color="auto" w:fill="FFFFFF" w:themeFill="background1"/>
              <w:spacing w:after="0"/>
              <w:jc w:val="center"/>
              <w:rPr>
                <w:rFonts w:ascii="Times New Roman" w:eastAsia="Times New Roman" w:hAnsi="Times New Roman" w:cs="Times New Roman"/>
                <w:b/>
                <w:sz w:val="24"/>
                <w:szCs w:val="24"/>
                <w:lang w:eastAsia="ru-RU"/>
              </w:rPr>
            </w:pPr>
            <w:r w:rsidRPr="00292B9C">
              <w:rPr>
                <w:rFonts w:ascii="Times New Roman" w:eastAsia="Times New Roman" w:hAnsi="Times New Roman" w:cs="Times New Roman"/>
                <w:b/>
                <w:sz w:val="24"/>
                <w:szCs w:val="24"/>
                <w:lang w:eastAsia="ru-RU"/>
              </w:rPr>
              <w:t>(37%)</w:t>
            </w:r>
          </w:p>
        </w:tc>
        <w:tc>
          <w:tcPr>
            <w:tcW w:w="1984" w:type="dxa"/>
            <w:shd w:val="clear" w:color="auto" w:fill="auto"/>
          </w:tcPr>
          <w:p w:rsidR="005B3BAE" w:rsidRPr="00292B9C" w:rsidRDefault="005B3BAE" w:rsidP="00BE4411">
            <w:pPr>
              <w:shd w:val="clear" w:color="auto" w:fill="FFFFFF" w:themeFill="background1"/>
              <w:spacing w:after="0"/>
              <w:jc w:val="center"/>
              <w:rPr>
                <w:rFonts w:ascii="Times New Roman" w:eastAsia="Times New Roman" w:hAnsi="Times New Roman" w:cs="Times New Roman"/>
                <w:b/>
                <w:sz w:val="24"/>
                <w:szCs w:val="24"/>
                <w:lang w:eastAsia="ru-RU"/>
              </w:rPr>
            </w:pPr>
            <w:r w:rsidRPr="00292B9C">
              <w:rPr>
                <w:rFonts w:ascii="Times New Roman" w:eastAsia="Times New Roman" w:hAnsi="Times New Roman" w:cs="Times New Roman"/>
                <w:b/>
                <w:sz w:val="24"/>
                <w:szCs w:val="24"/>
                <w:lang w:eastAsia="ru-RU"/>
              </w:rPr>
              <w:t>145 чел.</w:t>
            </w:r>
          </w:p>
          <w:p w:rsidR="005B3BAE" w:rsidRPr="00292B9C" w:rsidRDefault="005B3BAE" w:rsidP="00BE4411">
            <w:pPr>
              <w:shd w:val="clear" w:color="auto" w:fill="FFFFFF" w:themeFill="background1"/>
              <w:spacing w:after="0"/>
              <w:jc w:val="center"/>
              <w:rPr>
                <w:rFonts w:ascii="Times New Roman" w:eastAsia="Times New Roman" w:hAnsi="Times New Roman" w:cs="Times New Roman"/>
                <w:b/>
                <w:sz w:val="24"/>
                <w:szCs w:val="24"/>
                <w:lang w:eastAsia="ru-RU"/>
              </w:rPr>
            </w:pPr>
            <w:r w:rsidRPr="00292B9C">
              <w:rPr>
                <w:rFonts w:ascii="Times New Roman" w:eastAsia="Times New Roman" w:hAnsi="Times New Roman" w:cs="Times New Roman"/>
                <w:b/>
                <w:sz w:val="24"/>
                <w:szCs w:val="24"/>
                <w:lang w:eastAsia="ru-RU"/>
              </w:rPr>
              <w:t>(37%)</w:t>
            </w:r>
          </w:p>
        </w:tc>
        <w:tc>
          <w:tcPr>
            <w:tcW w:w="2126" w:type="dxa"/>
            <w:shd w:val="clear" w:color="auto" w:fill="auto"/>
          </w:tcPr>
          <w:p w:rsidR="005B3BAE" w:rsidRPr="00292B9C" w:rsidRDefault="005B3BAE" w:rsidP="00BE4411">
            <w:pPr>
              <w:shd w:val="clear" w:color="auto" w:fill="FFFFFF" w:themeFill="background1"/>
              <w:spacing w:after="0"/>
              <w:jc w:val="center"/>
              <w:rPr>
                <w:rFonts w:ascii="Times New Roman" w:eastAsia="Times New Roman" w:hAnsi="Times New Roman" w:cs="Times New Roman"/>
                <w:b/>
                <w:sz w:val="24"/>
                <w:szCs w:val="24"/>
                <w:lang w:eastAsia="ru-RU"/>
              </w:rPr>
            </w:pPr>
            <w:r w:rsidRPr="00292B9C">
              <w:rPr>
                <w:rFonts w:ascii="Times New Roman" w:eastAsia="Times New Roman" w:hAnsi="Times New Roman" w:cs="Times New Roman"/>
                <w:b/>
                <w:sz w:val="24"/>
                <w:szCs w:val="24"/>
                <w:lang w:eastAsia="ru-RU"/>
              </w:rPr>
              <w:t>131 чел.</w:t>
            </w:r>
          </w:p>
          <w:p w:rsidR="005B3BAE" w:rsidRPr="00292B9C" w:rsidRDefault="005B3BAE" w:rsidP="00BE4411">
            <w:pPr>
              <w:shd w:val="clear" w:color="auto" w:fill="FFFFFF" w:themeFill="background1"/>
              <w:spacing w:after="0"/>
              <w:jc w:val="center"/>
              <w:rPr>
                <w:rFonts w:ascii="Times New Roman" w:eastAsia="Times New Roman" w:hAnsi="Times New Roman" w:cs="Times New Roman"/>
                <w:b/>
                <w:sz w:val="24"/>
                <w:szCs w:val="24"/>
                <w:lang w:eastAsia="ru-RU"/>
              </w:rPr>
            </w:pPr>
            <w:r w:rsidRPr="00292B9C">
              <w:rPr>
                <w:rFonts w:ascii="Times New Roman" w:eastAsia="Times New Roman" w:hAnsi="Times New Roman" w:cs="Times New Roman"/>
                <w:b/>
                <w:sz w:val="24"/>
                <w:szCs w:val="24"/>
                <w:lang w:eastAsia="ru-RU"/>
              </w:rPr>
              <w:t>(34%)</w:t>
            </w:r>
          </w:p>
        </w:tc>
      </w:tr>
    </w:tbl>
    <w:p w:rsidR="005B3BAE" w:rsidRPr="00292B9C" w:rsidRDefault="005B3BAE" w:rsidP="003535D4">
      <w:pPr>
        <w:shd w:val="clear" w:color="auto" w:fill="FFFFFF" w:themeFill="background1"/>
        <w:spacing w:after="0"/>
        <w:ind w:firstLine="708"/>
        <w:jc w:val="both"/>
        <w:rPr>
          <w:rFonts w:ascii="Times New Roman" w:eastAsia="Times New Roman" w:hAnsi="Times New Roman" w:cs="Times New Roman"/>
          <w:color w:val="FF0000"/>
          <w:sz w:val="24"/>
        </w:rPr>
      </w:pPr>
      <w:r w:rsidRPr="00292B9C">
        <w:rPr>
          <w:rFonts w:ascii="Times New Roman" w:eastAsia="Times New Roman" w:hAnsi="Times New Roman" w:cs="Times New Roman"/>
          <w:sz w:val="24"/>
        </w:rPr>
        <w:t>Важными для анализа  перспектив развития образования считаем следующие данные.</w:t>
      </w:r>
    </w:p>
    <w:tbl>
      <w:tblPr>
        <w:tblW w:w="5000" w:type="pct"/>
        <w:tblLayout w:type="fixed"/>
        <w:tblCellMar>
          <w:top w:w="75" w:type="dxa"/>
          <w:left w:w="0" w:type="dxa"/>
          <w:bottom w:w="75" w:type="dxa"/>
          <w:right w:w="0" w:type="dxa"/>
        </w:tblCellMar>
        <w:tblLook w:val="0000" w:firstRow="0" w:lastRow="0" w:firstColumn="0" w:lastColumn="0" w:noHBand="0" w:noVBand="0"/>
      </w:tblPr>
      <w:tblGrid>
        <w:gridCol w:w="4988"/>
        <w:gridCol w:w="984"/>
        <w:gridCol w:w="1267"/>
        <w:gridCol w:w="1265"/>
        <w:gridCol w:w="1259"/>
      </w:tblGrid>
      <w:tr w:rsidR="005B3BAE" w:rsidRPr="00292B9C" w:rsidTr="008E1605">
        <w:trPr>
          <w:trHeight w:val="207"/>
        </w:trPr>
        <w:tc>
          <w:tcPr>
            <w:tcW w:w="25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BAE" w:rsidRPr="00292B9C" w:rsidRDefault="005B3BAE" w:rsidP="008E1605">
            <w:pPr>
              <w:shd w:val="clear" w:color="auto" w:fill="FFFFFF" w:themeFill="background1"/>
              <w:spacing w:after="0" w:line="240" w:lineRule="auto"/>
              <w:jc w:val="center"/>
              <w:rPr>
                <w:rFonts w:ascii="Times New Roman" w:eastAsia="Times New Roman" w:hAnsi="Times New Roman" w:cs="Times New Roman"/>
                <w:sz w:val="24"/>
                <w:szCs w:val="24"/>
              </w:rPr>
            </w:pPr>
          </w:p>
        </w:tc>
        <w:tc>
          <w:tcPr>
            <w:tcW w:w="5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BAE" w:rsidRPr="00292B9C" w:rsidRDefault="005B3BAE" w:rsidP="008E1605">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0"/>
                <w:szCs w:val="20"/>
              </w:rPr>
            </w:pPr>
          </w:p>
        </w:tc>
        <w:tc>
          <w:tcPr>
            <w:tcW w:w="649" w:type="pct"/>
            <w:tcBorders>
              <w:top w:val="single" w:sz="4" w:space="0" w:color="auto"/>
              <w:left w:val="single" w:sz="4" w:space="0" w:color="auto"/>
              <w:bottom w:val="single" w:sz="4" w:space="0" w:color="auto"/>
              <w:right w:val="single" w:sz="4" w:space="0" w:color="auto"/>
            </w:tcBorders>
          </w:tcPr>
          <w:p w:rsidR="005B3BAE" w:rsidRPr="00292B9C" w:rsidRDefault="005B3BAE" w:rsidP="008E1605">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rPr>
            </w:pPr>
            <w:r w:rsidRPr="00292B9C">
              <w:rPr>
                <w:rFonts w:ascii="Times New Roman" w:eastAsia="Times New Roman" w:hAnsi="Times New Roman" w:cs="Times New Roman"/>
                <w:b/>
                <w:sz w:val="24"/>
              </w:rPr>
              <w:t>2019 год</w:t>
            </w:r>
          </w:p>
        </w:tc>
        <w:tc>
          <w:tcPr>
            <w:tcW w:w="648" w:type="pct"/>
            <w:tcBorders>
              <w:top w:val="single" w:sz="4" w:space="0" w:color="auto"/>
              <w:left w:val="single" w:sz="4" w:space="0" w:color="auto"/>
              <w:bottom w:val="single" w:sz="4" w:space="0" w:color="auto"/>
              <w:right w:val="single" w:sz="4" w:space="0" w:color="auto"/>
            </w:tcBorders>
          </w:tcPr>
          <w:p w:rsidR="005B3BAE" w:rsidRPr="00292B9C" w:rsidRDefault="005B3BAE" w:rsidP="008E1605">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rPr>
            </w:pPr>
            <w:r w:rsidRPr="00292B9C">
              <w:rPr>
                <w:rFonts w:ascii="Times New Roman" w:eastAsia="Times New Roman" w:hAnsi="Times New Roman" w:cs="Times New Roman"/>
                <w:b/>
                <w:sz w:val="24"/>
              </w:rPr>
              <w:t>2020 год</w:t>
            </w:r>
          </w:p>
        </w:tc>
        <w:tc>
          <w:tcPr>
            <w:tcW w:w="6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BAE" w:rsidRPr="00292B9C" w:rsidRDefault="005B3BAE" w:rsidP="008E1605">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rPr>
            </w:pPr>
            <w:r w:rsidRPr="00292B9C">
              <w:rPr>
                <w:rFonts w:ascii="Times New Roman" w:eastAsia="Times New Roman" w:hAnsi="Times New Roman" w:cs="Times New Roman"/>
                <w:b/>
                <w:sz w:val="24"/>
              </w:rPr>
              <w:t>2021 год</w:t>
            </w:r>
          </w:p>
        </w:tc>
      </w:tr>
      <w:tr w:rsidR="005B3BAE" w:rsidRPr="00292B9C" w:rsidTr="008E1605">
        <w:trPr>
          <w:trHeight w:val="713"/>
        </w:trPr>
        <w:tc>
          <w:tcPr>
            <w:tcW w:w="25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BAE" w:rsidRPr="00292B9C" w:rsidRDefault="005B3BAE" w:rsidP="008E1605">
            <w:pPr>
              <w:shd w:val="clear" w:color="auto" w:fill="FFFFFF" w:themeFill="background1"/>
              <w:spacing w:after="0" w:line="240" w:lineRule="auto"/>
              <w:jc w:val="center"/>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Численность учащихся в общеобразовательных организациях в расчете на 1 педагогического работника</w:t>
            </w:r>
          </w:p>
        </w:tc>
        <w:tc>
          <w:tcPr>
            <w:tcW w:w="5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BAE" w:rsidRPr="00292B9C" w:rsidRDefault="005B3BAE" w:rsidP="008E1605">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единица</w:t>
            </w:r>
          </w:p>
        </w:tc>
        <w:tc>
          <w:tcPr>
            <w:tcW w:w="649" w:type="pct"/>
            <w:tcBorders>
              <w:top w:val="single" w:sz="4" w:space="0" w:color="auto"/>
              <w:left w:val="single" w:sz="4" w:space="0" w:color="auto"/>
              <w:bottom w:val="single" w:sz="4" w:space="0" w:color="auto"/>
              <w:right w:val="single" w:sz="4" w:space="0" w:color="auto"/>
            </w:tcBorders>
          </w:tcPr>
          <w:p w:rsidR="005B3BAE" w:rsidRPr="00292B9C" w:rsidRDefault="005B3BAE" w:rsidP="008E1605">
            <w:pPr>
              <w:shd w:val="clear" w:color="auto" w:fill="FFFFFF" w:themeFill="background1"/>
              <w:spacing w:after="0" w:line="240" w:lineRule="auto"/>
              <w:jc w:val="center"/>
              <w:rPr>
                <w:rFonts w:ascii="Times New Roman" w:eastAsia="Calibri" w:hAnsi="Times New Roman" w:cs="Times New Roman"/>
                <w:sz w:val="24"/>
                <w:szCs w:val="24"/>
              </w:rPr>
            </w:pPr>
            <w:r w:rsidRPr="00292B9C">
              <w:rPr>
                <w:rFonts w:ascii="Times New Roman" w:eastAsia="Calibri" w:hAnsi="Times New Roman" w:cs="Times New Roman"/>
                <w:sz w:val="24"/>
                <w:szCs w:val="24"/>
              </w:rPr>
              <w:t>8,0</w:t>
            </w:r>
          </w:p>
        </w:tc>
        <w:tc>
          <w:tcPr>
            <w:tcW w:w="648" w:type="pct"/>
            <w:tcBorders>
              <w:top w:val="single" w:sz="4" w:space="0" w:color="auto"/>
              <w:left w:val="single" w:sz="4" w:space="0" w:color="auto"/>
              <w:bottom w:val="single" w:sz="4" w:space="0" w:color="auto"/>
              <w:right w:val="single" w:sz="4" w:space="0" w:color="auto"/>
            </w:tcBorders>
          </w:tcPr>
          <w:p w:rsidR="005B3BAE" w:rsidRPr="00292B9C" w:rsidRDefault="005B3BAE" w:rsidP="008E1605">
            <w:pPr>
              <w:shd w:val="clear" w:color="auto" w:fill="FFFFFF" w:themeFill="background1"/>
              <w:spacing w:after="0" w:line="240" w:lineRule="auto"/>
              <w:jc w:val="center"/>
              <w:rPr>
                <w:rFonts w:ascii="Times New Roman" w:eastAsia="Calibri" w:hAnsi="Times New Roman" w:cs="Times New Roman"/>
                <w:sz w:val="24"/>
                <w:szCs w:val="24"/>
              </w:rPr>
            </w:pPr>
            <w:r w:rsidRPr="00292B9C">
              <w:rPr>
                <w:rFonts w:ascii="Times New Roman" w:eastAsia="Calibri" w:hAnsi="Times New Roman" w:cs="Times New Roman"/>
                <w:sz w:val="24"/>
                <w:szCs w:val="24"/>
              </w:rPr>
              <w:t>8,8</w:t>
            </w:r>
          </w:p>
        </w:tc>
        <w:tc>
          <w:tcPr>
            <w:tcW w:w="6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BAE" w:rsidRPr="00292B9C" w:rsidRDefault="005B3BAE" w:rsidP="008E1605">
            <w:pPr>
              <w:shd w:val="clear" w:color="auto" w:fill="FFFFFF" w:themeFill="background1"/>
              <w:spacing w:after="0" w:line="240" w:lineRule="auto"/>
              <w:jc w:val="center"/>
              <w:rPr>
                <w:rFonts w:ascii="Times New Roman" w:eastAsia="Calibri" w:hAnsi="Times New Roman" w:cs="Times New Roman"/>
                <w:sz w:val="24"/>
                <w:szCs w:val="24"/>
              </w:rPr>
            </w:pPr>
            <w:r w:rsidRPr="00292B9C">
              <w:rPr>
                <w:rFonts w:ascii="Times New Roman" w:eastAsia="Calibri" w:hAnsi="Times New Roman" w:cs="Times New Roman"/>
                <w:sz w:val="24"/>
                <w:szCs w:val="24"/>
              </w:rPr>
              <w:t>8,6</w:t>
            </w:r>
          </w:p>
        </w:tc>
      </w:tr>
      <w:tr w:rsidR="005B3BAE" w:rsidRPr="00292B9C" w:rsidTr="008E1605">
        <w:trPr>
          <w:trHeight w:val="28"/>
        </w:trPr>
        <w:tc>
          <w:tcPr>
            <w:tcW w:w="25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BAE" w:rsidRPr="00292B9C" w:rsidRDefault="005B3BAE" w:rsidP="008E1605">
            <w:pPr>
              <w:shd w:val="clear" w:color="auto" w:fill="FFFFFF" w:themeFill="background1"/>
              <w:spacing w:after="0" w:line="240" w:lineRule="auto"/>
              <w:jc w:val="center"/>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Удельный вес численности учителей в возрасте до 35 лет в общей численности учителей общеобразовательных организаций</w:t>
            </w:r>
          </w:p>
        </w:tc>
        <w:tc>
          <w:tcPr>
            <w:tcW w:w="5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BAE" w:rsidRPr="00292B9C" w:rsidRDefault="005B3BAE" w:rsidP="008E1605">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w:t>
            </w:r>
          </w:p>
        </w:tc>
        <w:tc>
          <w:tcPr>
            <w:tcW w:w="649" w:type="pct"/>
            <w:tcBorders>
              <w:top w:val="single" w:sz="4" w:space="0" w:color="auto"/>
              <w:left w:val="single" w:sz="4" w:space="0" w:color="auto"/>
              <w:bottom w:val="single" w:sz="4" w:space="0" w:color="auto"/>
              <w:right w:val="single" w:sz="4" w:space="0" w:color="auto"/>
            </w:tcBorders>
          </w:tcPr>
          <w:p w:rsidR="005B3BAE" w:rsidRPr="00292B9C" w:rsidRDefault="005B3BAE" w:rsidP="008E1605">
            <w:pPr>
              <w:shd w:val="clear" w:color="auto" w:fill="FFFFFF" w:themeFill="background1"/>
              <w:spacing w:after="0" w:line="240" w:lineRule="auto"/>
              <w:jc w:val="center"/>
              <w:rPr>
                <w:rFonts w:ascii="Times New Roman" w:eastAsia="Calibri" w:hAnsi="Times New Roman" w:cs="Times New Roman"/>
                <w:sz w:val="24"/>
                <w:szCs w:val="24"/>
              </w:rPr>
            </w:pPr>
            <w:r w:rsidRPr="00292B9C">
              <w:rPr>
                <w:rFonts w:ascii="Times New Roman" w:eastAsia="Calibri" w:hAnsi="Times New Roman" w:cs="Times New Roman"/>
                <w:sz w:val="24"/>
                <w:szCs w:val="24"/>
              </w:rPr>
              <w:t>34,8%</w:t>
            </w:r>
          </w:p>
        </w:tc>
        <w:tc>
          <w:tcPr>
            <w:tcW w:w="648" w:type="pct"/>
            <w:tcBorders>
              <w:top w:val="single" w:sz="4" w:space="0" w:color="auto"/>
              <w:left w:val="single" w:sz="4" w:space="0" w:color="auto"/>
              <w:bottom w:val="single" w:sz="4" w:space="0" w:color="auto"/>
              <w:right w:val="single" w:sz="4" w:space="0" w:color="auto"/>
            </w:tcBorders>
          </w:tcPr>
          <w:p w:rsidR="005B3BAE" w:rsidRPr="00292B9C" w:rsidRDefault="005B3BAE" w:rsidP="008E1605">
            <w:pPr>
              <w:shd w:val="clear" w:color="auto" w:fill="FFFFFF" w:themeFill="background1"/>
              <w:spacing w:after="0" w:line="240" w:lineRule="auto"/>
              <w:jc w:val="center"/>
              <w:rPr>
                <w:rFonts w:ascii="Times New Roman" w:eastAsia="Calibri" w:hAnsi="Times New Roman" w:cs="Times New Roman"/>
                <w:sz w:val="24"/>
                <w:szCs w:val="24"/>
              </w:rPr>
            </w:pPr>
            <w:r w:rsidRPr="00292B9C">
              <w:rPr>
                <w:rFonts w:ascii="Times New Roman" w:eastAsia="Calibri" w:hAnsi="Times New Roman" w:cs="Times New Roman"/>
                <w:sz w:val="24"/>
                <w:szCs w:val="24"/>
              </w:rPr>
              <w:t>17%</w:t>
            </w:r>
          </w:p>
        </w:tc>
        <w:tc>
          <w:tcPr>
            <w:tcW w:w="6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BAE" w:rsidRPr="00292B9C" w:rsidRDefault="005B3BAE" w:rsidP="008E1605">
            <w:pPr>
              <w:shd w:val="clear" w:color="auto" w:fill="FFFFFF" w:themeFill="background1"/>
              <w:spacing w:after="0" w:line="240" w:lineRule="auto"/>
              <w:jc w:val="center"/>
              <w:rPr>
                <w:rFonts w:ascii="Times New Roman" w:eastAsia="Calibri" w:hAnsi="Times New Roman" w:cs="Times New Roman"/>
                <w:sz w:val="24"/>
                <w:szCs w:val="24"/>
              </w:rPr>
            </w:pPr>
            <w:r w:rsidRPr="00292B9C">
              <w:rPr>
                <w:rFonts w:ascii="Times New Roman" w:eastAsia="Calibri" w:hAnsi="Times New Roman" w:cs="Times New Roman"/>
                <w:sz w:val="24"/>
                <w:szCs w:val="24"/>
              </w:rPr>
              <w:t>20,2%</w:t>
            </w:r>
          </w:p>
        </w:tc>
      </w:tr>
    </w:tbl>
    <w:p w:rsidR="005B3BAE" w:rsidRPr="00292B9C" w:rsidRDefault="005B3BAE" w:rsidP="005B3BAE">
      <w:pPr>
        <w:shd w:val="clear" w:color="auto" w:fill="FFFFFF" w:themeFill="background1"/>
        <w:spacing w:after="0"/>
        <w:ind w:firstLine="567"/>
        <w:jc w:val="both"/>
        <w:rPr>
          <w:rFonts w:ascii="Times New Roman" w:eastAsia="Times New Roman" w:hAnsi="Times New Roman" w:cs="Times New Roman"/>
          <w:sz w:val="24"/>
        </w:rPr>
      </w:pPr>
      <w:r w:rsidRPr="00292B9C">
        <w:rPr>
          <w:rFonts w:ascii="Times New Roman" w:eastAsia="Times New Roman" w:hAnsi="Times New Roman" w:cs="Times New Roman"/>
          <w:sz w:val="24"/>
        </w:rPr>
        <w:t xml:space="preserve">Как показывают данные, численность учащихся в расчете на одного педагогического работника - невысокая. Это объясняется тем, что в  большинстве сельских школах наполняемость класса составляет 3-5 человек. </w:t>
      </w:r>
      <w:proofErr w:type="gramStart"/>
      <w:r w:rsidRPr="00292B9C">
        <w:rPr>
          <w:rFonts w:ascii="Times New Roman" w:eastAsia="Times New Roman" w:hAnsi="Times New Roman" w:cs="Times New Roman"/>
          <w:sz w:val="24"/>
        </w:rPr>
        <w:t>Происходит снижение численности обучающихся в сельских школах.</w:t>
      </w:r>
      <w:proofErr w:type="gramEnd"/>
    </w:p>
    <w:p w:rsidR="005B3BAE" w:rsidRPr="00292B9C" w:rsidRDefault="005B3BAE" w:rsidP="005B3BAE">
      <w:pPr>
        <w:shd w:val="clear" w:color="auto" w:fill="FFFFFF" w:themeFill="background1"/>
        <w:spacing w:after="0"/>
        <w:ind w:firstLine="709"/>
        <w:jc w:val="both"/>
        <w:rPr>
          <w:rFonts w:ascii="Times New Roman" w:eastAsia="Times New Roman" w:hAnsi="Times New Roman" w:cs="Times New Roman"/>
          <w:b/>
          <w:sz w:val="24"/>
        </w:rPr>
      </w:pPr>
      <w:r w:rsidRPr="00292B9C">
        <w:rPr>
          <w:rFonts w:ascii="Times New Roman" w:eastAsia="Times New Roman" w:hAnsi="Times New Roman" w:cs="Times New Roman"/>
          <w:sz w:val="24"/>
        </w:rPr>
        <w:t>Соотношение заработной платы педагогов к средней заработной плате в Архангельской области представлено в таблице: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819"/>
      </w:tblGrid>
      <w:tr w:rsidR="005B3BAE" w:rsidRPr="00292B9C" w:rsidTr="008E1605">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rsidR="005B3BAE" w:rsidRPr="00292B9C" w:rsidRDefault="005B3BAE" w:rsidP="00BE4411">
            <w:pPr>
              <w:shd w:val="clear" w:color="auto" w:fill="FFFFFF" w:themeFill="background1"/>
              <w:spacing w:after="0"/>
              <w:jc w:val="center"/>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2019 год</w:t>
            </w:r>
          </w:p>
        </w:tc>
        <w:tc>
          <w:tcPr>
            <w:tcW w:w="4819" w:type="dxa"/>
            <w:tcBorders>
              <w:top w:val="single" w:sz="4" w:space="0" w:color="000000"/>
              <w:left w:val="single" w:sz="4" w:space="0" w:color="000000"/>
              <w:bottom w:val="single" w:sz="4" w:space="0" w:color="000000"/>
              <w:right w:val="single" w:sz="4" w:space="0" w:color="000000"/>
            </w:tcBorders>
            <w:shd w:val="clear" w:color="auto" w:fill="auto"/>
            <w:hideMark/>
          </w:tcPr>
          <w:p w:rsidR="005B3BAE" w:rsidRPr="00292B9C" w:rsidRDefault="005B3BAE" w:rsidP="00BE4411">
            <w:pPr>
              <w:shd w:val="clear" w:color="auto" w:fill="FFFFFF" w:themeFill="background1"/>
              <w:spacing w:after="0"/>
              <w:jc w:val="center"/>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117,4%</w:t>
            </w:r>
          </w:p>
        </w:tc>
      </w:tr>
      <w:tr w:rsidR="005B3BAE" w:rsidRPr="00292B9C" w:rsidTr="008E1605">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rsidR="005B3BAE" w:rsidRPr="00292B9C" w:rsidRDefault="005B3BAE" w:rsidP="00BE4411">
            <w:pPr>
              <w:shd w:val="clear" w:color="auto" w:fill="FFFFFF" w:themeFill="background1"/>
              <w:spacing w:after="0"/>
              <w:jc w:val="center"/>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lastRenderedPageBreak/>
              <w:t>2020 год</w:t>
            </w:r>
          </w:p>
        </w:tc>
        <w:tc>
          <w:tcPr>
            <w:tcW w:w="4819" w:type="dxa"/>
            <w:tcBorders>
              <w:top w:val="single" w:sz="4" w:space="0" w:color="000000"/>
              <w:left w:val="single" w:sz="4" w:space="0" w:color="000000"/>
              <w:bottom w:val="single" w:sz="4" w:space="0" w:color="000000"/>
              <w:right w:val="single" w:sz="4" w:space="0" w:color="000000"/>
            </w:tcBorders>
            <w:shd w:val="clear" w:color="auto" w:fill="auto"/>
            <w:hideMark/>
          </w:tcPr>
          <w:p w:rsidR="005B3BAE" w:rsidRPr="00292B9C" w:rsidRDefault="005B3BAE" w:rsidP="00BE4411">
            <w:pPr>
              <w:shd w:val="clear" w:color="auto" w:fill="FFFFFF" w:themeFill="background1"/>
              <w:spacing w:after="0"/>
              <w:jc w:val="center"/>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109%</w:t>
            </w:r>
          </w:p>
        </w:tc>
      </w:tr>
      <w:tr w:rsidR="005B3BAE" w:rsidRPr="00292B9C" w:rsidTr="008E1605">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rsidR="005B3BAE" w:rsidRPr="00292B9C" w:rsidRDefault="005B3BAE" w:rsidP="00BE4411">
            <w:pPr>
              <w:shd w:val="clear" w:color="auto" w:fill="FFFFFF" w:themeFill="background1"/>
              <w:spacing w:after="0"/>
              <w:jc w:val="center"/>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2021 год</w:t>
            </w:r>
          </w:p>
        </w:tc>
        <w:tc>
          <w:tcPr>
            <w:tcW w:w="4819" w:type="dxa"/>
            <w:tcBorders>
              <w:top w:val="single" w:sz="4" w:space="0" w:color="000000"/>
              <w:left w:val="single" w:sz="4" w:space="0" w:color="000000"/>
              <w:bottom w:val="single" w:sz="4" w:space="0" w:color="000000"/>
              <w:right w:val="single" w:sz="4" w:space="0" w:color="000000"/>
            </w:tcBorders>
            <w:shd w:val="clear" w:color="auto" w:fill="auto"/>
            <w:hideMark/>
          </w:tcPr>
          <w:p w:rsidR="005B3BAE" w:rsidRPr="00292B9C" w:rsidRDefault="00F74B23" w:rsidP="00BE4411">
            <w:pPr>
              <w:shd w:val="clear" w:color="auto" w:fill="FFFFFF" w:themeFill="background1"/>
              <w:spacing w:after="0"/>
              <w:jc w:val="center"/>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107,3%</w:t>
            </w:r>
          </w:p>
        </w:tc>
      </w:tr>
    </w:tbl>
    <w:p w:rsidR="005B3BAE" w:rsidRPr="00292B9C" w:rsidRDefault="005B3BAE" w:rsidP="005B3BAE">
      <w:pPr>
        <w:shd w:val="clear" w:color="auto" w:fill="FFFFFF" w:themeFill="background1"/>
        <w:spacing w:after="0"/>
        <w:rPr>
          <w:rFonts w:ascii="Times New Roman" w:eastAsia="Times New Roman" w:hAnsi="Times New Roman" w:cs="Times New Roman"/>
          <w:i/>
          <w:color w:val="000000"/>
          <w:sz w:val="24"/>
          <w:szCs w:val="24"/>
          <w:u w:val="single"/>
          <w:shd w:val="clear" w:color="auto" w:fill="FFC000"/>
          <w:lang w:eastAsia="ru-RU"/>
        </w:rPr>
      </w:pPr>
      <w:r w:rsidRPr="00292B9C">
        <w:rPr>
          <w:rFonts w:ascii="Times New Roman" w:eastAsia="Times New Roman" w:hAnsi="Times New Roman" w:cs="Times New Roman"/>
          <w:i/>
          <w:color w:val="000000"/>
          <w:sz w:val="24"/>
          <w:szCs w:val="24"/>
          <w:u w:val="single"/>
          <w:shd w:val="clear" w:color="auto" w:fill="FFFFFF" w:themeFill="background1"/>
          <w:lang w:eastAsia="ru-RU"/>
        </w:rPr>
        <w:t>Сеть образовательных организаций</w:t>
      </w:r>
    </w:p>
    <w:p w:rsidR="005B3BAE" w:rsidRPr="00292B9C" w:rsidRDefault="005B3BAE" w:rsidP="005B3BAE">
      <w:pPr>
        <w:shd w:val="clear" w:color="auto" w:fill="FFFFFF" w:themeFill="background1"/>
        <w:spacing w:after="0"/>
        <w:ind w:firstLine="709"/>
        <w:jc w:val="both"/>
        <w:rPr>
          <w:rFonts w:ascii="Times New Roman" w:eastAsia="Times New Roman" w:hAnsi="Times New Roman" w:cs="Times New Roman"/>
          <w:sz w:val="24"/>
        </w:rPr>
      </w:pPr>
      <w:r w:rsidRPr="00292B9C">
        <w:rPr>
          <w:rFonts w:ascii="Times New Roman" w:eastAsia="Times New Roman" w:hAnsi="Times New Roman" w:cs="Times New Roman"/>
          <w:sz w:val="24"/>
        </w:rPr>
        <w:t xml:space="preserve">За отчетный период сеть общеобразовательных организаций не менялась, так как вся работа по оптимизации сети  школ была проведена в более ранние сроки. </w:t>
      </w:r>
    </w:p>
    <w:p w:rsidR="005B3BAE" w:rsidRPr="00292B9C" w:rsidRDefault="005B3BAE" w:rsidP="005B3BAE">
      <w:pPr>
        <w:shd w:val="clear" w:color="auto" w:fill="FFFFFF" w:themeFill="background1"/>
        <w:spacing w:after="0"/>
        <w:ind w:firstLine="709"/>
        <w:jc w:val="both"/>
        <w:rPr>
          <w:rFonts w:ascii="Times New Roman" w:eastAsia="Times New Roman" w:hAnsi="Times New Roman" w:cs="Times New Roman"/>
          <w:sz w:val="24"/>
        </w:rPr>
      </w:pPr>
      <w:r w:rsidRPr="00292B9C">
        <w:rPr>
          <w:rFonts w:ascii="Times New Roman" w:eastAsia="Times New Roman" w:hAnsi="Times New Roman" w:cs="Times New Roman"/>
          <w:sz w:val="24"/>
        </w:rPr>
        <w:t>На диаграмме представлены удельный вес числа образовательных организаций, находящихся в аварийном состоянии  и требующих капитального ремонта:</w:t>
      </w:r>
    </w:p>
    <w:p w:rsidR="005B3BAE" w:rsidRPr="00292B9C" w:rsidRDefault="005B3BAE" w:rsidP="005B3BAE">
      <w:pPr>
        <w:shd w:val="clear" w:color="auto" w:fill="FFFFFF" w:themeFill="background1"/>
        <w:spacing w:after="0" w:line="360" w:lineRule="auto"/>
        <w:jc w:val="both"/>
        <w:rPr>
          <w:rFonts w:ascii="Times New Roman" w:eastAsia="Times New Roman" w:hAnsi="Times New Roman" w:cs="Times New Roman"/>
          <w:color w:val="FF0000"/>
          <w:sz w:val="24"/>
        </w:rPr>
      </w:pPr>
      <w:r w:rsidRPr="00292B9C">
        <w:rPr>
          <w:rFonts w:ascii="Times New Roman" w:eastAsia="Times New Roman" w:hAnsi="Times New Roman" w:cs="Times New Roman"/>
          <w:noProof/>
          <w:sz w:val="24"/>
          <w:lang w:eastAsia="ru-RU"/>
        </w:rPr>
        <w:drawing>
          <wp:inline distT="0" distB="0" distL="0" distR="0" wp14:anchorId="10D3BE7D" wp14:editId="263F70D7">
            <wp:extent cx="6106602" cy="1391478"/>
            <wp:effectExtent l="0" t="0" r="27940" b="1841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76664" w:rsidRPr="00292B9C" w:rsidRDefault="005B3BAE" w:rsidP="008E1605">
      <w:pPr>
        <w:spacing w:after="0"/>
        <w:ind w:firstLine="709"/>
        <w:jc w:val="both"/>
        <w:rPr>
          <w:rFonts w:ascii="Times New Roman" w:eastAsia="Times New Roman" w:hAnsi="Times New Roman" w:cs="Times New Roman"/>
          <w:sz w:val="24"/>
        </w:rPr>
      </w:pPr>
      <w:r w:rsidRPr="00292B9C">
        <w:rPr>
          <w:rFonts w:ascii="Times New Roman" w:eastAsia="Times New Roman" w:hAnsi="Times New Roman" w:cs="Times New Roman"/>
          <w:sz w:val="24"/>
        </w:rPr>
        <w:t xml:space="preserve">Данные показывают, что в районе проводится работа по созданию современных условий обучения, но требуется строительство новых зданий школ в </w:t>
      </w:r>
      <w:proofErr w:type="spellStart"/>
      <w:r w:rsidRPr="00292B9C">
        <w:rPr>
          <w:rFonts w:ascii="Times New Roman" w:eastAsia="Times New Roman" w:hAnsi="Times New Roman" w:cs="Times New Roman"/>
          <w:sz w:val="24"/>
        </w:rPr>
        <w:t>п</w:t>
      </w:r>
      <w:proofErr w:type="gramStart"/>
      <w:r w:rsidRPr="00292B9C">
        <w:rPr>
          <w:rFonts w:ascii="Times New Roman" w:eastAsia="Times New Roman" w:hAnsi="Times New Roman" w:cs="Times New Roman"/>
          <w:sz w:val="24"/>
        </w:rPr>
        <w:t>.О</w:t>
      </w:r>
      <w:proofErr w:type="gramEnd"/>
      <w:r w:rsidRPr="00292B9C">
        <w:rPr>
          <w:rFonts w:ascii="Times New Roman" w:eastAsia="Times New Roman" w:hAnsi="Times New Roman" w:cs="Times New Roman"/>
          <w:sz w:val="24"/>
        </w:rPr>
        <w:t>ктябрьский</w:t>
      </w:r>
      <w:proofErr w:type="spellEnd"/>
      <w:r w:rsidRPr="00292B9C">
        <w:rPr>
          <w:rFonts w:ascii="Times New Roman" w:eastAsia="Times New Roman" w:hAnsi="Times New Roman" w:cs="Times New Roman"/>
          <w:sz w:val="24"/>
        </w:rPr>
        <w:t xml:space="preserve">. </w:t>
      </w:r>
    </w:p>
    <w:p w:rsidR="00346045" w:rsidRPr="00292B9C" w:rsidRDefault="00346045" w:rsidP="00420053">
      <w:pPr>
        <w:numPr>
          <w:ilvl w:val="1"/>
          <w:numId w:val="0"/>
        </w:numPr>
        <w:shd w:val="clear" w:color="auto" w:fill="FFFFFF" w:themeFill="background1"/>
        <w:spacing w:after="0"/>
        <w:ind w:firstLine="709"/>
        <w:jc w:val="both"/>
        <w:rPr>
          <w:rFonts w:ascii="Times New Roman" w:eastAsia="Times New Roman" w:hAnsi="Times New Roman" w:cs="Times New Roman"/>
          <w:i/>
          <w:spacing w:val="15"/>
          <w:sz w:val="24"/>
          <w:szCs w:val="24"/>
        </w:rPr>
      </w:pPr>
      <w:r w:rsidRPr="00292B9C">
        <w:rPr>
          <w:rFonts w:ascii="Times New Roman" w:eastAsia="Times New Roman" w:hAnsi="Times New Roman" w:cs="Times New Roman"/>
          <w:i/>
          <w:spacing w:val="15"/>
          <w:sz w:val="24"/>
          <w:szCs w:val="24"/>
        </w:rPr>
        <w:t>Материально-техническое и информационное обеспечение</w:t>
      </w:r>
    </w:p>
    <w:p w:rsidR="002B0D9B" w:rsidRPr="00292B9C" w:rsidRDefault="00346045" w:rsidP="00420053">
      <w:pPr>
        <w:shd w:val="clear" w:color="auto" w:fill="FFFFFF" w:themeFill="background1"/>
        <w:spacing w:after="0"/>
        <w:ind w:firstLine="709"/>
        <w:jc w:val="both"/>
        <w:rPr>
          <w:rFonts w:ascii="Times New Roman" w:eastAsia="Times New Roman" w:hAnsi="Times New Roman" w:cs="Times New Roman"/>
          <w:sz w:val="24"/>
          <w:szCs w:val="24"/>
        </w:rPr>
      </w:pPr>
      <w:proofErr w:type="gramStart"/>
      <w:r w:rsidRPr="00292B9C">
        <w:rPr>
          <w:rFonts w:ascii="Times New Roman" w:eastAsia="Times New Roman" w:hAnsi="Times New Roman" w:cs="Times New Roman"/>
          <w:sz w:val="24"/>
          <w:szCs w:val="24"/>
        </w:rPr>
        <w:t>Общая площадь всех помещений общеобразовательных организац</w:t>
      </w:r>
      <w:r w:rsidR="000D4292" w:rsidRPr="00292B9C">
        <w:rPr>
          <w:rFonts w:ascii="Times New Roman" w:eastAsia="Times New Roman" w:hAnsi="Times New Roman" w:cs="Times New Roman"/>
          <w:sz w:val="24"/>
          <w:szCs w:val="24"/>
        </w:rPr>
        <w:t>ий в расчете на одного обучающегося</w:t>
      </w:r>
      <w:r w:rsidRPr="00292B9C">
        <w:rPr>
          <w:rFonts w:ascii="Times New Roman" w:eastAsia="Times New Roman" w:hAnsi="Times New Roman" w:cs="Times New Roman"/>
          <w:sz w:val="24"/>
          <w:szCs w:val="24"/>
        </w:rPr>
        <w:t xml:space="preserve"> </w:t>
      </w:r>
      <w:r w:rsidR="00C920FA" w:rsidRPr="00292B9C">
        <w:rPr>
          <w:rFonts w:ascii="Times New Roman" w:eastAsia="Times New Roman" w:hAnsi="Times New Roman" w:cs="Times New Roman"/>
          <w:sz w:val="24"/>
          <w:szCs w:val="24"/>
        </w:rPr>
        <w:t>составляет</w:t>
      </w:r>
      <w:r w:rsidRPr="00292B9C">
        <w:rPr>
          <w:rFonts w:ascii="Times New Roman" w:eastAsia="Times New Roman" w:hAnsi="Times New Roman" w:cs="Times New Roman"/>
          <w:sz w:val="24"/>
          <w:szCs w:val="24"/>
        </w:rPr>
        <w:t xml:space="preserve"> </w:t>
      </w:r>
      <w:r w:rsidR="00CF5FC3" w:rsidRPr="00292B9C">
        <w:rPr>
          <w:rFonts w:ascii="Times New Roman" w:eastAsia="Times New Roman" w:hAnsi="Times New Roman" w:cs="Times New Roman"/>
          <w:sz w:val="24"/>
          <w:szCs w:val="24"/>
        </w:rPr>
        <w:t>14,3</w:t>
      </w:r>
      <w:r w:rsidR="000D4292" w:rsidRPr="00292B9C">
        <w:rPr>
          <w:rFonts w:ascii="Times New Roman" w:eastAsia="Times New Roman" w:hAnsi="Times New Roman" w:cs="Times New Roman"/>
          <w:sz w:val="24"/>
          <w:szCs w:val="24"/>
        </w:rPr>
        <w:t xml:space="preserve"> </w:t>
      </w:r>
      <w:proofErr w:type="spellStart"/>
      <w:r w:rsidR="000D4292" w:rsidRPr="00292B9C">
        <w:rPr>
          <w:rFonts w:ascii="Times New Roman" w:eastAsia="Times New Roman" w:hAnsi="Times New Roman" w:cs="Times New Roman"/>
          <w:sz w:val="24"/>
          <w:szCs w:val="24"/>
        </w:rPr>
        <w:t>кв.</w:t>
      </w:r>
      <w:r w:rsidR="00C920FA" w:rsidRPr="00292B9C">
        <w:rPr>
          <w:rFonts w:ascii="Times New Roman" w:eastAsia="Times New Roman" w:hAnsi="Times New Roman" w:cs="Times New Roman"/>
          <w:sz w:val="24"/>
          <w:szCs w:val="24"/>
        </w:rPr>
        <w:t>м</w:t>
      </w:r>
      <w:proofErr w:type="spellEnd"/>
      <w:r w:rsidRPr="00292B9C">
        <w:rPr>
          <w:rFonts w:ascii="Times New Roman" w:eastAsia="Times New Roman" w:hAnsi="Times New Roman" w:cs="Times New Roman"/>
          <w:sz w:val="24"/>
          <w:szCs w:val="24"/>
        </w:rPr>
        <w:t>.</w:t>
      </w:r>
      <w:r w:rsidR="000D4292" w:rsidRPr="00292B9C">
        <w:rPr>
          <w:rFonts w:ascii="Times New Roman" w:eastAsia="Times New Roman" w:hAnsi="Times New Roman" w:cs="Times New Roman"/>
          <w:sz w:val="24"/>
          <w:szCs w:val="24"/>
        </w:rPr>
        <w:t xml:space="preserve"> Учебная площадь организаций</w:t>
      </w:r>
      <w:r w:rsidR="009A4D02" w:rsidRPr="00292B9C">
        <w:rPr>
          <w:rFonts w:ascii="Times New Roman" w:eastAsia="Times New Roman" w:hAnsi="Times New Roman" w:cs="Times New Roman"/>
          <w:sz w:val="24"/>
          <w:szCs w:val="24"/>
        </w:rPr>
        <w:t xml:space="preserve">, осуществляющих образовательную деятельность по образовательным программам начального общего, основного общего, среднего общего </w:t>
      </w:r>
      <w:r w:rsidR="000D4292" w:rsidRPr="00292B9C">
        <w:rPr>
          <w:rFonts w:ascii="Times New Roman" w:eastAsia="Times New Roman" w:hAnsi="Times New Roman" w:cs="Times New Roman"/>
          <w:sz w:val="24"/>
          <w:szCs w:val="24"/>
        </w:rPr>
        <w:t>образования</w:t>
      </w:r>
      <w:r w:rsidR="009A4D02" w:rsidRPr="00292B9C">
        <w:rPr>
          <w:rFonts w:ascii="Times New Roman" w:eastAsia="Times New Roman" w:hAnsi="Times New Roman" w:cs="Times New Roman"/>
          <w:sz w:val="24"/>
          <w:szCs w:val="24"/>
        </w:rPr>
        <w:t xml:space="preserve"> в расчете на одного обучающегося составляет </w:t>
      </w:r>
      <w:r w:rsidR="00C42BFE" w:rsidRPr="00292B9C">
        <w:rPr>
          <w:rFonts w:ascii="Times New Roman" w:eastAsia="Times New Roman" w:hAnsi="Times New Roman" w:cs="Times New Roman"/>
          <w:sz w:val="24"/>
          <w:szCs w:val="24"/>
        </w:rPr>
        <w:t>9,4</w:t>
      </w:r>
      <w:r w:rsidR="00567C46" w:rsidRPr="00292B9C">
        <w:rPr>
          <w:rFonts w:ascii="Times New Roman" w:eastAsia="Times New Roman" w:hAnsi="Times New Roman" w:cs="Times New Roman"/>
          <w:sz w:val="24"/>
          <w:szCs w:val="24"/>
        </w:rPr>
        <w:t xml:space="preserve"> </w:t>
      </w:r>
      <w:proofErr w:type="spellStart"/>
      <w:r w:rsidR="00567C46" w:rsidRPr="00292B9C">
        <w:rPr>
          <w:rFonts w:ascii="Times New Roman" w:eastAsia="Times New Roman" w:hAnsi="Times New Roman" w:cs="Times New Roman"/>
          <w:sz w:val="24"/>
          <w:szCs w:val="24"/>
        </w:rPr>
        <w:t>кв.м</w:t>
      </w:r>
      <w:proofErr w:type="spellEnd"/>
      <w:r w:rsidR="009A4D02" w:rsidRPr="00292B9C">
        <w:rPr>
          <w:rFonts w:ascii="Times New Roman" w:eastAsia="Times New Roman" w:hAnsi="Times New Roman" w:cs="Times New Roman"/>
          <w:sz w:val="24"/>
          <w:szCs w:val="24"/>
        </w:rPr>
        <w:t xml:space="preserve">. </w:t>
      </w:r>
      <w:r w:rsidRPr="00292B9C">
        <w:rPr>
          <w:rFonts w:ascii="Times New Roman" w:eastAsia="Times New Roman" w:hAnsi="Times New Roman" w:cs="Times New Roman"/>
          <w:sz w:val="24"/>
          <w:szCs w:val="24"/>
        </w:rPr>
        <w:t>Одна из задач муниципального образования – создание в общеобразовательных организациях комфортных условий.</w:t>
      </w:r>
      <w:proofErr w:type="gramEnd"/>
      <w:r w:rsidRPr="00292B9C">
        <w:rPr>
          <w:rFonts w:ascii="Times New Roman" w:eastAsia="Times New Roman" w:hAnsi="Times New Roman" w:cs="Times New Roman"/>
          <w:sz w:val="24"/>
          <w:szCs w:val="24"/>
        </w:rPr>
        <w:t xml:space="preserve"> Данные представлены на </w:t>
      </w:r>
      <w:r w:rsidR="00C231C1" w:rsidRPr="00292B9C">
        <w:rPr>
          <w:rFonts w:ascii="Times New Roman" w:eastAsia="Times New Roman" w:hAnsi="Times New Roman" w:cs="Times New Roman"/>
          <w:sz w:val="24"/>
          <w:szCs w:val="24"/>
        </w:rPr>
        <w:t>диаграмме:</w:t>
      </w:r>
    </w:p>
    <w:p w:rsidR="002B0D9B" w:rsidRPr="00292B9C" w:rsidRDefault="00346045" w:rsidP="00420053">
      <w:pPr>
        <w:shd w:val="clear" w:color="auto" w:fill="FFFFFF" w:themeFill="background1"/>
        <w:spacing w:after="0" w:line="360" w:lineRule="auto"/>
        <w:jc w:val="both"/>
        <w:rPr>
          <w:rFonts w:ascii="Times New Roman" w:eastAsia="Times New Roman" w:hAnsi="Times New Roman" w:cs="Times New Roman"/>
          <w:sz w:val="24"/>
          <w:szCs w:val="24"/>
        </w:rPr>
      </w:pPr>
      <w:r w:rsidRPr="00292B9C">
        <w:rPr>
          <w:rFonts w:ascii="Times New Roman" w:eastAsia="Times New Roman" w:hAnsi="Times New Roman" w:cs="Times New Roman"/>
          <w:noProof/>
          <w:sz w:val="24"/>
          <w:szCs w:val="24"/>
          <w:lang w:eastAsia="ru-RU"/>
        </w:rPr>
        <w:drawing>
          <wp:inline distT="0" distB="0" distL="0" distR="0" wp14:anchorId="6AD8C11E" wp14:editId="18759403">
            <wp:extent cx="5675630" cy="2112645"/>
            <wp:effectExtent l="0" t="0" r="0" b="0"/>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0D9B" w:rsidRPr="00292B9C" w:rsidRDefault="00346045" w:rsidP="00AA3729">
      <w:pPr>
        <w:shd w:val="clear" w:color="auto" w:fill="FFFFFF" w:themeFill="background1"/>
        <w:spacing w:after="0"/>
        <w:ind w:firstLine="567"/>
        <w:jc w:val="both"/>
        <w:rPr>
          <w:rFonts w:ascii="Times New Roman" w:eastAsia="Times New Roman" w:hAnsi="Times New Roman" w:cs="Times New Roman"/>
          <w:noProof/>
          <w:sz w:val="24"/>
          <w:szCs w:val="24"/>
          <w:lang w:eastAsia="ru-RU"/>
        </w:rPr>
      </w:pPr>
      <w:r w:rsidRPr="00292B9C">
        <w:rPr>
          <w:rFonts w:ascii="Times New Roman" w:eastAsia="Times New Roman" w:hAnsi="Times New Roman" w:cs="Times New Roman"/>
          <w:sz w:val="24"/>
          <w:szCs w:val="24"/>
        </w:rPr>
        <w:t>Важным условием развития информатизации общества является обеспечение организации компьютерами и скорость передачи данных. Д</w:t>
      </w:r>
      <w:r w:rsidR="00324177" w:rsidRPr="00292B9C">
        <w:rPr>
          <w:rFonts w:ascii="Times New Roman" w:eastAsia="Times New Roman" w:hAnsi="Times New Roman" w:cs="Times New Roman"/>
          <w:sz w:val="24"/>
          <w:szCs w:val="24"/>
        </w:rPr>
        <w:t>анные представлены на диаграмме:</w:t>
      </w:r>
    </w:p>
    <w:p w:rsidR="00E51B48" w:rsidRPr="00292B9C" w:rsidRDefault="002B0D9B" w:rsidP="00420053">
      <w:pPr>
        <w:shd w:val="clear" w:color="auto" w:fill="FFFFFF" w:themeFill="background1"/>
        <w:spacing w:after="0" w:line="360" w:lineRule="auto"/>
        <w:jc w:val="both"/>
        <w:rPr>
          <w:rFonts w:ascii="Times New Roman" w:eastAsia="Times New Roman" w:hAnsi="Times New Roman" w:cs="Times New Roman"/>
          <w:sz w:val="24"/>
          <w:szCs w:val="24"/>
        </w:rPr>
      </w:pPr>
      <w:r w:rsidRPr="00292B9C">
        <w:rPr>
          <w:rFonts w:ascii="Times New Roman" w:eastAsia="Times New Roman" w:hAnsi="Times New Roman" w:cs="Times New Roman"/>
          <w:noProof/>
          <w:sz w:val="24"/>
          <w:szCs w:val="24"/>
          <w:lang w:eastAsia="ru-RU"/>
        </w:rPr>
        <w:lastRenderedPageBreak/>
        <w:drawing>
          <wp:inline distT="0" distB="0" distL="0" distR="0" wp14:anchorId="71BBF128" wp14:editId="521F82F7">
            <wp:extent cx="5940425" cy="1783434"/>
            <wp:effectExtent l="0" t="0" r="22225" b="2667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51B48" w:rsidRPr="00292B9C" w:rsidRDefault="00E51B48" w:rsidP="00420053">
      <w:pPr>
        <w:numPr>
          <w:ilvl w:val="1"/>
          <w:numId w:val="0"/>
        </w:numPr>
        <w:shd w:val="clear" w:color="auto" w:fill="FFFFFF" w:themeFill="background1"/>
        <w:spacing w:after="0"/>
        <w:rPr>
          <w:rFonts w:ascii="Times New Roman" w:eastAsia="Times New Roman" w:hAnsi="Times New Roman" w:cs="Times New Roman"/>
          <w:i/>
          <w:spacing w:val="15"/>
          <w:sz w:val="24"/>
          <w:szCs w:val="24"/>
          <w:u w:val="single"/>
        </w:rPr>
      </w:pPr>
      <w:r w:rsidRPr="00292B9C">
        <w:rPr>
          <w:rFonts w:ascii="Times New Roman" w:eastAsia="Times New Roman" w:hAnsi="Times New Roman" w:cs="Times New Roman"/>
          <w:i/>
          <w:spacing w:val="15"/>
          <w:sz w:val="24"/>
          <w:szCs w:val="24"/>
          <w:u w:val="single"/>
        </w:rPr>
        <w:t>Сохранение здоровья</w:t>
      </w:r>
    </w:p>
    <w:p w:rsidR="00E51B48" w:rsidRPr="00292B9C" w:rsidRDefault="00E51B48" w:rsidP="00420053">
      <w:pPr>
        <w:shd w:val="clear" w:color="auto" w:fill="FFFFFF" w:themeFill="background1"/>
        <w:spacing w:after="0"/>
        <w:ind w:firstLine="709"/>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 xml:space="preserve">Важной задачей является сохранение здоровья </w:t>
      </w:r>
      <w:proofErr w:type="gramStart"/>
      <w:r w:rsidRPr="00292B9C">
        <w:rPr>
          <w:rFonts w:ascii="Times New Roman" w:eastAsia="Times New Roman" w:hAnsi="Times New Roman" w:cs="Times New Roman"/>
          <w:sz w:val="24"/>
          <w:szCs w:val="24"/>
        </w:rPr>
        <w:t>обучающихся</w:t>
      </w:r>
      <w:proofErr w:type="gramEnd"/>
      <w:r w:rsidRPr="00292B9C">
        <w:rPr>
          <w:rFonts w:ascii="Times New Roman" w:eastAsia="Times New Roman" w:hAnsi="Times New Roman" w:cs="Times New Roman"/>
          <w:sz w:val="24"/>
          <w:szCs w:val="24"/>
        </w:rPr>
        <w:t xml:space="preserve">. </w:t>
      </w:r>
    </w:p>
    <w:p w:rsidR="00E51B48" w:rsidRPr="00292B9C" w:rsidRDefault="00DD75D7" w:rsidP="00420053">
      <w:pPr>
        <w:shd w:val="clear" w:color="auto" w:fill="FFFFFF" w:themeFill="background1"/>
        <w:spacing w:after="0"/>
        <w:ind w:firstLine="709"/>
        <w:jc w:val="both"/>
        <w:rPr>
          <w:rFonts w:ascii="Times New Roman" w:eastAsia="Times New Roman" w:hAnsi="Times New Roman" w:cs="Times New Roman"/>
          <w:sz w:val="24"/>
          <w:szCs w:val="24"/>
        </w:rPr>
      </w:pPr>
      <w:proofErr w:type="gramStart"/>
      <w:r w:rsidRPr="00292B9C">
        <w:rPr>
          <w:rFonts w:ascii="Times New Roman" w:eastAsia="Times New Roman" w:hAnsi="Times New Roman" w:cs="Times New Roman"/>
          <w:sz w:val="24"/>
          <w:szCs w:val="24"/>
        </w:rPr>
        <w:t xml:space="preserve">Охват горячим питанием </w:t>
      </w:r>
      <w:r w:rsidR="0002191F" w:rsidRPr="00292B9C">
        <w:rPr>
          <w:rFonts w:ascii="Times New Roman" w:eastAsia="Times New Roman" w:hAnsi="Times New Roman" w:cs="Times New Roman"/>
          <w:sz w:val="24"/>
          <w:szCs w:val="24"/>
        </w:rPr>
        <w:t>в 2021</w:t>
      </w:r>
      <w:r w:rsidR="00264724" w:rsidRPr="00292B9C">
        <w:rPr>
          <w:rFonts w:ascii="Times New Roman" w:eastAsia="Times New Roman" w:hAnsi="Times New Roman" w:cs="Times New Roman"/>
          <w:sz w:val="24"/>
          <w:szCs w:val="24"/>
        </w:rPr>
        <w:t xml:space="preserve"> году </w:t>
      </w:r>
      <w:r w:rsidRPr="00292B9C">
        <w:rPr>
          <w:rFonts w:ascii="Times New Roman" w:eastAsia="Times New Roman" w:hAnsi="Times New Roman" w:cs="Times New Roman"/>
          <w:sz w:val="24"/>
          <w:szCs w:val="24"/>
        </w:rPr>
        <w:t>составил</w:t>
      </w:r>
      <w:r w:rsidR="0002191F" w:rsidRPr="00292B9C">
        <w:rPr>
          <w:rFonts w:ascii="Times New Roman" w:eastAsia="Times New Roman" w:hAnsi="Times New Roman" w:cs="Times New Roman"/>
          <w:sz w:val="24"/>
          <w:szCs w:val="24"/>
        </w:rPr>
        <w:t xml:space="preserve"> 90,65</w:t>
      </w:r>
      <w:r w:rsidR="00E51B48" w:rsidRPr="00292B9C">
        <w:rPr>
          <w:rFonts w:ascii="Times New Roman" w:eastAsia="Times New Roman" w:hAnsi="Times New Roman" w:cs="Times New Roman"/>
          <w:sz w:val="24"/>
          <w:szCs w:val="24"/>
        </w:rPr>
        <w:t>%</w:t>
      </w:r>
      <w:r w:rsidR="0002191F" w:rsidRPr="00292B9C">
        <w:rPr>
          <w:rFonts w:ascii="Times New Roman" w:eastAsia="Times New Roman" w:hAnsi="Times New Roman" w:cs="Times New Roman"/>
          <w:sz w:val="24"/>
          <w:szCs w:val="24"/>
        </w:rPr>
        <w:t>, что на 4,5% ниже по сравнению с 2020 годом (в том числе с 1 по 4 класс - 99,3</w:t>
      </w:r>
      <w:r w:rsidR="00E51B48" w:rsidRPr="00292B9C">
        <w:rPr>
          <w:rFonts w:ascii="Times New Roman" w:eastAsia="Times New Roman" w:hAnsi="Times New Roman" w:cs="Times New Roman"/>
          <w:sz w:val="24"/>
          <w:szCs w:val="24"/>
        </w:rPr>
        <w:t xml:space="preserve">%; с 5 по 11 класс - </w:t>
      </w:r>
      <w:r w:rsidR="0002191F" w:rsidRPr="00292B9C">
        <w:rPr>
          <w:rFonts w:ascii="Times New Roman" w:eastAsia="Times New Roman" w:hAnsi="Times New Roman" w:cs="Times New Roman"/>
          <w:sz w:val="24"/>
          <w:szCs w:val="24"/>
        </w:rPr>
        <w:t>85</w:t>
      </w:r>
      <w:r w:rsidR="00264724" w:rsidRPr="00292B9C">
        <w:rPr>
          <w:rFonts w:ascii="Times New Roman" w:eastAsia="Times New Roman" w:hAnsi="Times New Roman" w:cs="Times New Roman"/>
          <w:sz w:val="24"/>
          <w:szCs w:val="24"/>
        </w:rPr>
        <w:t>,</w:t>
      </w:r>
      <w:r w:rsidR="0002191F" w:rsidRPr="00292B9C">
        <w:rPr>
          <w:rFonts w:ascii="Times New Roman" w:eastAsia="Times New Roman" w:hAnsi="Times New Roman" w:cs="Times New Roman"/>
          <w:sz w:val="24"/>
          <w:szCs w:val="24"/>
        </w:rPr>
        <w:t>02%.  О</w:t>
      </w:r>
      <w:r w:rsidR="00264724" w:rsidRPr="00292B9C">
        <w:rPr>
          <w:rFonts w:ascii="Times New Roman" w:eastAsia="Times New Roman" w:hAnsi="Times New Roman" w:cs="Times New Roman"/>
          <w:sz w:val="24"/>
          <w:szCs w:val="24"/>
        </w:rPr>
        <w:t xml:space="preserve">бучающиеся </w:t>
      </w:r>
      <w:r w:rsidR="00E51B48" w:rsidRPr="00292B9C">
        <w:rPr>
          <w:rFonts w:ascii="Times New Roman" w:eastAsia="Times New Roman" w:hAnsi="Times New Roman" w:cs="Times New Roman"/>
          <w:sz w:val="24"/>
          <w:szCs w:val="24"/>
        </w:rPr>
        <w:t>1-4 классов во всех ОО получают бесплатное горячее питание.</w:t>
      </w:r>
      <w:proofErr w:type="gramEnd"/>
    </w:p>
    <w:p w:rsidR="0002191F" w:rsidRPr="00292B9C" w:rsidRDefault="0002191F" w:rsidP="0002191F">
      <w:pPr>
        <w:spacing w:after="0"/>
        <w:jc w:val="center"/>
        <w:rPr>
          <w:rFonts w:ascii="Times New Roman" w:hAnsi="Times New Roman"/>
          <w:b/>
          <w:sz w:val="24"/>
          <w:szCs w:val="24"/>
        </w:rPr>
      </w:pPr>
      <w:r w:rsidRPr="00292B9C">
        <w:rPr>
          <w:rFonts w:ascii="Times New Roman" w:hAnsi="Times New Roman"/>
          <w:b/>
          <w:sz w:val="24"/>
          <w:szCs w:val="24"/>
        </w:rPr>
        <w:t>Организация питания учащихся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080"/>
        <w:gridCol w:w="1080"/>
        <w:gridCol w:w="1951"/>
        <w:gridCol w:w="1080"/>
        <w:gridCol w:w="1260"/>
        <w:gridCol w:w="1345"/>
      </w:tblGrid>
      <w:tr w:rsidR="0002191F" w:rsidRPr="00292B9C" w:rsidTr="0002191F">
        <w:trPr>
          <w:trHeight w:val="707"/>
        </w:trPr>
        <w:tc>
          <w:tcPr>
            <w:tcW w:w="1985" w:type="dxa"/>
            <w:vMerge w:val="restart"/>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2019 год</w:t>
            </w:r>
          </w:p>
        </w:tc>
        <w:tc>
          <w:tcPr>
            <w:tcW w:w="1080" w:type="dxa"/>
            <w:vMerge w:val="restart"/>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Классы</w:t>
            </w:r>
          </w:p>
        </w:tc>
        <w:tc>
          <w:tcPr>
            <w:tcW w:w="1080" w:type="dxa"/>
            <w:vMerge w:val="restart"/>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Количество, чел.</w:t>
            </w:r>
          </w:p>
        </w:tc>
        <w:tc>
          <w:tcPr>
            <w:tcW w:w="1951" w:type="dxa"/>
            <w:vMerge w:val="restart"/>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Из них получают горячее питание</w:t>
            </w:r>
          </w:p>
        </w:tc>
        <w:tc>
          <w:tcPr>
            <w:tcW w:w="1080" w:type="dxa"/>
            <w:vMerge w:val="restart"/>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 охвата</w:t>
            </w:r>
          </w:p>
        </w:tc>
        <w:tc>
          <w:tcPr>
            <w:tcW w:w="2605" w:type="dxa"/>
            <w:gridSpan w:val="2"/>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Стоимость питания (среднее в день, руб.)</w:t>
            </w:r>
          </w:p>
        </w:tc>
      </w:tr>
      <w:tr w:rsidR="0002191F" w:rsidRPr="00292B9C" w:rsidTr="0002191F">
        <w:trPr>
          <w:trHeight w:val="50"/>
        </w:trPr>
        <w:tc>
          <w:tcPr>
            <w:tcW w:w="1985" w:type="dxa"/>
            <w:vMerge/>
            <w:vAlign w:val="center"/>
          </w:tcPr>
          <w:p w:rsidR="0002191F" w:rsidRPr="00292B9C" w:rsidRDefault="0002191F" w:rsidP="0002191F">
            <w:pPr>
              <w:spacing w:after="0"/>
              <w:jc w:val="center"/>
              <w:rPr>
                <w:rFonts w:ascii="Times New Roman" w:hAnsi="Times New Roman"/>
                <w:sz w:val="24"/>
                <w:szCs w:val="24"/>
              </w:rPr>
            </w:pPr>
          </w:p>
        </w:tc>
        <w:tc>
          <w:tcPr>
            <w:tcW w:w="1080" w:type="dxa"/>
            <w:vMerge/>
            <w:vAlign w:val="center"/>
          </w:tcPr>
          <w:p w:rsidR="0002191F" w:rsidRPr="00292B9C" w:rsidRDefault="0002191F" w:rsidP="0002191F">
            <w:pPr>
              <w:spacing w:after="0"/>
              <w:jc w:val="center"/>
              <w:rPr>
                <w:rFonts w:ascii="Times New Roman" w:hAnsi="Times New Roman"/>
                <w:sz w:val="24"/>
                <w:szCs w:val="24"/>
              </w:rPr>
            </w:pPr>
          </w:p>
        </w:tc>
        <w:tc>
          <w:tcPr>
            <w:tcW w:w="1080" w:type="dxa"/>
            <w:vMerge/>
            <w:vAlign w:val="center"/>
          </w:tcPr>
          <w:p w:rsidR="0002191F" w:rsidRPr="00292B9C" w:rsidRDefault="0002191F" w:rsidP="0002191F">
            <w:pPr>
              <w:spacing w:after="0"/>
              <w:jc w:val="center"/>
              <w:rPr>
                <w:rFonts w:ascii="Times New Roman" w:hAnsi="Times New Roman"/>
                <w:sz w:val="24"/>
                <w:szCs w:val="24"/>
              </w:rPr>
            </w:pPr>
          </w:p>
        </w:tc>
        <w:tc>
          <w:tcPr>
            <w:tcW w:w="1951" w:type="dxa"/>
            <w:vMerge/>
            <w:vAlign w:val="center"/>
          </w:tcPr>
          <w:p w:rsidR="0002191F" w:rsidRPr="00292B9C" w:rsidRDefault="0002191F" w:rsidP="0002191F">
            <w:pPr>
              <w:spacing w:after="0"/>
              <w:jc w:val="center"/>
              <w:rPr>
                <w:rFonts w:ascii="Times New Roman" w:hAnsi="Times New Roman"/>
                <w:sz w:val="24"/>
                <w:szCs w:val="24"/>
              </w:rPr>
            </w:pPr>
          </w:p>
        </w:tc>
        <w:tc>
          <w:tcPr>
            <w:tcW w:w="1080" w:type="dxa"/>
            <w:vMerge/>
            <w:vAlign w:val="center"/>
          </w:tcPr>
          <w:p w:rsidR="0002191F" w:rsidRPr="00292B9C" w:rsidRDefault="0002191F" w:rsidP="0002191F">
            <w:pPr>
              <w:spacing w:after="0"/>
              <w:jc w:val="center"/>
              <w:rPr>
                <w:rFonts w:ascii="Times New Roman" w:hAnsi="Times New Roman"/>
                <w:sz w:val="24"/>
                <w:szCs w:val="24"/>
              </w:rPr>
            </w:pPr>
          </w:p>
        </w:tc>
        <w:tc>
          <w:tcPr>
            <w:tcW w:w="1260"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Завтрак</w:t>
            </w:r>
          </w:p>
        </w:tc>
        <w:tc>
          <w:tcPr>
            <w:tcW w:w="1345"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Обед</w:t>
            </w:r>
          </w:p>
        </w:tc>
      </w:tr>
      <w:tr w:rsidR="0002191F" w:rsidRPr="00292B9C" w:rsidTr="0002191F">
        <w:trPr>
          <w:trHeight w:val="385"/>
        </w:trPr>
        <w:tc>
          <w:tcPr>
            <w:tcW w:w="1985"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Всего учащихся</w:t>
            </w:r>
          </w:p>
        </w:tc>
        <w:tc>
          <w:tcPr>
            <w:tcW w:w="1080"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1 - 11</w:t>
            </w:r>
          </w:p>
        </w:tc>
        <w:tc>
          <w:tcPr>
            <w:tcW w:w="1080"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3314</w:t>
            </w:r>
          </w:p>
        </w:tc>
        <w:tc>
          <w:tcPr>
            <w:tcW w:w="1951"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2744</w:t>
            </w:r>
          </w:p>
        </w:tc>
        <w:tc>
          <w:tcPr>
            <w:tcW w:w="1080"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82,8</w:t>
            </w:r>
          </w:p>
        </w:tc>
        <w:tc>
          <w:tcPr>
            <w:tcW w:w="1260" w:type="dxa"/>
            <w:vMerge w:val="restart"/>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30,00</w:t>
            </w:r>
          </w:p>
        </w:tc>
        <w:tc>
          <w:tcPr>
            <w:tcW w:w="1345" w:type="dxa"/>
            <w:vMerge w:val="restart"/>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60,00</w:t>
            </w:r>
          </w:p>
        </w:tc>
      </w:tr>
      <w:tr w:rsidR="0002191F" w:rsidRPr="00292B9C" w:rsidTr="0002191F">
        <w:trPr>
          <w:trHeight w:val="277"/>
        </w:trPr>
        <w:tc>
          <w:tcPr>
            <w:tcW w:w="1985"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В том числе:</w:t>
            </w:r>
          </w:p>
        </w:tc>
        <w:tc>
          <w:tcPr>
            <w:tcW w:w="1080"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1 - 4</w:t>
            </w:r>
          </w:p>
        </w:tc>
        <w:tc>
          <w:tcPr>
            <w:tcW w:w="1080"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1296</w:t>
            </w:r>
          </w:p>
        </w:tc>
        <w:tc>
          <w:tcPr>
            <w:tcW w:w="1951"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1215</w:t>
            </w:r>
          </w:p>
        </w:tc>
        <w:tc>
          <w:tcPr>
            <w:tcW w:w="1080"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93,8</w:t>
            </w:r>
          </w:p>
        </w:tc>
        <w:tc>
          <w:tcPr>
            <w:tcW w:w="1260" w:type="dxa"/>
            <w:vMerge/>
          </w:tcPr>
          <w:p w:rsidR="0002191F" w:rsidRPr="00292B9C" w:rsidRDefault="0002191F" w:rsidP="0002191F">
            <w:pPr>
              <w:spacing w:after="0"/>
              <w:jc w:val="center"/>
              <w:rPr>
                <w:rFonts w:ascii="Times New Roman" w:hAnsi="Times New Roman"/>
                <w:sz w:val="24"/>
                <w:szCs w:val="24"/>
              </w:rPr>
            </w:pPr>
          </w:p>
        </w:tc>
        <w:tc>
          <w:tcPr>
            <w:tcW w:w="1345" w:type="dxa"/>
            <w:vMerge/>
          </w:tcPr>
          <w:p w:rsidR="0002191F" w:rsidRPr="00292B9C" w:rsidRDefault="0002191F" w:rsidP="0002191F">
            <w:pPr>
              <w:spacing w:after="0"/>
              <w:jc w:val="center"/>
              <w:rPr>
                <w:rFonts w:ascii="Times New Roman" w:hAnsi="Times New Roman"/>
                <w:sz w:val="24"/>
                <w:szCs w:val="24"/>
              </w:rPr>
            </w:pPr>
          </w:p>
        </w:tc>
      </w:tr>
      <w:tr w:rsidR="0002191F" w:rsidRPr="00292B9C" w:rsidTr="0002191F">
        <w:trPr>
          <w:trHeight w:val="239"/>
        </w:trPr>
        <w:tc>
          <w:tcPr>
            <w:tcW w:w="1985" w:type="dxa"/>
            <w:vAlign w:val="center"/>
          </w:tcPr>
          <w:p w:rsidR="0002191F" w:rsidRPr="00292B9C" w:rsidRDefault="0002191F" w:rsidP="0002191F">
            <w:pPr>
              <w:spacing w:after="0"/>
              <w:jc w:val="center"/>
              <w:rPr>
                <w:rFonts w:ascii="Times New Roman" w:hAnsi="Times New Roman"/>
                <w:sz w:val="24"/>
                <w:szCs w:val="24"/>
              </w:rPr>
            </w:pPr>
          </w:p>
        </w:tc>
        <w:tc>
          <w:tcPr>
            <w:tcW w:w="1080"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5 - 11</w:t>
            </w:r>
          </w:p>
        </w:tc>
        <w:tc>
          <w:tcPr>
            <w:tcW w:w="1080"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2018</w:t>
            </w:r>
          </w:p>
        </w:tc>
        <w:tc>
          <w:tcPr>
            <w:tcW w:w="1951"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1529</w:t>
            </w:r>
          </w:p>
        </w:tc>
        <w:tc>
          <w:tcPr>
            <w:tcW w:w="1080"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75,8</w:t>
            </w:r>
          </w:p>
        </w:tc>
        <w:tc>
          <w:tcPr>
            <w:tcW w:w="1260" w:type="dxa"/>
            <w:vMerge/>
          </w:tcPr>
          <w:p w:rsidR="0002191F" w:rsidRPr="00292B9C" w:rsidRDefault="0002191F" w:rsidP="0002191F">
            <w:pPr>
              <w:spacing w:after="0"/>
              <w:jc w:val="center"/>
              <w:rPr>
                <w:rFonts w:ascii="Times New Roman" w:hAnsi="Times New Roman"/>
                <w:sz w:val="24"/>
                <w:szCs w:val="24"/>
              </w:rPr>
            </w:pPr>
          </w:p>
        </w:tc>
        <w:tc>
          <w:tcPr>
            <w:tcW w:w="1345" w:type="dxa"/>
            <w:vMerge/>
          </w:tcPr>
          <w:p w:rsidR="0002191F" w:rsidRPr="00292B9C" w:rsidRDefault="0002191F" w:rsidP="0002191F">
            <w:pPr>
              <w:spacing w:after="0"/>
              <w:jc w:val="center"/>
              <w:rPr>
                <w:rFonts w:ascii="Times New Roman" w:hAnsi="Times New Roman"/>
                <w:sz w:val="24"/>
                <w:szCs w:val="24"/>
              </w:rPr>
            </w:pPr>
          </w:p>
        </w:tc>
      </w:tr>
      <w:tr w:rsidR="0002191F" w:rsidRPr="00292B9C" w:rsidTr="0002191F">
        <w:trPr>
          <w:trHeight w:val="625"/>
        </w:trPr>
        <w:tc>
          <w:tcPr>
            <w:tcW w:w="1985" w:type="dxa"/>
            <w:vMerge w:val="restart"/>
            <w:vAlign w:val="center"/>
          </w:tcPr>
          <w:p w:rsidR="0002191F" w:rsidRPr="00292B9C" w:rsidRDefault="0002191F" w:rsidP="0002191F">
            <w:pPr>
              <w:spacing w:after="0"/>
              <w:jc w:val="center"/>
              <w:rPr>
                <w:rFonts w:ascii="Times New Roman" w:hAnsi="Times New Roman"/>
                <w:sz w:val="24"/>
                <w:szCs w:val="24"/>
              </w:rPr>
            </w:pPr>
            <w:r w:rsidRPr="00292B9C">
              <w:rPr>
                <w:sz w:val="24"/>
                <w:szCs w:val="24"/>
              </w:rPr>
              <w:br w:type="page"/>
            </w:r>
            <w:r w:rsidRPr="00292B9C">
              <w:rPr>
                <w:rFonts w:ascii="Times New Roman" w:hAnsi="Times New Roman"/>
                <w:sz w:val="24"/>
                <w:szCs w:val="24"/>
              </w:rPr>
              <w:t>2020 год</w:t>
            </w:r>
          </w:p>
        </w:tc>
        <w:tc>
          <w:tcPr>
            <w:tcW w:w="1080" w:type="dxa"/>
            <w:vMerge w:val="restart"/>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Классы</w:t>
            </w:r>
          </w:p>
        </w:tc>
        <w:tc>
          <w:tcPr>
            <w:tcW w:w="1080" w:type="dxa"/>
            <w:vMerge w:val="restart"/>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Количество, чел.</w:t>
            </w:r>
          </w:p>
        </w:tc>
        <w:tc>
          <w:tcPr>
            <w:tcW w:w="1951" w:type="dxa"/>
            <w:vMerge w:val="restart"/>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Из них получают горячее питание</w:t>
            </w:r>
          </w:p>
        </w:tc>
        <w:tc>
          <w:tcPr>
            <w:tcW w:w="1080" w:type="dxa"/>
            <w:vMerge w:val="restart"/>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 охвата</w:t>
            </w:r>
          </w:p>
        </w:tc>
        <w:tc>
          <w:tcPr>
            <w:tcW w:w="2605" w:type="dxa"/>
            <w:gridSpan w:val="2"/>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Стоимость питания (среднее в день, руб.)</w:t>
            </w:r>
          </w:p>
        </w:tc>
      </w:tr>
      <w:tr w:rsidR="0002191F" w:rsidRPr="00292B9C" w:rsidTr="0002191F">
        <w:trPr>
          <w:trHeight w:val="50"/>
        </w:trPr>
        <w:tc>
          <w:tcPr>
            <w:tcW w:w="1985" w:type="dxa"/>
            <w:vMerge/>
            <w:vAlign w:val="center"/>
          </w:tcPr>
          <w:p w:rsidR="0002191F" w:rsidRPr="00292B9C" w:rsidRDefault="0002191F" w:rsidP="0002191F">
            <w:pPr>
              <w:spacing w:after="0"/>
              <w:jc w:val="center"/>
              <w:rPr>
                <w:rFonts w:ascii="Times New Roman" w:hAnsi="Times New Roman"/>
                <w:sz w:val="24"/>
                <w:szCs w:val="24"/>
              </w:rPr>
            </w:pPr>
          </w:p>
        </w:tc>
        <w:tc>
          <w:tcPr>
            <w:tcW w:w="1080" w:type="dxa"/>
            <w:vMerge/>
            <w:vAlign w:val="center"/>
          </w:tcPr>
          <w:p w:rsidR="0002191F" w:rsidRPr="00292B9C" w:rsidRDefault="0002191F" w:rsidP="0002191F">
            <w:pPr>
              <w:spacing w:after="0"/>
              <w:jc w:val="center"/>
              <w:rPr>
                <w:rFonts w:ascii="Times New Roman" w:hAnsi="Times New Roman"/>
                <w:sz w:val="24"/>
                <w:szCs w:val="24"/>
              </w:rPr>
            </w:pPr>
          </w:p>
        </w:tc>
        <w:tc>
          <w:tcPr>
            <w:tcW w:w="1080" w:type="dxa"/>
            <w:vMerge/>
            <w:vAlign w:val="center"/>
          </w:tcPr>
          <w:p w:rsidR="0002191F" w:rsidRPr="00292B9C" w:rsidRDefault="0002191F" w:rsidP="0002191F">
            <w:pPr>
              <w:spacing w:after="0"/>
              <w:jc w:val="center"/>
              <w:rPr>
                <w:rFonts w:ascii="Times New Roman" w:hAnsi="Times New Roman"/>
                <w:sz w:val="24"/>
                <w:szCs w:val="24"/>
              </w:rPr>
            </w:pPr>
          </w:p>
        </w:tc>
        <w:tc>
          <w:tcPr>
            <w:tcW w:w="1951" w:type="dxa"/>
            <w:vMerge/>
            <w:vAlign w:val="center"/>
          </w:tcPr>
          <w:p w:rsidR="0002191F" w:rsidRPr="00292B9C" w:rsidRDefault="0002191F" w:rsidP="0002191F">
            <w:pPr>
              <w:spacing w:after="0"/>
              <w:jc w:val="center"/>
              <w:rPr>
                <w:rFonts w:ascii="Times New Roman" w:hAnsi="Times New Roman"/>
                <w:sz w:val="24"/>
                <w:szCs w:val="24"/>
              </w:rPr>
            </w:pPr>
          </w:p>
        </w:tc>
        <w:tc>
          <w:tcPr>
            <w:tcW w:w="1080" w:type="dxa"/>
            <w:vMerge/>
            <w:vAlign w:val="center"/>
          </w:tcPr>
          <w:p w:rsidR="0002191F" w:rsidRPr="00292B9C" w:rsidRDefault="0002191F" w:rsidP="0002191F">
            <w:pPr>
              <w:spacing w:after="0"/>
              <w:jc w:val="center"/>
              <w:rPr>
                <w:rFonts w:ascii="Times New Roman" w:hAnsi="Times New Roman"/>
                <w:sz w:val="24"/>
                <w:szCs w:val="24"/>
              </w:rPr>
            </w:pPr>
          </w:p>
        </w:tc>
        <w:tc>
          <w:tcPr>
            <w:tcW w:w="1260"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Завтрак</w:t>
            </w:r>
          </w:p>
        </w:tc>
        <w:tc>
          <w:tcPr>
            <w:tcW w:w="1345"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Обед</w:t>
            </w:r>
          </w:p>
        </w:tc>
      </w:tr>
      <w:tr w:rsidR="0002191F" w:rsidRPr="00292B9C" w:rsidTr="0002191F">
        <w:trPr>
          <w:trHeight w:val="319"/>
        </w:trPr>
        <w:tc>
          <w:tcPr>
            <w:tcW w:w="1985"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Всего учащихся</w:t>
            </w:r>
          </w:p>
        </w:tc>
        <w:tc>
          <w:tcPr>
            <w:tcW w:w="1080"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1 - 11</w:t>
            </w:r>
          </w:p>
        </w:tc>
        <w:tc>
          <w:tcPr>
            <w:tcW w:w="1080"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3294</w:t>
            </w:r>
          </w:p>
        </w:tc>
        <w:tc>
          <w:tcPr>
            <w:tcW w:w="1951"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3135</w:t>
            </w:r>
          </w:p>
        </w:tc>
        <w:tc>
          <w:tcPr>
            <w:tcW w:w="1080"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95,17</w:t>
            </w:r>
          </w:p>
        </w:tc>
        <w:tc>
          <w:tcPr>
            <w:tcW w:w="1260" w:type="dxa"/>
            <w:vMerge w:val="restart"/>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60,87</w:t>
            </w:r>
          </w:p>
        </w:tc>
        <w:tc>
          <w:tcPr>
            <w:tcW w:w="1345" w:type="dxa"/>
            <w:vMerge w:val="restart"/>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58,55</w:t>
            </w:r>
          </w:p>
        </w:tc>
      </w:tr>
      <w:tr w:rsidR="0002191F" w:rsidRPr="00292B9C" w:rsidTr="0002191F">
        <w:trPr>
          <w:trHeight w:val="257"/>
        </w:trPr>
        <w:tc>
          <w:tcPr>
            <w:tcW w:w="1985"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В том числе:</w:t>
            </w:r>
          </w:p>
        </w:tc>
        <w:tc>
          <w:tcPr>
            <w:tcW w:w="1080"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1 - 4</w:t>
            </w:r>
          </w:p>
        </w:tc>
        <w:tc>
          <w:tcPr>
            <w:tcW w:w="1080"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1295</w:t>
            </w:r>
          </w:p>
        </w:tc>
        <w:tc>
          <w:tcPr>
            <w:tcW w:w="1951"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1291</w:t>
            </w:r>
          </w:p>
        </w:tc>
        <w:tc>
          <w:tcPr>
            <w:tcW w:w="1080"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99,69</w:t>
            </w:r>
          </w:p>
        </w:tc>
        <w:tc>
          <w:tcPr>
            <w:tcW w:w="1260" w:type="dxa"/>
            <w:vMerge/>
          </w:tcPr>
          <w:p w:rsidR="0002191F" w:rsidRPr="00292B9C" w:rsidRDefault="0002191F" w:rsidP="0002191F">
            <w:pPr>
              <w:spacing w:after="0"/>
              <w:jc w:val="center"/>
              <w:rPr>
                <w:rFonts w:ascii="Times New Roman" w:hAnsi="Times New Roman"/>
                <w:b/>
                <w:sz w:val="24"/>
                <w:szCs w:val="24"/>
              </w:rPr>
            </w:pPr>
          </w:p>
        </w:tc>
        <w:tc>
          <w:tcPr>
            <w:tcW w:w="1345" w:type="dxa"/>
            <w:vMerge/>
          </w:tcPr>
          <w:p w:rsidR="0002191F" w:rsidRPr="00292B9C" w:rsidRDefault="0002191F" w:rsidP="0002191F">
            <w:pPr>
              <w:spacing w:after="0"/>
              <w:jc w:val="center"/>
              <w:rPr>
                <w:rFonts w:ascii="Times New Roman" w:hAnsi="Times New Roman"/>
                <w:b/>
                <w:sz w:val="24"/>
                <w:szCs w:val="24"/>
              </w:rPr>
            </w:pPr>
          </w:p>
        </w:tc>
      </w:tr>
      <w:tr w:rsidR="0002191F" w:rsidRPr="00292B9C" w:rsidTr="0002191F">
        <w:trPr>
          <w:trHeight w:val="265"/>
        </w:trPr>
        <w:tc>
          <w:tcPr>
            <w:tcW w:w="1985" w:type="dxa"/>
            <w:vAlign w:val="center"/>
          </w:tcPr>
          <w:p w:rsidR="0002191F" w:rsidRPr="00292B9C" w:rsidRDefault="0002191F" w:rsidP="0002191F">
            <w:pPr>
              <w:spacing w:after="0"/>
              <w:jc w:val="center"/>
              <w:rPr>
                <w:rFonts w:ascii="Times New Roman" w:hAnsi="Times New Roman"/>
                <w:sz w:val="24"/>
                <w:szCs w:val="24"/>
              </w:rPr>
            </w:pPr>
          </w:p>
        </w:tc>
        <w:tc>
          <w:tcPr>
            <w:tcW w:w="1080"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5 - 11</w:t>
            </w:r>
          </w:p>
        </w:tc>
        <w:tc>
          <w:tcPr>
            <w:tcW w:w="1080"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 xml:space="preserve"> 1999</w:t>
            </w:r>
          </w:p>
        </w:tc>
        <w:tc>
          <w:tcPr>
            <w:tcW w:w="1951"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1844</w:t>
            </w:r>
          </w:p>
        </w:tc>
        <w:tc>
          <w:tcPr>
            <w:tcW w:w="1080" w:type="dxa"/>
            <w:vAlign w:val="center"/>
          </w:tcPr>
          <w:p w:rsidR="0002191F" w:rsidRPr="00292B9C" w:rsidRDefault="0002191F" w:rsidP="0002191F">
            <w:pPr>
              <w:spacing w:after="0"/>
              <w:jc w:val="center"/>
              <w:rPr>
                <w:rFonts w:ascii="Times New Roman" w:hAnsi="Times New Roman"/>
                <w:sz w:val="24"/>
                <w:szCs w:val="24"/>
              </w:rPr>
            </w:pPr>
            <w:r w:rsidRPr="00292B9C">
              <w:rPr>
                <w:rFonts w:ascii="Times New Roman" w:hAnsi="Times New Roman"/>
                <w:sz w:val="24"/>
                <w:szCs w:val="24"/>
              </w:rPr>
              <w:t>92,24</w:t>
            </w:r>
          </w:p>
        </w:tc>
        <w:tc>
          <w:tcPr>
            <w:tcW w:w="1260" w:type="dxa"/>
            <w:vMerge/>
          </w:tcPr>
          <w:p w:rsidR="0002191F" w:rsidRPr="00292B9C" w:rsidRDefault="0002191F" w:rsidP="0002191F">
            <w:pPr>
              <w:spacing w:after="0"/>
              <w:jc w:val="center"/>
              <w:rPr>
                <w:rFonts w:ascii="Times New Roman" w:hAnsi="Times New Roman"/>
                <w:b/>
                <w:sz w:val="24"/>
                <w:szCs w:val="24"/>
              </w:rPr>
            </w:pPr>
          </w:p>
        </w:tc>
        <w:tc>
          <w:tcPr>
            <w:tcW w:w="1345" w:type="dxa"/>
            <w:vMerge/>
          </w:tcPr>
          <w:p w:rsidR="0002191F" w:rsidRPr="00292B9C" w:rsidRDefault="0002191F" w:rsidP="0002191F">
            <w:pPr>
              <w:spacing w:after="0"/>
              <w:jc w:val="center"/>
              <w:rPr>
                <w:rFonts w:ascii="Times New Roman" w:hAnsi="Times New Roman"/>
                <w:b/>
                <w:sz w:val="24"/>
                <w:szCs w:val="24"/>
              </w:rPr>
            </w:pPr>
          </w:p>
        </w:tc>
      </w:tr>
      <w:tr w:rsidR="0002191F" w:rsidRPr="00292B9C" w:rsidTr="0002191F">
        <w:trPr>
          <w:trHeight w:val="481"/>
        </w:trPr>
        <w:tc>
          <w:tcPr>
            <w:tcW w:w="1985" w:type="dxa"/>
            <w:vMerge w:val="restart"/>
            <w:vAlign w:val="center"/>
          </w:tcPr>
          <w:p w:rsidR="0002191F" w:rsidRPr="00292B9C" w:rsidRDefault="0002191F" w:rsidP="0002191F">
            <w:pPr>
              <w:spacing w:after="0"/>
              <w:jc w:val="center"/>
              <w:rPr>
                <w:rFonts w:ascii="Times New Roman" w:hAnsi="Times New Roman"/>
                <w:b/>
                <w:sz w:val="24"/>
                <w:szCs w:val="24"/>
              </w:rPr>
            </w:pPr>
            <w:r w:rsidRPr="00292B9C">
              <w:rPr>
                <w:rFonts w:ascii="Times New Roman" w:hAnsi="Times New Roman"/>
                <w:b/>
                <w:sz w:val="24"/>
                <w:szCs w:val="24"/>
              </w:rPr>
              <w:t>2021 год</w:t>
            </w:r>
          </w:p>
        </w:tc>
        <w:tc>
          <w:tcPr>
            <w:tcW w:w="1080" w:type="dxa"/>
            <w:vMerge w:val="restart"/>
            <w:vAlign w:val="center"/>
          </w:tcPr>
          <w:p w:rsidR="0002191F" w:rsidRPr="00292B9C" w:rsidRDefault="0002191F" w:rsidP="0002191F">
            <w:pPr>
              <w:spacing w:after="0"/>
              <w:jc w:val="center"/>
              <w:rPr>
                <w:rFonts w:ascii="Times New Roman" w:hAnsi="Times New Roman"/>
                <w:b/>
                <w:sz w:val="24"/>
                <w:szCs w:val="24"/>
              </w:rPr>
            </w:pPr>
            <w:r w:rsidRPr="00292B9C">
              <w:rPr>
                <w:rFonts w:ascii="Times New Roman" w:hAnsi="Times New Roman"/>
                <w:b/>
                <w:sz w:val="24"/>
                <w:szCs w:val="24"/>
              </w:rPr>
              <w:t>Классы</w:t>
            </w:r>
          </w:p>
        </w:tc>
        <w:tc>
          <w:tcPr>
            <w:tcW w:w="1080" w:type="dxa"/>
            <w:vMerge w:val="restart"/>
            <w:vAlign w:val="center"/>
          </w:tcPr>
          <w:p w:rsidR="0002191F" w:rsidRPr="00292B9C" w:rsidRDefault="0002191F" w:rsidP="0002191F">
            <w:pPr>
              <w:spacing w:after="0"/>
              <w:jc w:val="center"/>
              <w:rPr>
                <w:rFonts w:ascii="Times New Roman" w:hAnsi="Times New Roman"/>
                <w:b/>
                <w:sz w:val="24"/>
                <w:szCs w:val="24"/>
              </w:rPr>
            </w:pPr>
            <w:r w:rsidRPr="00292B9C">
              <w:rPr>
                <w:rFonts w:ascii="Times New Roman" w:hAnsi="Times New Roman"/>
                <w:b/>
                <w:sz w:val="24"/>
                <w:szCs w:val="24"/>
              </w:rPr>
              <w:t>Количество, чел.</w:t>
            </w:r>
          </w:p>
        </w:tc>
        <w:tc>
          <w:tcPr>
            <w:tcW w:w="1951" w:type="dxa"/>
            <w:vMerge w:val="restart"/>
            <w:vAlign w:val="center"/>
          </w:tcPr>
          <w:p w:rsidR="0002191F" w:rsidRPr="00292B9C" w:rsidRDefault="0002191F" w:rsidP="0002191F">
            <w:pPr>
              <w:spacing w:after="0"/>
              <w:ind w:right="-108"/>
              <w:jc w:val="center"/>
              <w:rPr>
                <w:rFonts w:ascii="Times New Roman" w:hAnsi="Times New Roman"/>
                <w:b/>
                <w:sz w:val="24"/>
                <w:szCs w:val="24"/>
              </w:rPr>
            </w:pPr>
            <w:r w:rsidRPr="00292B9C">
              <w:rPr>
                <w:rFonts w:ascii="Times New Roman" w:hAnsi="Times New Roman"/>
                <w:b/>
                <w:sz w:val="24"/>
                <w:szCs w:val="24"/>
              </w:rPr>
              <w:t>Из них получают горячее питание</w:t>
            </w:r>
          </w:p>
        </w:tc>
        <w:tc>
          <w:tcPr>
            <w:tcW w:w="1080" w:type="dxa"/>
            <w:vMerge w:val="restart"/>
            <w:vAlign w:val="center"/>
          </w:tcPr>
          <w:p w:rsidR="0002191F" w:rsidRPr="00292B9C" w:rsidRDefault="0002191F" w:rsidP="0002191F">
            <w:pPr>
              <w:spacing w:after="0"/>
              <w:jc w:val="center"/>
              <w:rPr>
                <w:rFonts w:ascii="Times New Roman" w:hAnsi="Times New Roman"/>
                <w:b/>
                <w:sz w:val="24"/>
                <w:szCs w:val="24"/>
              </w:rPr>
            </w:pPr>
            <w:r w:rsidRPr="00292B9C">
              <w:rPr>
                <w:rFonts w:ascii="Times New Roman" w:hAnsi="Times New Roman"/>
                <w:b/>
                <w:sz w:val="24"/>
                <w:szCs w:val="24"/>
              </w:rPr>
              <w:t>% охвата</w:t>
            </w:r>
          </w:p>
        </w:tc>
        <w:tc>
          <w:tcPr>
            <w:tcW w:w="2605" w:type="dxa"/>
            <w:gridSpan w:val="2"/>
            <w:vAlign w:val="center"/>
          </w:tcPr>
          <w:p w:rsidR="0002191F" w:rsidRPr="00292B9C" w:rsidRDefault="0002191F" w:rsidP="0002191F">
            <w:pPr>
              <w:spacing w:after="0"/>
              <w:jc w:val="center"/>
              <w:rPr>
                <w:rFonts w:ascii="Times New Roman" w:hAnsi="Times New Roman"/>
                <w:b/>
                <w:sz w:val="24"/>
                <w:szCs w:val="24"/>
              </w:rPr>
            </w:pPr>
            <w:r w:rsidRPr="00292B9C">
              <w:rPr>
                <w:rFonts w:ascii="Times New Roman" w:hAnsi="Times New Roman"/>
                <w:b/>
                <w:sz w:val="24"/>
                <w:szCs w:val="24"/>
              </w:rPr>
              <w:t>Стоимость питания (среднее  в день, руб.)</w:t>
            </w:r>
          </w:p>
        </w:tc>
      </w:tr>
      <w:tr w:rsidR="0002191F" w:rsidRPr="00292B9C" w:rsidTr="0002191F">
        <w:trPr>
          <w:trHeight w:val="145"/>
        </w:trPr>
        <w:tc>
          <w:tcPr>
            <w:tcW w:w="1985" w:type="dxa"/>
            <w:vMerge/>
            <w:vAlign w:val="center"/>
          </w:tcPr>
          <w:p w:rsidR="0002191F" w:rsidRPr="00292B9C" w:rsidRDefault="0002191F" w:rsidP="0002191F">
            <w:pPr>
              <w:spacing w:after="0"/>
              <w:jc w:val="center"/>
              <w:rPr>
                <w:rFonts w:ascii="Times New Roman" w:hAnsi="Times New Roman"/>
                <w:b/>
                <w:sz w:val="24"/>
                <w:szCs w:val="24"/>
              </w:rPr>
            </w:pPr>
          </w:p>
        </w:tc>
        <w:tc>
          <w:tcPr>
            <w:tcW w:w="1080" w:type="dxa"/>
            <w:vMerge/>
            <w:vAlign w:val="center"/>
          </w:tcPr>
          <w:p w:rsidR="0002191F" w:rsidRPr="00292B9C" w:rsidRDefault="0002191F" w:rsidP="0002191F">
            <w:pPr>
              <w:spacing w:after="0"/>
              <w:jc w:val="center"/>
              <w:rPr>
                <w:rFonts w:ascii="Times New Roman" w:hAnsi="Times New Roman"/>
                <w:b/>
                <w:sz w:val="24"/>
                <w:szCs w:val="24"/>
              </w:rPr>
            </w:pPr>
          </w:p>
        </w:tc>
        <w:tc>
          <w:tcPr>
            <w:tcW w:w="1080" w:type="dxa"/>
            <w:vMerge/>
            <w:vAlign w:val="center"/>
          </w:tcPr>
          <w:p w:rsidR="0002191F" w:rsidRPr="00292B9C" w:rsidRDefault="0002191F" w:rsidP="0002191F">
            <w:pPr>
              <w:spacing w:after="0"/>
              <w:jc w:val="center"/>
              <w:rPr>
                <w:rFonts w:ascii="Times New Roman" w:hAnsi="Times New Roman"/>
                <w:b/>
                <w:sz w:val="24"/>
                <w:szCs w:val="24"/>
              </w:rPr>
            </w:pPr>
          </w:p>
        </w:tc>
        <w:tc>
          <w:tcPr>
            <w:tcW w:w="1951" w:type="dxa"/>
            <w:vMerge/>
            <w:vAlign w:val="center"/>
          </w:tcPr>
          <w:p w:rsidR="0002191F" w:rsidRPr="00292B9C" w:rsidRDefault="0002191F" w:rsidP="0002191F">
            <w:pPr>
              <w:spacing w:after="0"/>
              <w:jc w:val="center"/>
              <w:rPr>
                <w:rFonts w:ascii="Times New Roman" w:hAnsi="Times New Roman"/>
                <w:b/>
                <w:sz w:val="24"/>
                <w:szCs w:val="24"/>
              </w:rPr>
            </w:pPr>
          </w:p>
        </w:tc>
        <w:tc>
          <w:tcPr>
            <w:tcW w:w="1080" w:type="dxa"/>
            <w:vMerge/>
            <w:vAlign w:val="center"/>
          </w:tcPr>
          <w:p w:rsidR="0002191F" w:rsidRPr="00292B9C" w:rsidRDefault="0002191F" w:rsidP="0002191F">
            <w:pPr>
              <w:spacing w:after="0"/>
              <w:jc w:val="center"/>
              <w:rPr>
                <w:rFonts w:ascii="Times New Roman" w:hAnsi="Times New Roman"/>
                <w:b/>
                <w:sz w:val="24"/>
                <w:szCs w:val="24"/>
              </w:rPr>
            </w:pPr>
          </w:p>
        </w:tc>
        <w:tc>
          <w:tcPr>
            <w:tcW w:w="1260" w:type="dxa"/>
            <w:vAlign w:val="center"/>
          </w:tcPr>
          <w:p w:rsidR="0002191F" w:rsidRPr="00292B9C" w:rsidRDefault="0002191F" w:rsidP="0002191F">
            <w:pPr>
              <w:spacing w:after="0"/>
              <w:jc w:val="center"/>
              <w:rPr>
                <w:rFonts w:ascii="Times New Roman" w:hAnsi="Times New Roman"/>
                <w:b/>
                <w:sz w:val="24"/>
                <w:szCs w:val="24"/>
              </w:rPr>
            </w:pPr>
            <w:r w:rsidRPr="00292B9C">
              <w:rPr>
                <w:rFonts w:ascii="Times New Roman" w:hAnsi="Times New Roman"/>
                <w:b/>
                <w:sz w:val="24"/>
                <w:szCs w:val="24"/>
              </w:rPr>
              <w:t>Завтрак</w:t>
            </w:r>
          </w:p>
        </w:tc>
        <w:tc>
          <w:tcPr>
            <w:tcW w:w="1345" w:type="dxa"/>
            <w:vAlign w:val="center"/>
          </w:tcPr>
          <w:p w:rsidR="0002191F" w:rsidRPr="00292B9C" w:rsidRDefault="0002191F" w:rsidP="0002191F">
            <w:pPr>
              <w:spacing w:after="0"/>
              <w:jc w:val="center"/>
              <w:rPr>
                <w:rFonts w:ascii="Times New Roman" w:hAnsi="Times New Roman"/>
                <w:b/>
                <w:sz w:val="24"/>
                <w:szCs w:val="24"/>
              </w:rPr>
            </w:pPr>
            <w:r w:rsidRPr="00292B9C">
              <w:rPr>
                <w:rFonts w:ascii="Times New Roman" w:hAnsi="Times New Roman"/>
                <w:b/>
                <w:sz w:val="24"/>
                <w:szCs w:val="24"/>
              </w:rPr>
              <w:t>Обед</w:t>
            </w:r>
          </w:p>
        </w:tc>
      </w:tr>
      <w:tr w:rsidR="0002191F" w:rsidRPr="00292B9C" w:rsidTr="0002191F">
        <w:trPr>
          <w:trHeight w:val="377"/>
        </w:trPr>
        <w:tc>
          <w:tcPr>
            <w:tcW w:w="1985" w:type="dxa"/>
            <w:vAlign w:val="center"/>
          </w:tcPr>
          <w:p w:rsidR="0002191F" w:rsidRPr="00292B9C" w:rsidRDefault="0002191F" w:rsidP="0002191F">
            <w:pPr>
              <w:spacing w:after="0"/>
              <w:ind w:right="-108"/>
              <w:jc w:val="center"/>
              <w:rPr>
                <w:rFonts w:ascii="Times New Roman" w:hAnsi="Times New Roman"/>
                <w:b/>
                <w:sz w:val="24"/>
                <w:szCs w:val="24"/>
              </w:rPr>
            </w:pPr>
            <w:r w:rsidRPr="00292B9C">
              <w:rPr>
                <w:rFonts w:ascii="Times New Roman" w:hAnsi="Times New Roman"/>
                <w:b/>
                <w:sz w:val="24"/>
                <w:szCs w:val="24"/>
              </w:rPr>
              <w:t>Всего учащихся</w:t>
            </w:r>
          </w:p>
        </w:tc>
        <w:tc>
          <w:tcPr>
            <w:tcW w:w="1080" w:type="dxa"/>
            <w:vAlign w:val="center"/>
          </w:tcPr>
          <w:p w:rsidR="0002191F" w:rsidRPr="00292B9C" w:rsidRDefault="0002191F" w:rsidP="0002191F">
            <w:pPr>
              <w:spacing w:after="0"/>
              <w:jc w:val="center"/>
              <w:rPr>
                <w:rFonts w:ascii="Times New Roman" w:hAnsi="Times New Roman"/>
                <w:b/>
                <w:sz w:val="24"/>
                <w:szCs w:val="24"/>
              </w:rPr>
            </w:pPr>
            <w:r w:rsidRPr="00292B9C">
              <w:rPr>
                <w:rFonts w:ascii="Times New Roman" w:hAnsi="Times New Roman"/>
                <w:b/>
                <w:sz w:val="24"/>
                <w:szCs w:val="24"/>
              </w:rPr>
              <w:t>1 - 11</w:t>
            </w:r>
          </w:p>
        </w:tc>
        <w:tc>
          <w:tcPr>
            <w:tcW w:w="1080" w:type="dxa"/>
            <w:vAlign w:val="center"/>
          </w:tcPr>
          <w:p w:rsidR="0002191F" w:rsidRPr="00292B9C" w:rsidRDefault="0002191F" w:rsidP="0002191F">
            <w:pPr>
              <w:spacing w:after="0"/>
              <w:jc w:val="center"/>
              <w:rPr>
                <w:rFonts w:ascii="Times New Roman" w:hAnsi="Times New Roman"/>
                <w:b/>
                <w:sz w:val="24"/>
                <w:szCs w:val="24"/>
              </w:rPr>
            </w:pPr>
            <w:r w:rsidRPr="00292B9C">
              <w:rPr>
                <w:rFonts w:ascii="Times New Roman" w:hAnsi="Times New Roman"/>
                <w:b/>
                <w:sz w:val="24"/>
                <w:szCs w:val="24"/>
              </w:rPr>
              <w:t>3242</w:t>
            </w:r>
          </w:p>
        </w:tc>
        <w:tc>
          <w:tcPr>
            <w:tcW w:w="1951" w:type="dxa"/>
            <w:vAlign w:val="center"/>
          </w:tcPr>
          <w:p w:rsidR="0002191F" w:rsidRPr="00292B9C" w:rsidRDefault="0002191F" w:rsidP="0002191F">
            <w:pPr>
              <w:spacing w:after="0"/>
              <w:jc w:val="center"/>
              <w:rPr>
                <w:rFonts w:ascii="Times New Roman" w:hAnsi="Times New Roman"/>
                <w:b/>
                <w:sz w:val="24"/>
                <w:szCs w:val="24"/>
              </w:rPr>
            </w:pPr>
            <w:r w:rsidRPr="00292B9C">
              <w:rPr>
                <w:rFonts w:ascii="Times New Roman" w:hAnsi="Times New Roman"/>
                <w:b/>
                <w:sz w:val="24"/>
                <w:szCs w:val="24"/>
              </w:rPr>
              <w:t>2939</w:t>
            </w:r>
          </w:p>
        </w:tc>
        <w:tc>
          <w:tcPr>
            <w:tcW w:w="1080" w:type="dxa"/>
            <w:vAlign w:val="center"/>
          </w:tcPr>
          <w:p w:rsidR="0002191F" w:rsidRPr="00292B9C" w:rsidRDefault="0002191F" w:rsidP="0002191F">
            <w:pPr>
              <w:spacing w:after="0"/>
              <w:jc w:val="center"/>
              <w:rPr>
                <w:rFonts w:ascii="Times New Roman" w:hAnsi="Times New Roman"/>
                <w:b/>
                <w:sz w:val="24"/>
                <w:szCs w:val="24"/>
              </w:rPr>
            </w:pPr>
            <w:r w:rsidRPr="00292B9C">
              <w:rPr>
                <w:rFonts w:ascii="Times New Roman" w:hAnsi="Times New Roman"/>
                <w:b/>
                <w:sz w:val="24"/>
                <w:szCs w:val="24"/>
              </w:rPr>
              <w:t>90,65</w:t>
            </w:r>
          </w:p>
        </w:tc>
        <w:tc>
          <w:tcPr>
            <w:tcW w:w="1260" w:type="dxa"/>
            <w:vMerge w:val="restart"/>
            <w:vAlign w:val="center"/>
          </w:tcPr>
          <w:p w:rsidR="0002191F" w:rsidRPr="00292B9C" w:rsidRDefault="0002191F" w:rsidP="0002191F">
            <w:pPr>
              <w:spacing w:after="0"/>
              <w:jc w:val="center"/>
              <w:rPr>
                <w:rFonts w:ascii="Times New Roman" w:hAnsi="Times New Roman"/>
                <w:b/>
                <w:sz w:val="24"/>
                <w:szCs w:val="24"/>
              </w:rPr>
            </w:pPr>
            <w:r w:rsidRPr="00292B9C">
              <w:rPr>
                <w:rFonts w:ascii="Times New Roman" w:hAnsi="Times New Roman"/>
                <w:b/>
                <w:sz w:val="24"/>
                <w:szCs w:val="24"/>
              </w:rPr>
              <w:t>75,73</w:t>
            </w:r>
          </w:p>
        </w:tc>
        <w:tc>
          <w:tcPr>
            <w:tcW w:w="1345" w:type="dxa"/>
            <w:vMerge w:val="restart"/>
            <w:vAlign w:val="center"/>
          </w:tcPr>
          <w:p w:rsidR="0002191F" w:rsidRPr="00292B9C" w:rsidRDefault="0002191F" w:rsidP="0002191F">
            <w:pPr>
              <w:spacing w:after="0"/>
              <w:jc w:val="center"/>
              <w:rPr>
                <w:rFonts w:ascii="Times New Roman" w:hAnsi="Times New Roman"/>
                <w:b/>
                <w:sz w:val="24"/>
                <w:szCs w:val="24"/>
              </w:rPr>
            </w:pPr>
            <w:r w:rsidRPr="00292B9C">
              <w:rPr>
                <w:rFonts w:ascii="Times New Roman" w:hAnsi="Times New Roman"/>
                <w:b/>
                <w:sz w:val="24"/>
                <w:szCs w:val="24"/>
              </w:rPr>
              <w:t>67,93</w:t>
            </w:r>
          </w:p>
        </w:tc>
      </w:tr>
      <w:tr w:rsidR="0002191F" w:rsidRPr="00292B9C" w:rsidTr="0002191F">
        <w:trPr>
          <w:trHeight w:val="201"/>
        </w:trPr>
        <w:tc>
          <w:tcPr>
            <w:tcW w:w="1985" w:type="dxa"/>
            <w:vAlign w:val="center"/>
          </w:tcPr>
          <w:p w:rsidR="0002191F" w:rsidRPr="00292B9C" w:rsidRDefault="0002191F" w:rsidP="0002191F">
            <w:pPr>
              <w:spacing w:after="0"/>
              <w:jc w:val="center"/>
              <w:rPr>
                <w:rFonts w:ascii="Times New Roman" w:hAnsi="Times New Roman"/>
                <w:b/>
                <w:sz w:val="24"/>
                <w:szCs w:val="24"/>
              </w:rPr>
            </w:pPr>
            <w:r w:rsidRPr="00292B9C">
              <w:rPr>
                <w:rFonts w:ascii="Times New Roman" w:hAnsi="Times New Roman"/>
                <w:b/>
                <w:sz w:val="24"/>
                <w:szCs w:val="24"/>
              </w:rPr>
              <w:t>В том числе:</w:t>
            </w:r>
          </w:p>
        </w:tc>
        <w:tc>
          <w:tcPr>
            <w:tcW w:w="1080" w:type="dxa"/>
            <w:vAlign w:val="center"/>
          </w:tcPr>
          <w:p w:rsidR="0002191F" w:rsidRPr="00292B9C" w:rsidRDefault="0002191F" w:rsidP="0002191F">
            <w:pPr>
              <w:spacing w:after="0"/>
              <w:jc w:val="center"/>
              <w:rPr>
                <w:rFonts w:ascii="Times New Roman" w:hAnsi="Times New Roman"/>
                <w:b/>
                <w:sz w:val="24"/>
                <w:szCs w:val="24"/>
              </w:rPr>
            </w:pPr>
            <w:r w:rsidRPr="00292B9C">
              <w:rPr>
                <w:rFonts w:ascii="Times New Roman" w:hAnsi="Times New Roman"/>
                <w:b/>
                <w:sz w:val="24"/>
                <w:szCs w:val="24"/>
              </w:rPr>
              <w:t>1 - 4</w:t>
            </w:r>
          </w:p>
        </w:tc>
        <w:tc>
          <w:tcPr>
            <w:tcW w:w="1080" w:type="dxa"/>
            <w:vAlign w:val="center"/>
          </w:tcPr>
          <w:p w:rsidR="0002191F" w:rsidRPr="00292B9C" w:rsidRDefault="0002191F" w:rsidP="0002191F">
            <w:pPr>
              <w:spacing w:after="0"/>
              <w:jc w:val="center"/>
              <w:rPr>
                <w:rFonts w:ascii="Times New Roman" w:hAnsi="Times New Roman"/>
                <w:b/>
                <w:sz w:val="24"/>
                <w:szCs w:val="24"/>
              </w:rPr>
            </w:pPr>
            <w:r w:rsidRPr="00292B9C">
              <w:rPr>
                <w:rFonts w:ascii="Times New Roman" w:hAnsi="Times New Roman"/>
                <w:b/>
                <w:sz w:val="24"/>
                <w:szCs w:val="24"/>
              </w:rPr>
              <w:t>1280</w:t>
            </w:r>
          </w:p>
        </w:tc>
        <w:tc>
          <w:tcPr>
            <w:tcW w:w="1951" w:type="dxa"/>
            <w:vAlign w:val="center"/>
          </w:tcPr>
          <w:p w:rsidR="0002191F" w:rsidRPr="00292B9C" w:rsidRDefault="0002191F" w:rsidP="0002191F">
            <w:pPr>
              <w:spacing w:after="0"/>
              <w:jc w:val="center"/>
              <w:rPr>
                <w:rFonts w:ascii="Times New Roman" w:hAnsi="Times New Roman"/>
                <w:b/>
                <w:sz w:val="24"/>
                <w:szCs w:val="24"/>
              </w:rPr>
            </w:pPr>
            <w:r w:rsidRPr="00292B9C">
              <w:rPr>
                <w:rFonts w:ascii="Times New Roman" w:hAnsi="Times New Roman"/>
                <w:b/>
                <w:sz w:val="24"/>
                <w:szCs w:val="24"/>
              </w:rPr>
              <w:t>1271</w:t>
            </w:r>
          </w:p>
        </w:tc>
        <w:tc>
          <w:tcPr>
            <w:tcW w:w="1080" w:type="dxa"/>
            <w:vAlign w:val="center"/>
          </w:tcPr>
          <w:p w:rsidR="0002191F" w:rsidRPr="00292B9C" w:rsidRDefault="0002191F" w:rsidP="0002191F">
            <w:pPr>
              <w:spacing w:after="0"/>
              <w:jc w:val="center"/>
              <w:rPr>
                <w:rFonts w:ascii="Times New Roman" w:hAnsi="Times New Roman"/>
                <w:b/>
                <w:sz w:val="24"/>
                <w:szCs w:val="24"/>
              </w:rPr>
            </w:pPr>
            <w:r w:rsidRPr="00292B9C">
              <w:rPr>
                <w:rFonts w:ascii="Times New Roman" w:hAnsi="Times New Roman"/>
                <w:b/>
                <w:sz w:val="24"/>
                <w:szCs w:val="24"/>
              </w:rPr>
              <w:t>99,30</w:t>
            </w:r>
          </w:p>
        </w:tc>
        <w:tc>
          <w:tcPr>
            <w:tcW w:w="1260" w:type="dxa"/>
            <w:vMerge/>
          </w:tcPr>
          <w:p w:rsidR="0002191F" w:rsidRPr="00292B9C" w:rsidRDefault="0002191F" w:rsidP="0002191F">
            <w:pPr>
              <w:spacing w:after="0"/>
              <w:jc w:val="center"/>
              <w:rPr>
                <w:rFonts w:ascii="Times New Roman" w:hAnsi="Times New Roman"/>
                <w:b/>
                <w:sz w:val="24"/>
                <w:szCs w:val="24"/>
              </w:rPr>
            </w:pPr>
          </w:p>
        </w:tc>
        <w:tc>
          <w:tcPr>
            <w:tcW w:w="1345" w:type="dxa"/>
            <w:vMerge/>
          </w:tcPr>
          <w:p w:rsidR="0002191F" w:rsidRPr="00292B9C" w:rsidRDefault="0002191F" w:rsidP="0002191F">
            <w:pPr>
              <w:spacing w:after="0"/>
              <w:jc w:val="center"/>
              <w:rPr>
                <w:rFonts w:ascii="Times New Roman" w:hAnsi="Times New Roman"/>
                <w:b/>
                <w:sz w:val="24"/>
                <w:szCs w:val="24"/>
              </w:rPr>
            </w:pPr>
          </w:p>
        </w:tc>
      </w:tr>
      <w:tr w:rsidR="0002191F" w:rsidRPr="00292B9C" w:rsidTr="0002191F">
        <w:trPr>
          <w:trHeight w:val="88"/>
        </w:trPr>
        <w:tc>
          <w:tcPr>
            <w:tcW w:w="1985" w:type="dxa"/>
            <w:vAlign w:val="center"/>
          </w:tcPr>
          <w:p w:rsidR="0002191F" w:rsidRPr="00292B9C" w:rsidRDefault="0002191F" w:rsidP="0002191F">
            <w:pPr>
              <w:spacing w:after="0"/>
              <w:jc w:val="center"/>
              <w:rPr>
                <w:rFonts w:ascii="Times New Roman" w:hAnsi="Times New Roman"/>
                <w:b/>
                <w:sz w:val="24"/>
                <w:szCs w:val="24"/>
              </w:rPr>
            </w:pPr>
          </w:p>
        </w:tc>
        <w:tc>
          <w:tcPr>
            <w:tcW w:w="1080" w:type="dxa"/>
            <w:vAlign w:val="center"/>
          </w:tcPr>
          <w:p w:rsidR="0002191F" w:rsidRPr="00292B9C" w:rsidRDefault="0002191F" w:rsidP="0002191F">
            <w:pPr>
              <w:spacing w:after="0"/>
              <w:jc w:val="center"/>
              <w:rPr>
                <w:rFonts w:ascii="Times New Roman" w:hAnsi="Times New Roman"/>
                <w:b/>
                <w:sz w:val="24"/>
                <w:szCs w:val="24"/>
              </w:rPr>
            </w:pPr>
            <w:r w:rsidRPr="00292B9C">
              <w:rPr>
                <w:rFonts w:ascii="Times New Roman" w:hAnsi="Times New Roman"/>
                <w:b/>
                <w:sz w:val="24"/>
                <w:szCs w:val="24"/>
              </w:rPr>
              <w:t>5 - 11</w:t>
            </w:r>
          </w:p>
        </w:tc>
        <w:tc>
          <w:tcPr>
            <w:tcW w:w="1080" w:type="dxa"/>
            <w:vAlign w:val="center"/>
          </w:tcPr>
          <w:p w:rsidR="0002191F" w:rsidRPr="00292B9C" w:rsidRDefault="0002191F" w:rsidP="0002191F">
            <w:pPr>
              <w:spacing w:after="0"/>
              <w:jc w:val="center"/>
              <w:rPr>
                <w:rFonts w:ascii="Times New Roman" w:hAnsi="Times New Roman"/>
                <w:b/>
                <w:sz w:val="24"/>
                <w:szCs w:val="24"/>
              </w:rPr>
            </w:pPr>
            <w:r w:rsidRPr="00292B9C">
              <w:rPr>
                <w:rFonts w:ascii="Times New Roman" w:hAnsi="Times New Roman"/>
                <w:b/>
                <w:sz w:val="24"/>
                <w:szCs w:val="24"/>
              </w:rPr>
              <w:t xml:space="preserve"> 1962</w:t>
            </w:r>
          </w:p>
        </w:tc>
        <w:tc>
          <w:tcPr>
            <w:tcW w:w="1951" w:type="dxa"/>
            <w:vAlign w:val="center"/>
          </w:tcPr>
          <w:p w:rsidR="0002191F" w:rsidRPr="00292B9C" w:rsidRDefault="0002191F" w:rsidP="0002191F">
            <w:pPr>
              <w:spacing w:after="0"/>
              <w:jc w:val="center"/>
              <w:rPr>
                <w:rFonts w:ascii="Times New Roman" w:hAnsi="Times New Roman"/>
                <w:b/>
                <w:sz w:val="24"/>
                <w:szCs w:val="24"/>
              </w:rPr>
            </w:pPr>
            <w:r w:rsidRPr="00292B9C">
              <w:rPr>
                <w:rFonts w:ascii="Times New Roman" w:hAnsi="Times New Roman"/>
                <w:b/>
                <w:sz w:val="24"/>
                <w:szCs w:val="24"/>
              </w:rPr>
              <w:t>1668</w:t>
            </w:r>
          </w:p>
        </w:tc>
        <w:tc>
          <w:tcPr>
            <w:tcW w:w="1080" w:type="dxa"/>
            <w:vAlign w:val="center"/>
          </w:tcPr>
          <w:p w:rsidR="0002191F" w:rsidRPr="00292B9C" w:rsidRDefault="0002191F" w:rsidP="0002191F">
            <w:pPr>
              <w:spacing w:after="0"/>
              <w:jc w:val="center"/>
              <w:rPr>
                <w:rFonts w:ascii="Times New Roman" w:hAnsi="Times New Roman"/>
                <w:b/>
                <w:sz w:val="24"/>
                <w:szCs w:val="24"/>
              </w:rPr>
            </w:pPr>
            <w:r w:rsidRPr="00292B9C">
              <w:rPr>
                <w:rFonts w:ascii="Times New Roman" w:hAnsi="Times New Roman"/>
                <w:b/>
                <w:sz w:val="24"/>
                <w:szCs w:val="24"/>
              </w:rPr>
              <w:t>85,02</w:t>
            </w:r>
          </w:p>
        </w:tc>
        <w:tc>
          <w:tcPr>
            <w:tcW w:w="1260" w:type="dxa"/>
            <w:vMerge/>
          </w:tcPr>
          <w:p w:rsidR="0002191F" w:rsidRPr="00292B9C" w:rsidRDefault="0002191F" w:rsidP="0002191F">
            <w:pPr>
              <w:spacing w:after="0"/>
              <w:jc w:val="center"/>
              <w:rPr>
                <w:rFonts w:ascii="Times New Roman" w:hAnsi="Times New Roman"/>
                <w:b/>
                <w:sz w:val="24"/>
                <w:szCs w:val="24"/>
              </w:rPr>
            </w:pPr>
          </w:p>
        </w:tc>
        <w:tc>
          <w:tcPr>
            <w:tcW w:w="1345" w:type="dxa"/>
            <w:vMerge/>
          </w:tcPr>
          <w:p w:rsidR="0002191F" w:rsidRPr="00292B9C" w:rsidRDefault="0002191F" w:rsidP="0002191F">
            <w:pPr>
              <w:spacing w:after="0"/>
              <w:jc w:val="center"/>
              <w:rPr>
                <w:rFonts w:ascii="Times New Roman" w:hAnsi="Times New Roman"/>
                <w:b/>
                <w:sz w:val="24"/>
                <w:szCs w:val="24"/>
              </w:rPr>
            </w:pPr>
          </w:p>
        </w:tc>
      </w:tr>
    </w:tbl>
    <w:p w:rsidR="0002191F" w:rsidRPr="00292B9C" w:rsidRDefault="0002191F" w:rsidP="0002191F">
      <w:pPr>
        <w:spacing w:after="0"/>
        <w:ind w:firstLine="708"/>
        <w:jc w:val="both"/>
        <w:rPr>
          <w:rFonts w:ascii="Times New Roman" w:hAnsi="Times New Roman"/>
          <w:sz w:val="24"/>
          <w:szCs w:val="24"/>
        </w:rPr>
      </w:pPr>
      <w:r w:rsidRPr="00292B9C">
        <w:rPr>
          <w:rFonts w:ascii="Times New Roman" w:hAnsi="Times New Roman"/>
          <w:sz w:val="24"/>
          <w:szCs w:val="24"/>
        </w:rPr>
        <w:t xml:space="preserve">На территории </w:t>
      </w:r>
      <w:proofErr w:type="spellStart"/>
      <w:r w:rsidRPr="00292B9C">
        <w:rPr>
          <w:rFonts w:ascii="Times New Roman" w:hAnsi="Times New Roman"/>
          <w:sz w:val="24"/>
          <w:szCs w:val="24"/>
        </w:rPr>
        <w:t>Устьянского</w:t>
      </w:r>
      <w:proofErr w:type="spellEnd"/>
      <w:r w:rsidRPr="00292B9C">
        <w:rPr>
          <w:rFonts w:ascii="Times New Roman" w:hAnsi="Times New Roman"/>
          <w:sz w:val="24"/>
          <w:szCs w:val="24"/>
        </w:rPr>
        <w:t xml:space="preserve"> муниципального района в 2021 году функционировало 16 лагерей с дневным пребыванием детей на базе образовательных организаций и 2 лагеря палаточного типа - ЛПТ «Эрудит», ЛПТ «Гремячий».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073"/>
        <w:gridCol w:w="2073"/>
        <w:gridCol w:w="2516"/>
      </w:tblGrid>
      <w:tr w:rsidR="0002191F" w:rsidRPr="00292B9C" w:rsidTr="00F74B23">
        <w:trPr>
          <w:trHeight w:val="276"/>
        </w:trPr>
        <w:tc>
          <w:tcPr>
            <w:tcW w:w="3119" w:type="dxa"/>
          </w:tcPr>
          <w:p w:rsidR="0002191F" w:rsidRPr="00292B9C" w:rsidRDefault="0002191F" w:rsidP="00F74B23">
            <w:pPr>
              <w:spacing w:after="0"/>
              <w:jc w:val="center"/>
              <w:rPr>
                <w:rFonts w:ascii="Times New Roman" w:hAnsi="Times New Roman"/>
                <w:sz w:val="24"/>
                <w:szCs w:val="24"/>
              </w:rPr>
            </w:pPr>
            <w:r w:rsidRPr="00292B9C">
              <w:rPr>
                <w:rFonts w:ascii="Times New Roman" w:hAnsi="Times New Roman"/>
                <w:b/>
                <w:sz w:val="24"/>
                <w:szCs w:val="24"/>
              </w:rPr>
              <w:t>Финансирование (руб.)</w:t>
            </w:r>
          </w:p>
        </w:tc>
        <w:tc>
          <w:tcPr>
            <w:tcW w:w="2073" w:type="dxa"/>
          </w:tcPr>
          <w:p w:rsidR="0002191F" w:rsidRPr="00292B9C" w:rsidRDefault="0002191F" w:rsidP="00F74B23">
            <w:pPr>
              <w:spacing w:after="0"/>
              <w:jc w:val="center"/>
              <w:rPr>
                <w:rFonts w:ascii="Times New Roman" w:hAnsi="Times New Roman"/>
                <w:b/>
                <w:sz w:val="24"/>
                <w:szCs w:val="24"/>
              </w:rPr>
            </w:pPr>
            <w:r w:rsidRPr="00292B9C">
              <w:rPr>
                <w:rFonts w:ascii="Times New Roman" w:hAnsi="Times New Roman"/>
                <w:b/>
                <w:sz w:val="24"/>
                <w:szCs w:val="24"/>
              </w:rPr>
              <w:t>2019 год</w:t>
            </w:r>
          </w:p>
        </w:tc>
        <w:tc>
          <w:tcPr>
            <w:tcW w:w="2073" w:type="dxa"/>
          </w:tcPr>
          <w:p w:rsidR="0002191F" w:rsidRPr="00292B9C" w:rsidRDefault="0002191F" w:rsidP="00F74B23">
            <w:pPr>
              <w:spacing w:after="0"/>
              <w:jc w:val="center"/>
              <w:rPr>
                <w:rFonts w:ascii="Times New Roman" w:hAnsi="Times New Roman"/>
                <w:b/>
                <w:sz w:val="24"/>
                <w:szCs w:val="24"/>
              </w:rPr>
            </w:pPr>
            <w:r w:rsidRPr="00292B9C">
              <w:rPr>
                <w:rFonts w:ascii="Times New Roman" w:hAnsi="Times New Roman"/>
                <w:b/>
                <w:sz w:val="24"/>
                <w:szCs w:val="24"/>
              </w:rPr>
              <w:t>2020 год</w:t>
            </w:r>
          </w:p>
        </w:tc>
        <w:tc>
          <w:tcPr>
            <w:tcW w:w="2516" w:type="dxa"/>
          </w:tcPr>
          <w:p w:rsidR="0002191F" w:rsidRPr="00292B9C" w:rsidRDefault="0002191F" w:rsidP="00F74B23">
            <w:pPr>
              <w:spacing w:after="0"/>
              <w:jc w:val="center"/>
              <w:rPr>
                <w:rFonts w:ascii="Times New Roman" w:hAnsi="Times New Roman"/>
                <w:b/>
                <w:sz w:val="24"/>
                <w:szCs w:val="24"/>
              </w:rPr>
            </w:pPr>
            <w:r w:rsidRPr="00292B9C">
              <w:rPr>
                <w:rFonts w:ascii="Times New Roman" w:hAnsi="Times New Roman"/>
                <w:b/>
                <w:sz w:val="24"/>
                <w:szCs w:val="24"/>
              </w:rPr>
              <w:t>2021 год</w:t>
            </w:r>
          </w:p>
        </w:tc>
      </w:tr>
      <w:tr w:rsidR="0002191F" w:rsidRPr="00292B9C" w:rsidTr="00F74B23">
        <w:trPr>
          <w:trHeight w:val="233"/>
        </w:trPr>
        <w:tc>
          <w:tcPr>
            <w:tcW w:w="3119" w:type="dxa"/>
          </w:tcPr>
          <w:p w:rsidR="0002191F" w:rsidRPr="00292B9C" w:rsidRDefault="0002191F" w:rsidP="00F74B23">
            <w:pPr>
              <w:spacing w:after="0"/>
              <w:jc w:val="center"/>
              <w:rPr>
                <w:rFonts w:ascii="Times New Roman" w:hAnsi="Times New Roman"/>
                <w:b/>
                <w:sz w:val="24"/>
                <w:szCs w:val="24"/>
              </w:rPr>
            </w:pPr>
            <w:r w:rsidRPr="00292B9C">
              <w:rPr>
                <w:rFonts w:ascii="Times New Roman" w:hAnsi="Times New Roman"/>
                <w:b/>
                <w:sz w:val="24"/>
                <w:szCs w:val="24"/>
              </w:rPr>
              <w:t>Муниципальный бюджет</w:t>
            </w:r>
          </w:p>
        </w:tc>
        <w:tc>
          <w:tcPr>
            <w:tcW w:w="2073" w:type="dxa"/>
          </w:tcPr>
          <w:p w:rsidR="0002191F" w:rsidRPr="00292B9C" w:rsidRDefault="0002191F" w:rsidP="00F74B23">
            <w:pPr>
              <w:spacing w:after="0"/>
              <w:jc w:val="center"/>
              <w:rPr>
                <w:rFonts w:ascii="Times New Roman" w:hAnsi="Times New Roman"/>
                <w:sz w:val="24"/>
                <w:szCs w:val="24"/>
              </w:rPr>
            </w:pPr>
            <w:r w:rsidRPr="00292B9C">
              <w:rPr>
                <w:rFonts w:ascii="Times New Roman" w:hAnsi="Times New Roman"/>
                <w:sz w:val="24"/>
                <w:szCs w:val="24"/>
              </w:rPr>
              <w:t>902 199,50 руб.</w:t>
            </w:r>
          </w:p>
        </w:tc>
        <w:tc>
          <w:tcPr>
            <w:tcW w:w="2073" w:type="dxa"/>
          </w:tcPr>
          <w:p w:rsidR="0002191F" w:rsidRPr="00292B9C" w:rsidRDefault="0002191F" w:rsidP="00F74B23">
            <w:pPr>
              <w:spacing w:after="0"/>
              <w:jc w:val="center"/>
              <w:rPr>
                <w:rFonts w:ascii="Times New Roman" w:hAnsi="Times New Roman"/>
                <w:sz w:val="24"/>
                <w:szCs w:val="24"/>
              </w:rPr>
            </w:pPr>
            <w:r w:rsidRPr="00292B9C">
              <w:rPr>
                <w:rFonts w:ascii="Times New Roman" w:hAnsi="Times New Roman"/>
                <w:sz w:val="24"/>
                <w:szCs w:val="24"/>
              </w:rPr>
              <w:t>1616947,25 руб.</w:t>
            </w:r>
          </w:p>
        </w:tc>
        <w:tc>
          <w:tcPr>
            <w:tcW w:w="2516" w:type="dxa"/>
          </w:tcPr>
          <w:p w:rsidR="0002191F" w:rsidRPr="00292B9C" w:rsidRDefault="0002191F" w:rsidP="00F74B23">
            <w:pPr>
              <w:spacing w:after="0"/>
              <w:jc w:val="center"/>
              <w:rPr>
                <w:rFonts w:ascii="Times New Roman" w:hAnsi="Times New Roman"/>
                <w:b/>
                <w:sz w:val="24"/>
                <w:szCs w:val="24"/>
              </w:rPr>
            </w:pPr>
            <w:r w:rsidRPr="00292B9C">
              <w:rPr>
                <w:rFonts w:ascii="Times New Roman" w:hAnsi="Times New Roman"/>
                <w:b/>
                <w:sz w:val="24"/>
                <w:szCs w:val="24"/>
              </w:rPr>
              <w:t>722 529,93 руб.</w:t>
            </w:r>
          </w:p>
        </w:tc>
      </w:tr>
      <w:tr w:rsidR="0002191F" w:rsidRPr="00292B9C" w:rsidTr="00F74B23">
        <w:trPr>
          <w:trHeight w:val="936"/>
        </w:trPr>
        <w:tc>
          <w:tcPr>
            <w:tcW w:w="3119" w:type="dxa"/>
          </w:tcPr>
          <w:p w:rsidR="0002191F" w:rsidRPr="00292B9C" w:rsidRDefault="0002191F" w:rsidP="00F74B23">
            <w:pPr>
              <w:spacing w:after="0"/>
              <w:jc w:val="center"/>
              <w:rPr>
                <w:rFonts w:ascii="Times New Roman" w:hAnsi="Times New Roman"/>
                <w:b/>
                <w:sz w:val="24"/>
                <w:szCs w:val="24"/>
              </w:rPr>
            </w:pPr>
            <w:r w:rsidRPr="00292B9C">
              <w:rPr>
                <w:rFonts w:ascii="Times New Roman" w:hAnsi="Times New Roman"/>
                <w:b/>
                <w:sz w:val="24"/>
                <w:szCs w:val="24"/>
              </w:rPr>
              <w:t>Областной бюджет</w:t>
            </w:r>
          </w:p>
        </w:tc>
        <w:tc>
          <w:tcPr>
            <w:tcW w:w="2073" w:type="dxa"/>
          </w:tcPr>
          <w:p w:rsidR="0002191F" w:rsidRPr="00292B9C" w:rsidRDefault="0002191F" w:rsidP="00F74B23">
            <w:pPr>
              <w:spacing w:after="0"/>
              <w:ind w:firstLine="737"/>
              <w:jc w:val="center"/>
              <w:rPr>
                <w:rFonts w:ascii="Times New Roman" w:hAnsi="Times New Roman"/>
                <w:sz w:val="24"/>
                <w:szCs w:val="24"/>
              </w:rPr>
            </w:pPr>
            <w:r w:rsidRPr="00292B9C">
              <w:rPr>
                <w:rFonts w:ascii="Times New Roman" w:hAnsi="Times New Roman"/>
                <w:sz w:val="24"/>
                <w:szCs w:val="24"/>
              </w:rPr>
              <w:t>6 156 425,00 руб.</w:t>
            </w:r>
          </w:p>
        </w:tc>
        <w:tc>
          <w:tcPr>
            <w:tcW w:w="2073" w:type="dxa"/>
          </w:tcPr>
          <w:p w:rsidR="0002191F" w:rsidRPr="00292B9C" w:rsidRDefault="0002191F" w:rsidP="00F74B23">
            <w:pPr>
              <w:spacing w:after="0"/>
              <w:jc w:val="center"/>
              <w:rPr>
                <w:rFonts w:ascii="Times New Roman" w:hAnsi="Times New Roman"/>
                <w:sz w:val="24"/>
                <w:szCs w:val="24"/>
              </w:rPr>
            </w:pPr>
            <w:r w:rsidRPr="00292B9C">
              <w:rPr>
                <w:rFonts w:ascii="Times New Roman" w:hAnsi="Times New Roman"/>
                <w:sz w:val="24"/>
                <w:szCs w:val="24"/>
              </w:rPr>
              <w:t>5 480 300,00 руб.</w:t>
            </w:r>
          </w:p>
          <w:p w:rsidR="0002191F" w:rsidRPr="00292B9C" w:rsidRDefault="0002191F" w:rsidP="00F74B23">
            <w:pPr>
              <w:spacing w:after="0"/>
              <w:jc w:val="center"/>
              <w:rPr>
                <w:rFonts w:ascii="Times New Roman" w:hAnsi="Times New Roman"/>
                <w:sz w:val="24"/>
                <w:szCs w:val="24"/>
              </w:rPr>
            </w:pPr>
            <w:r w:rsidRPr="00292B9C">
              <w:rPr>
                <w:rFonts w:ascii="Times New Roman" w:hAnsi="Times New Roman"/>
                <w:sz w:val="24"/>
                <w:szCs w:val="24"/>
              </w:rPr>
              <w:t>(питание в ЛДП)</w:t>
            </w:r>
          </w:p>
          <w:p w:rsidR="0002191F" w:rsidRPr="00292B9C" w:rsidRDefault="0002191F" w:rsidP="00F74B23">
            <w:pPr>
              <w:spacing w:after="0"/>
              <w:jc w:val="center"/>
              <w:rPr>
                <w:rFonts w:ascii="Times New Roman" w:hAnsi="Times New Roman"/>
                <w:sz w:val="24"/>
                <w:szCs w:val="24"/>
              </w:rPr>
            </w:pPr>
            <w:r w:rsidRPr="00292B9C">
              <w:rPr>
                <w:rFonts w:ascii="Times New Roman" w:hAnsi="Times New Roman"/>
                <w:sz w:val="24"/>
                <w:szCs w:val="24"/>
              </w:rPr>
              <w:t>7 824 633,00 руб.</w:t>
            </w:r>
          </w:p>
        </w:tc>
        <w:tc>
          <w:tcPr>
            <w:tcW w:w="2516" w:type="dxa"/>
          </w:tcPr>
          <w:p w:rsidR="0002191F" w:rsidRPr="00292B9C" w:rsidRDefault="0002191F" w:rsidP="00F74B23">
            <w:pPr>
              <w:spacing w:after="0"/>
              <w:jc w:val="center"/>
              <w:rPr>
                <w:rFonts w:ascii="Times New Roman" w:hAnsi="Times New Roman"/>
                <w:b/>
                <w:sz w:val="24"/>
                <w:szCs w:val="24"/>
              </w:rPr>
            </w:pPr>
            <w:r w:rsidRPr="00292B9C">
              <w:rPr>
                <w:rFonts w:ascii="Times New Roman" w:hAnsi="Times New Roman"/>
                <w:b/>
                <w:sz w:val="24"/>
                <w:szCs w:val="24"/>
              </w:rPr>
              <w:t>3 100 922,05 руб.</w:t>
            </w:r>
          </w:p>
          <w:p w:rsidR="0002191F" w:rsidRPr="00292B9C" w:rsidRDefault="0002191F" w:rsidP="00F74B23">
            <w:pPr>
              <w:spacing w:after="0"/>
              <w:jc w:val="center"/>
              <w:rPr>
                <w:rFonts w:ascii="Times New Roman" w:hAnsi="Times New Roman"/>
                <w:b/>
                <w:sz w:val="24"/>
                <w:szCs w:val="24"/>
              </w:rPr>
            </w:pPr>
            <w:r w:rsidRPr="00292B9C">
              <w:rPr>
                <w:rFonts w:ascii="Times New Roman" w:hAnsi="Times New Roman"/>
                <w:b/>
                <w:sz w:val="24"/>
                <w:szCs w:val="24"/>
              </w:rPr>
              <w:t>(питание в ЛДП)</w:t>
            </w:r>
          </w:p>
          <w:p w:rsidR="0002191F" w:rsidRPr="00292B9C" w:rsidRDefault="0002191F" w:rsidP="00F74B23">
            <w:pPr>
              <w:spacing w:after="0"/>
              <w:jc w:val="center"/>
              <w:rPr>
                <w:rFonts w:ascii="Times New Roman" w:hAnsi="Times New Roman"/>
                <w:b/>
                <w:sz w:val="24"/>
                <w:szCs w:val="24"/>
              </w:rPr>
            </w:pPr>
            <w:r w:rsidRPr="00292B9C">
              <w:rPr>
                <w:rFonts w:ascii="Times New Roman" w:hAnsi="Times New Roman"/>
                <w:b/>
                <w:sz w:val="24"/>
                <w:szCs w:val="24"/>
              </w:rPr>
              <w:t>22 044,72  руб.</w:t>
            </w:r>
          </w:p>
        </w:tc>
      </w:tr>
      <w:tr w:rsidR="0002191F" w:rsidRPr="00292B9C" w:rsidTr="00F74B23">
        <w:trPr>
          <w:trHeight w:val="185"/>
        </w:trPr>
        <w:tc>
          <w:tcPr>
            <w:tcW w:w="3119" w:type="dxa"/>
          </w:tcPr>
          <w:p w:rsidR="0002191F" w:rsidRPr="00292B9C" w:rsidRDefault="0002191F" w:rsidP="00F74B23">
            <w:pPr>
              <w:spacing w:after="0"/>
              <w:jc w:val="center"/>
              <w:rPr>
                <w:rFonts w:ascii="Times New Roman" w:hAnsi="Times New Roman"/>
                <w:b/>
                <w:sz w:val="24"/>
                <w:szCs w:val="24"/>
              </w:rPr>
            </w:pPr>
            <w:r w:rsidRPr="00292B9C">
              <w:rPr>
                <w:rFonts w:ascii="Times New Roman" w:hAnsi="Times New Roman"/>
                <w:b/>
                <w:sz w:val="24"/>
                <w:szCs w:val="24"/>
              </w:rPr>
              <w:t>Итого:</w:t>
            </w:r>
          </w:p>
        </w:tc>
        <w:tc>
          <w:tcPr>
            <w:tcW w:w="2073" w:type="dxa"/>
          </w:tcPr>
          <w:p w:rsidR="0002191F" w:rsidRPr="00292B9C" w:rsidRDefault="0002191F" w:rsidP="00F74B23">
            <w:pPr>
              <w:spacing w:after="0"/>
              <w:jc w:val="center"/>
              <w:rPr>
                <w:rFonts w:ascii="Times New Roman" w:hAnsi="Times New Roman"/>
                <w:sz w:val="24"/>
                <w:szCs w:val="24"/>
              </w:rPr>
            </w:pPr>
            <w:r w:rsidRPr="00292B9C">
              <w:rPr>
                <w:rFonts w:ascii="Times New Roman" w:hAnsi="Times New Roman"/>
                <w:sz w:val="24"/>
                <w:szCs w:val="24"/>
              </w:rPr>
              <w:t>7 058 624,50 руб.</w:t>
            </w:r>
          </w:p>
        </w:tc>
        <w:tc>
          <w:tcPr>
            <w:tcW w:w="2073" w:type="dxa"/>
          </w:tcPr>
          <w:p w:rsidR="0002191F" w:rsidRPr="00292B9C" w:rsidRDefault="0002191F" w:rsidP="00F74B23">
            <w:pPr>
              <w:spacing w:after="0"/>
              <w:jc w:val="center"/>
              <w:rPr>
                <w:rFonts w:ascii="Times New Roman" w:hAnsi="Times New Roman"/>
                <w:sz w:val="24"/>
                <w:szCs w:val="24"/>
              </w:rPr>
            </w:pPr>
            <w:r w:rsidRPr="00292B9C">
              <w:rPr>
                <w:rFonts w:ascii="Times New Roman" w:hAnsi="Times New Roman"/>
                <w:sz w:val="24"/>
                <w:szCs w:val="24"/>
              </w:rPr>
              <w:t>7097247,25 руб.</w:t>
            </w:r>
          </w:p>
        </w:tc>
        <w:tc>
          <w:tcPr>
            <w:tcW w:w="2516" w:type="dxa"/>
          </w:tcPr>
          <w:p w:rsidR="0002191F" w:rsidRPr="00292B9C" w:rsidRDefault="0002191F" w:rsidP="00F74B23">
            <w:pPr>
              <w:spacing w:after="0"/>
              <w:jc w:val="center"/>
              <w:rPr>
                <w:rFonts w:ascii="Times New Roman" w:hAnsi="Times New Roman"/>
                <w:b/>
                <w:sz w:val="24"/>
                <w:szCs w:val="24"/>
              </w:rPr>
            </w:pPr>
            <w:r w:rsidRPr="00292B9C">
              <w:rPr>
                <w:rFonts w:ascii="Times New Roman" w:hAnsi="Times New Roman"/>
                <w:b/>
                <w:sz w:val="24"/>
                <w:szCs w:val="24"/>
              </w:rPr>
              <w:t>3 845 496,70 руб.</w:t>
            </w:r>
          </w:p>
        </w:tc>
      </w:tr>
      <w:tr w:rsidR="0002191F" w:rsidRPr="00292B9C" w:rsidTr="00A85079">
        <w:trPr>
          <w:trHeight w:val="248"/>
        </w:trPr>
        <w:tc>
          <w:tcPr>
            <w:tcW w:w="9781" w:type="dxa"/>
            <w:gridSpan w:val="4"/>
          </w:tcPr>
          <w:p w:rsidR="0002191F" w:rsidRPr="00292B9C" w:rsidRDefault="0002191F" w:rsidP="00F74B23">
            <w:pPr>
              <w:spacing w:after="0"/>
              <w:jc w:val="center"/>
              <w:rPr>
                <w:rFonts w:ascii="Times New Roman" w:hAnsi="Times New Roman"/>
                <w:b/>
                <w:sz w:val="24"/>
                <w:szCs w:val="24"/>
              </w:rPr>
            </w:pPr>
            <w:r w:rsidRPr="00292B9C">
              <w:rPr>
                <w:rFonts w:ascii="Times New Roman" w:hAnsi="Times New Roman"/>
                <w:b/>
                <w:sz w:val="24"/>
                <w:szCs w:val="24"/>
              </w:rPr>
              <w:t>Оздоровление:</w:t>
            </w:r>
          </w:p>
        </w:tc>
      </w:tr>
      <w:tr w:rsidR="0002191F" w:rsidRPr="00292B9C" w:rsidTr="00F74B23">
        <w:trPr>
          <w:trHeight w:val="811"/>
        </w:trPr>
        <w:tc>
          <w:tcPr>
            <w:tcW w:w="3119" w:type="dxa"/>
          </w:tcPr>
          <w:p w:rsidR="0002191F" w:rsidRPr="00292B9C" w:rsidRDefault="0002191F" w:rsidP="00F74B23">
            <w:pPr>
              <w:spacing w:after="0"/>
              <w:jc w:val="center"/>
              <w:rPr>
                <w:rFonts w:ascii="Times New Roman" w:hAnsi="Times New Roman"/>
                <w:b/>
                <w:sz w:val="24"/>
                <w:szCs w:val="24"/>
              </w:rPr>
            </w:pPr>
            <w:r w:rsidRPr="00292B9C">
              <w:rPr>
                <w:rFonts w:ascii="Times New Roman" w:hAnsi="Times New Roman"/>
                <w:b/>
                <w:sz w:val="24"/>
                <w:szCs w:val="24"/>
              </w:rPr>
              <w:lastRenderedPageBreak/>
              <w:t>Общий охват оздоровленных детей,</w:t>
            </w:r>
          </w:p>
          <w:p w:rsidR="0002191F" w:rsidRPr="00292B9C" w:rsidRDefault="0002191F" w:rsidP="00F74B23">
            <w:pPr>
              <w:spacing w:after="0"/>
              <w:jc w:val="center"/>
              <w:rPr>
                <w:rFonts w:ascii="Times New Roman" w:hAnsi="Times New Roman"/>
                <w:b/>
                <w:sz w:val="24"/>
                <w:szCs w:val="24"/>
              </w:rPr>
            </w:pPr>
            <w:r w:rsidRPr="00292B9C">
              <w:rPr>
                <w:rFonts w:ascii="Times New Roman" w:hAnsi="Times New Roman"/>
                <w:b/>
                <w:sz w:val="24"/>
                <w:szCs w:val="24"/>
              </w:rPr>
              <w:t>в том числе:</w:t>
            </w:r>
          </w:p>
        </w:tc>
        <w:tc>
          <w:tcPr>
            <w:tcW w:w="2073" w:type="dxa"/>
          </w:tcPr>
          <w:p w:rsidR="0002191F" w:rsidRPr="00292B9C" w:rsidRDefault="0002191F" w:rsidP="00F74B23">
            <w:pPr>
              <w:spacing w:after="0"/>
              <w:jc w:val="center"/>
              <w:rPr>
                <w:rFonts w:ascii="Times New Roman" w:hAnsi="Times New Roman"/>
                <w:sz w:val="24"/>
                <w:szCs w:val="24"/>
              </w:rPr>
            </w:pPr>
          </w:p>
          <w:p w:rsidR="0002191F" w:rsidRPr="00292B9C" w:rsidRDefault="0002191F" w:rsidP="00F74B23">
            <w:pPr>
              <w:spacing w:after="0"/>
              <w:jc w:val="center"/>
              <w:rPr>
                <w:rFonts w:ascii="Times New Roman" w:hAnsi="Times New Roman"/>
                <w:sz w:val="24"/>
                <w:szCs w:val="24"/>
              </w:rPr>
            </w:pPr>
            <w:r w:rsidRPr="00292B9C">
              <w:rPr>
                <w:rFonts w:ascii="Times New Roman" w:hAnsi="Times New Roman"/>
                <w:sz w:val="24"/>
                <w:szCs w:val="24"/>
              </w:rPr>
              <w:t>3623 чел.</w:t>
            </w:r>
          </w:p>
          <w:p w:rsidR="0002191F" w:rsidRPr="00292B9C" w:rsidRDefault="0002191F" w:rsidP="00F74B23">
            <w:pPr>
              <w:spacing w:after="0"/>
              <w:jc w:val="center"/>
              <w:rPr>
                <w:rFonts w:ascii="Times New Roman" w:hAnsi="Times New Roman"/>
                <w:sz w:val="24"/>
                <w:szCs w:val="24"/>
              </w:rPr>
            </w:pPr>
          </w:p>
        </w:tc>
        <w:tc>
          <w:tcPr>
            <w:tcW w:w="2073" w:type="dxa"/>
          </w:tcPr>
          <w:p w:rsidR="0002191F" w:rsidRPr="00292B9C" w:rsidRDefault="0002191F" w:rsidP="00F74B23">
            <w:pPr>
              <w:spacing w:after="0"/>
              <w:jc w:val="center"/>
              <w:rPr>
                <w:rFonts w:ascii="Times New Roman" w:hAnsi="Times New Roman"/>
                <w:sz w:val="24"/>
                <w:szCs w:val="24"/>
              </w:rPr>
            </w:pPr>
            <w:r w:rsidRPr="00292B9C">
              <w:rPr>
                <w:rFonts w:ascii="Times New Roman" w:hAnsi="Times New Roman"/>
                <w:sz w:val="24"/>
                <w:szCs w:val="24"/>
              </w:rPr>
              <w:t>0</w:t>
            </w:r>
          </w:p>
        </w:tc>
        <w:tc>
          <w:tcPr>
            <w:tcW w:w="2516" w:type="dxa"/>
          </w:tcPr>
          <w:p w:rsidR="0002191F" w:rsidRPr="00292B9C" w:rsidRDefault="0002191F" w:rsidP="00F74B23">
            <w:pPr>
              <w:spacing w:after="0"/>
              <w:jc w:val="center"/>
              <w:rPr>
                <w:rFonts w:ascii="Times New Roman" w:hAnsi="Times New Roman"/>
                <w:b/>
                <w:sz w:val="24"/>
                <w:szCs w:val="24"/>
              </w:rPr>
            </w:pPr>
          </w:p>
          <w:p w:rsidR="0002191F" w:rsidRPr="00292B9C" w:rsidRDefault="0002191F" w:rsidP="00F74B23">
            <w:pPr>
              <w:spacing w:after="0"/>
              <w:jc w:val="center"/>
              <w:rPr>
                <w:rFonts w:ascii="Times New Roman" w:hAnsi="Times New Roman"/>
                <w:b/>
                <w:sz w:val="24"/>
                <w:szCs w:val="24"/>
              </w:rPr>
            </w:pPr>
            <w:r w:rsidRPr="00292B9C">
              <w:rPr>
                <w:rFonts w:ascii="Times New Roman" w:hAnsi="Times New Roman"/>
                <w:b/>
                <w:sz w:val="24"/>
                <w:szCs w:val="24"/>
              </w:rPr>
              <w:t>1443 чел.</w:t>
            </w:r>
          </w:p>
          <w:p w:rsidR="0002191F" w:rsidRPr="00292B9C" w:rsidRDefault="0002191F" w:rsidP="00F74B23">
            <w:pPr>
              <w:spacing w:after="0"/>
              <w:jc w:val="center"/>
              <w:rPr>
                <w:rFonts w:ascii="Times New Roman" w:hAnsi="Times New Roman"/>
                <w:b/>
                <w:sz w:val="24"/>
                <w:szCs w:val="24"/>
              </w:rPr>
            </w:pPr>
          </w:p>
        </w:tc>
      </w:tr>
      <w:tr w:rsidR="0002191F" w:rsidRPr="00292B9C" w:rsidTr="00F74B23">
        <w:trPr>
          <w:trHeight w:val="617"/>
        </w:trPr>
        <w:tc>
          <w:tcPr>
            <w:tcW w:w="3119" w:type="dxa"/>
          </w:tcPr>
          <w:p w:rsidR="0002191F" w:rsidRPr="00292B9C" w:rsidRDefault="0002191F" w:rsidP="00F74B23">
            <w:pPr>
              <w:spacing w:after="0"/>
              <w:jc w:val="center"/>
              <w:rPr>
                <w:rFonts w:ascii="Times New Roman" w:hAnsi="Times New Roman"/>
                <w:b/>
                <w:sz w:val="24"/>
                <w:szCs w:val="24"/>
              </w:rPr>
            </w:pPr>
            <w:r w:rsidRPr="00292B9C">
              <w:rPr>
                <w:rFonts w:ascii="Times New Roman" w:hAnsi="Times New Roman"/>
                <w:b/>
                <w:sz w:val="24"/>
                <w:szCs w:val="24"/>
              </w:rPr>
              <w:t>Лагеря с дневным пребыванием</w:t>
            </w:r>
          </w:p>
        </w:tc>
        <w:tc>
          <w:tcPr>
            <w:tcW w:w="2073" w:type="dxa"/>
          </w:tcPr>
          <w:p w:rsidR="0002191F" w:rsidRPr="00292B9C" w:rsidRDefault="0002191F" w:rsidP="00F74B23">
            <w:pPr>
              <w:spacing w:after="0"/>
              <w:jc w:val="center"/>
              <w:rPr>
                <w:rFonts w:ascii="Times New Roman" w:hAnsi="Times New Roman"/>
                <w:sz w:val="24"/>
                <w:szCs w:val="24"/>
              </w:rPr>
            </w:pPr>
            <w:r w:rsidRPr="00292B9C">
              <w:rPr>
                <w:rFonts w:ascii="Times New Roman" w:hAnsi="Times New Roman"/>
                <w:sz w:val="24"/>
                <w:szCs w:val="24"/>
              </w:rPr>
              <w:t>2907 чел.</w:t>
            </w:r>
          </w:p>
        </w:tc>
        <w:tc>
          <w:tcPr>
            <w:tcW w:w="2073" w:type="dxa"/>
          </w:tcPr>
          <w:p w:rsidR="0002191F" w:rsidRPr="00292B9C" w:rsidRDefault="0002191F" w:rsidP="00F74B23">
            <w:pPr>
              <w:spacing w:after="0"/>
              <w:jc w:val="center"/>
              <w:rPr>
                <w:rFonts w:ascii="Times New Roman" w:hAnsi="Times New Roman"/>
                <w:sz w:val="24"/>
                <w:szCs w:val="24"/>
              </w:rPr>
            </w:pPr>
            <w:r w:rsidRPr="00292B9C">
              <w:rPr>
                <w:rFonts w:ascii="Times New Roman" w:hAnsi="Times New Roman"/>
                <w:sz w:val="24"/>
                <w:szCs w:val="24"/>
              </w:rPr>
              <w:t>0</w:t>
            </w:r>
          </w:p>
        </w:tc>
        <w:tc>
          <w:tcPr>
            <w:tcW w:w="2516" w:type="dxa"/>
          </w:tcPr>
          <w:p w:rsidR="0002191F" w:rsidRPr="00292B9C" w:rsidRDefault="0002191F" w:rsidP="00F74B23">
            <w:pPr>
              <w:spacing w:after="0"/>
              <w:jc w:val="center"/>
              <w:rPr>
                <w:rFonts w:ascii="Times New Roman" w:hAnsi="Times New Roman"/>
                <w:b/>
                <w:sz w:val="24"/>
                <w:szCs w:val="24"/>
              </w:rPr>
            </w:pPr>
            <w:r w:rsidRPr="00292B9C">
              <w:rPr>
                <w:rFonts w:ascii="Times New Roman" w:hAnsi="Times New Roman"/>
                <w:b/>
                <w:sz w:val="24"/>
                <w:szCs w:val="24"/>
              </w:rPr>
              <w:t>1383 чел.</w:t>
            </w:r>
          </w:p>
        </w:tc>
      </w:tr>
      <w:tr w:rsidR="0002191F" w:rsidRPr="00292B9C" w:rsidTr="00F74B23">
        <w:trPr>
          <w:trHeight w:val="824"/>
        </w:trPr>
        <w:tc>
          <w:tcPr>
            <w:tcW w:w="3119" w:type="dxa"/>
          </w:tcPr>
          <w:p w:rsidR="0002191F" w:rsidRPr="00292B9C" w:rsidRDefault="0002191F" w:rsidP="00F74B23">
            <w:pPr>
              <w:spacing w:after="0"/>
              <w:jc w:val="center"/>
              <w:rPr>
                <w:rFonts w:ascii="Times New Roman" w:hAnsi="Times New Roman"/>
                <w:b/>
                <w:sz w:val="24"/>
                <w:szCs w:val="24"/>
              </w:rPr>
            </w:pPr>
            <w:r w:rsidRPr="00292B9C">
              <w:rPr>
                <w:rFonts w:ascii="Times New Roman" w:hAnsi="Times New Roman"/>
                <w:b/>
                <w:sz w:val="24"/>
                <w:szCs w:val="24"/>
              </w:rPr>
              <w:t>Загородные стационарные оздоровительные лагеря</w:t>
            </w:r>
          </w:p>
        </w:tc>
        <w:tc>
          <w:tcPr>
            <w:tcW w:w="2073" w:type="dxa"/>
          </w:tcPr>
          <w:p w:rsidR="0002191F" w:rsidRPr="00292B9C" w:rsidRDefault="0002191F" w:rsidP="00F74B23">
            <w:pPr>
              <w:spacing w:after="0"/>
              <w:jc w:val="center"/>
              <w:rPr>
                <w:rFonts w:ascii="Times New Roman" w:hAnsi="Times New Roman"/>
                <w:sz w:val="24"/>
                <w:szCs w:val="24"/>
              </w:rPr>
            </w:pPr>
            <w:r w:rsidRPr="00292B9C">
              <w:rPr>
                <w:rFonts w:ascii="Times New Roman" w:hAnsi="Times New Roman"/>
                <w:sz w:val="24"/>
                <w:szCs w:val="24"/>
              </w:rPr>
              <w:t>545 чел.</w:t>
            </w:r>
          </w:p>
        </w:tc>
        <w:tc>
          <w:tcPr>
            <w:tcW w:w="2073" w:type="dxa"/>
          </w:tcPr>
          <w:p w:rsidR="0002191F" w:rsidRPr="00292B9C" w:rsidRDefault="0002191F" w:rsidP="00F74B23">
            <w:pPr>
              <w:spacing w:after="0"/>
              <w:jc w:val="center"/>
              <w:rPr>
                <w:rFonts w:ascii="Times New Roman" w:hAnsi="Times New Roman"/>
                <w:sz w:val="24"/>
                <w:szCs w:val="24"/>
              </w:rPr>
            </w:pPr>
            <w:r w:rsidRPr="00292B9C">
              <w:rPr>
                <w:rFonts w:ascii="Times New Roman" w:hAnsi="Times New Roman"/>
                <w:sz w:val="24"/>
                <w:szCs w:val="24"/>
              </w:rPr>
              <w:t>0</w:t>
            </w:r>
          </w:p>
        </w:tc>
        <w:tc>
          <w:tcPr>
            <w:tcW w:w="2516" w:type="dxa"/>
          </w:tcPr>
          <w:p w:rsidR="0002191F" w:rsidRPr="00292B9C" w:rsidRDefault="0002191F" w:rsidP="00F74B23">
            <w:pPr>
              <w:spacing w:after="0"/>
              <w:jc w:val="center"/>
              <w:rPr>
                <w:rFonts w:ascii="Times New Roman" w:hAnsi="Times New Roman"/>
                <w:sz w:val="24"/>
                <w:szCs w:val="24"/>
              </w:rPr>
            </w:pPr>
            <w:r w:rsidRPr="00292B9C">
              <w:rPr>
                <w:rFonts w:ascii="Times New Roman" w:hAnsi="Times New Roman"/>
                <w:b/>
                <w:sz w:val="24"/>
                <w:szCs w:val="24"/>
              </w:rPr>
              <w:t>28 чел.</w:t>
            </w:r>
            <w:r w:rsidRPr="00292B9C">
              <w:rPr>
                <w:rFonts w:ascii="Times New Roman" w:hAnsi="Times New Roman"/>
                <w:sz w:val="24"/>
                <w:szCs w:val="24"/>
              </w:rPr>
              <w:t xml:space="preserve"> - дети</w:t>
            </w:r>
          </w:p>
          <w:p w:rsidR="0002191F" w:rsidRPr="00292B9C" w:rsidRDefault="0002191F" w:rsidP="00F74B23">
            <w:pPr>
              <w:spacing w:after="0"/>
              <w:jc w:val="center"/>
              <w:rPr>
                <w:rFonts w:ascii="Times New Roman" w:hAnsi="Times New Roman"/>
                <w:sz w:val="24"/>
                <w:szCs w:val="24"/>
              </w:rPr>
            </w:pPr>
            <w:proofErr w:type="spellStart"/>
            <w:r w:rsidRPr="00292B9C">
              <w:rPr>
                <w:rFonts w:ascii="Times New Roman" w:hAnsi="Times New Roman"/>
                <w:sz w:val="24"/>
                <w:szCs w:val="24"/>
              </w:rPr>
              <w:t>Устьянского</w:t>
            </w:r>
            <w:proofErr w:type="spellEnd"/>
            <w:r w:rsidRPr="00292B9C">
              <w:rPr>
                <w:rFonts w:ascii="Times New Roman" w:hAnsi="Times New Roman"/>
                <w:sz w:val="24"/>
                <w:szCs w:val="24"/>
              </w:rPr>
              <w:t xml:space="preserve"> района</w:t>
            </w:r>
          </w:p>
        </w:tc>
      </w:tr>
      <w:tr w:rsidR="0002191F" w:rsidRPr="00292B9C" w:rsidTr="00F74B23">
        <w:trPr>
          <w:trHeight w:val="568"/>
        </w:trPr>
        <w:tc>
          <w:tcPr>
            <w:tcW w:w="3119" w:type="dxa"/>
          </w:tcPr>
          <w:p w:rsidR="0002191F" w:rsidRPr="00292B9C" w:rsidRDefault="0002191F" w:rsidP="00F74B23">
            <w:pPr>
              <w:spacing w:after="0"/>
              <w:jc w:val="center"/>
              <w:rPr>
                <w:rFonts w:ascii="Times New Roman" w:hAnsi="Times New Roman"/>
                <w:b/>
                <w:sz w:val="24"/>
                <w:szCs w:val="24"/>
              </w:rPr>
            </w:pPr>
            <w:r w:rsidRPr="00292B9C">
              <w:rPr>
                <w:rFonts w:ascii="Times New Roman" w:hAnsi="Times New Roman"/>
                <w:b/>
                <w:sz w:val="24"/>
                <w:szCs w:val="24"/>
              </w:rPr>
              <w:t>Специализированные (профильные) лагеря</w:t>
            </w:r>
          </w:p>
        </w:tc>
        <w:tc>
          <w:tcPr>
            <w:tcW w:w="2073" w:type="dxa"/>
          </w:tcPr>
          <w:p w:rsidR="0002191F" w:rsidRPr="00292B9C" w:rsidRDefault="0002191F" w:rsidP="00F74B23">
            <w:pPr>
              <w:spacing w:after="0"/>
              <w:jc w:val="center"/>
              <w:rPr>
                <w:rFonts w:ascii="Times New Roman" w:hAnsi="Times New Roman"/>
                <w:sz w:val="24"/>
                <w:szCs w:val="24"/>
              </w:rPr>
            </w:pPr>
            <w:r w:rsidRPr="00292B9C">
              <w:rPr>
                <w:rFonts w:ascii="Times New Roman" w:hAnsi="Times New Roman"/>
                <w:sz w:val="24"/>
                <w:szCs w:val="24"/>
              </w:rPr>
              <w:t>171 чел.</w:t>
            </w:r>
          </w:p>
        </w:tc>
        <w:tc>
          <w:tcPr>
            <w:tcW w:w="2073" w:type="dxa"/>
          </w:tcPr>
          <w:p w:rsidR="0002191F" w:rsidRPr="00292B9C" w:rsidRDefault="0002191F" w:rsidP="00F74B23">
            <w:pPr>
              <w:spacing w:after="0"/>
              <w:jc w:val="center"/>
              <w:rPr>
                <w:rFonts w:ascii="Times New Roman" w:hAnsi="Times New Roman"/>
                <w:sz w:val="24"/>
                <w:szCs w:val="24"/>
              </w:rPr>
            </w:pPr>
            <w:r w:rsidRPr="00292B9C">
              <w:rPr>
                <w:rFonts w:ascii="Times New Roman" w:hAnsi="Times New Roman"/>
                <w:sz w:val="24"/>
                <w:szCs w:val="24"/>
              </w:rPr>
              <w:t>0</w:t>
            </w:r>
          </w:p>
        </w:tc>
        <w:tc>
          <w:tcPr>
            <w:tcW w:w="2516" w:type="dxa"/>
          </w:tcPr>
          <w:p w:rsidR="0002191F" w:rsidRPr="00292B9C" w:rsidRDefault="0002191F" w:rsidP="00F74B23">
            <w:pPr>
              <w:spacing w:after="0"/>
              <w:jc w:val="center"/>
              <w:rPr>
                <w:rFonts w:ascii="Times New Roman" w:hAnsi="Times New Roman"/>
                <w:sz w:val="24"/>
                <w:szCs w:val="24"/>
              </w:rPr>
            </w:pPr>
            <w:r w:rsidRPr="00292B9C">
              <w:rPr>
                <w:rFonts w:ascii="Times New Roman" w:hAnsi="Times New Roman"/>
                <w:b/>
                <w:sz w:val="24"/>
                <w:szCs w:val="24"/>
              </w:rPr>
              <w:t>32 чел.</w:t>
            </w:r>
            <w:r w:rsidRPr="00292B9C">
              <w:rPr>
                <w:rFonts w:ascii="Times New Roman" w:hAnsi="Times New Roman"/>
                <w:sz w:val="24"/>
                <w:szCs w:val="24"/>
              </w:rPr>
              <w:t xml:space="preserve"> - дети </w:t>
            </w:r>
            <w:proofErr w:type="spellStart"/>
            <w:r w:rsidRPr="00292B9C">
              <w:rPr>
                <w:rFonts w:ascii="Times New Roman" w:hAnsi="Times New Roman"/>
                <w:sz w:val="24"/>
                <w:szCs w:val="24"/>
              </w:rPr>
              <w:t>Устьянского</w:t>
            </w:r>
            <w:proofErr w:type="spellEnd"/>
            <w:r w:rsidRPr="00292B9C">
              <w:rPr>
                <w:rFonts w:ascii="Times New Roman" w:hAnsi="Times New Roman"/>
                <w:sz w:val="24"/>
                <w:szCs w:val="24"/>
              </w:rPr>
              <w:t xml:space="preserve"> района</w:t>
            </w:r>
          </w:p>
        </w:tc>
      </w:tr>
    </w:tbl>
    <w:p w:rsidR="0002191F" w:rsidRPr="00292B9C" w:rsidRDefault="0002191F" w:rsidP="0002191F">
      <w:pPr>
        <w:spacing w:after="0"/>
        <w:rPr>
          <w:rFonts w:ascii="Times New Roman" w:hAnsi="Times New Roman"/>
          <w:b/>
          <w:sz w:val="24"/>
          <w:szCs w:val="24"/>
        </w:rPr>
      </w:pPr>
      <w:r w:rsidRPr="00292B9C">
        <w:rPr>
          <w:rFonts w:ascii="Times New Roman" w:hAnsi="Times New Roman"/>
          <w:b/>
          <w:sz w:val="24"/>
          <w:szCs w:val="24"/>
        </w:rPr>
        <w:t>Конкурс «Лучшая программа организации отдыха детей и их оздоровления»</w:t>
      </w:r>
    </w:p>
    <w:p w:rsidR="0002191F" w:rsidRPr="00292B9C" w:rsidRDefault="0002191F" w:rsidP="0002191F">
      <w:pPr>
        <w:spacing w:after="0"/>
        <w:ind w:firstLine="567"/>
        <w:contextualSpacing/>
        <w:jc w:val="both"/>
        <w:rPr>
          <w:rFonts w:ascii="Times New Roman" w:hAnsi="Times New Roman"/>
          <w:sz w:val="24"/>
          <w:szCs w:val="24"/>
        </w:rPr>
      </w:pPr>
      <w:r w:rsidRPr="00292B9C">
        <w:rPr>
          <w:rFonts w:ascii="Times New Roman" w:hAnsi="Times New Roman"/>
          <w:sz w:val="24"/>
          <w:szCs w:val="24"/>
        </w:rPr>
        <w:t>Общеобразовательные учреждения: МБОУ «ОСОШ №1» и МБОУ «</w:t>
      </w:r>
      <w:proofErr w:type="spellStart"/>
      <w:r w:rsidRPr="00292B9C">
        <w:rPr>
          <w:rFonts w:ascii="Times New Roman" w:hAnsi="Times New Roman"/>
          <w:sz w:val="24"/>
          <w:szCs w:val="24"/>
        </w:rPr>
        <w:t>Березницкая</w:t>
      </w:r>
      <w:proofErr w:type="spellEnd"/>
      <w:r w:rsidRPr="00292B9C">
        <w:rPr>
          <w:rFonts w:ascii="Times New Roman" w:hAnsi="Times New Roman"/>
          <w:sz w:val="24"/>
          <w:szCs w:val="24"/>
        </w:rPr>
        <w:t xml:space="preserve"> ОГ», на базе которых был проведен лагерь с дневным пребыванием детей, в летний период времени приняли участие в Региональном этапе Всероссийского конкурса программ и методических кейсов «Лучшая программа организации отдыха детей и их оздоровления».  </w:t>
      </w:r>
    </w:p>
    <w:p w:rsidR="0002191F" w:rsidRPr="00292B9C" w:rsidRDefault="0002191F" w:rsidP="0002191F">
      <w:pPr>
        <w:spacing w:after="0"/>
        <w:ind w:firstLine="567"/>
        <w:contextualSpacing/>
        <w:jc w:val="both"/>
        <w:rPr>
          <w:rFonts w:ascii="Times New Roman" w:hAnsi="Times New Roman"/>
          <w:b/>
          <w:sz w:val="24"/>
          <w:szCs w:val="24"/>
        </w:rPr>
      </w:pPr>
      <w:r w:rsidRPr="00292B9C">
        <w:rPr>
          <w:rFonts w:ascii="Times New Roman" w:hAnsi="Times New Roman"/>
          <w:sz w:val="24"/>
          <w:szCs w:val="24"/>
        </w:rPr>
        <w:t>По итогам Конкурса в номинации «Программы стационарных лагерей»</w:t>
      </w:r>
      <w:r w:rsidRPr="00292B9C">
        <w:rPr>
          <w:rFonts w:ascii="Times New Roman" w:hAnsi="Times New Roman"/>
          <w:b/>
          <w:sz w:val="24"/>
          <w:szCs w:val="24"/>
        </w:rPr>
        <w:t xml:space="preserve"> </w:t>
      </w:r>
      <w:r w:rsidRPr="00292B9C">
        <w:rPr>
          <w:rFonts w:ascii="Times New Roman" w:hAnsi="Times New Roman"/>
          <w:sz w:val="24"/>
          <w:szCs w:val="24"/>
        </w:rPr>
        <w:t>победителем программы стал летний оздоровительный лагерь «Радуга добрых дел» - МБОУ «ОСОШ №1», призером номинации - программа «Путешествие по островам» - МБОУ «</w:t>
      </w:r>
      <w:proofErr w:type="spellStart"/>
      <w:r w:rsidRPr="00292B9C">
        <w:rPr>
          <w:rFonts w:ascii="Times New Roman" w:hAnsi="Times New Roman"/>
          <w:sz w:val="24"/>
          <w:szCs w:val="24"/>
        </w:rPr>
        <w:t>Березницкая</w:t>
      </w:r>
      <w:proofErr w:type="spellEnd"/>
      <w:r w:rsidRPr="00292B9C">
        <w:rPr>
          <w:rFonts w:ascii="Times New Roman" w:hAnsi="Times New Roman"/>
          <w:sz w:val="24"/>
          <w:szCs w:val="24"/>
        </w:rPr>
        <w:t xml:space="preserve"> ОГ».</w:t>
      </w:r>
      <w:r w:rsidRPr="00292B9C">
        <w:rPr>
          <w:rFonts w:ascii="Times New Roman" w:hAnsi="Times New Roman"/>
          <w:b/>
          <w:sz w:val="24"/>
          <w:szCs w:val="24"/>
        </w:rPr>
        <w:t xml:space="preserve"> </w:t>
      </w:r>
      <w:r w:rsidRPr="00292B9C">
        <w:rPr>
          <w:rFonts w:ascii="Times New Roman" w:hAnsi="Times New Roman"/>
          <w:sz w:val="24"/>
          <w:szCs w:val="24"/>
        </w:rPr>
        <w:t>Далее МБОУ «ОСОШ №1» с Программой летнего оздоровительного лагеря «Радуга добрых дел» приняло участие во Всероссийском конкурсе программ и методических кейсов «Лучшая программа организации отдыха детей и их оздоровления», по итогам которого получило сертификат участника.</w:t>
      </w:r>
    </w:p>
    <w:p w:rsidR="0002191F" w:rsidRPr="00292B9C" w:rsidRDefault="0002191F" w:rsidP="005B3BAE">
      <w:pPr>
        <w:spacing w:after="0"/>
        <w:ind w:firstLine="567"/>
        <w:jc w:val="both"/>
        <w:rPr>
          <w:rFonts w:ascii="Times New Roman" w:hAnsi="Times New Roman"/>
          <w:sz w:val="24"/>
          <w:szCs w:val="24"/>
        </w:rPr>
      </w:pPr>
      <w:r w:rsidRPr="00292B9C">
        <w:rPr>
          <w:rFonts w:ascii="Times New Roman" w:hAnsi="Times New Roman"/>
          <w:sz w:val="24"/>
          <w:szCs w:val="24"/>
        </w:rPr>
        <w:t xml:space="preserve">В рамках государственной программы Архангельской области «Молодежь Поморья» Управление образование приняло участие в конкурсе на право получения субсидии из Областного бюджета на реализацию мероприятий по содействию трудоустройству несовершеннолетних граждан на территории Архангельской области. По итогам конкурса </w:t>
      </w:r>
      <w:proofErr w:type="spellStart"/>
      <w:r w:rsidRPr="00292B9C">
        <w:rPr>
          <w:rFonts w:ascii="Times New Roman" w:hAnsi="Times New Roman"/>
          <w:sz w:val="24"/>
          <w:szCs w:val="24"/>
        </w:rPr>
        <w:t>Устьянский</w:t>
      </w:r>
      <w:proofErr w:type="spellEnd"/>
      <w:r w:rsidRPr="00292B9C">
        <w:rPr>
          <w:rFonts w:ascii="Times New Roman" w:hAnsi="Times New Roman"/>
          <w:sz w:val="24"/>
          <w:szCs w:val="24"/>
        </w:rPr>
        <w:t xml:space="preserve"> муниципальный район получил: 290 000 руб. - средства областного бюджета, 100000 руб. - </w:t>
      </w:r>
      <w:proofErr w:type="spellStart"/>
      <w:r w:rsidRPr="00292B9C">
        <w:rPr>
          <w:rFonts w:ascii="Times New Roman" w:hAnsi="Times New Roman"/>
          <w:sz w:val="24"/>
          <w:szCs w:val="24"/>
        </w:rPr>
        <w:t>софинансирование</w:t>
      </w:r>
      <w:proofErr w:type="spellEnd"/>
      <w:r w:rsidRPr="00292B9C">
        <w:rPr>
          <w:rFonts w:ascii="Times New Roman" w:hAnsi="Times New Roman"/>
          <w:sz w:val="24"/>
          <w:szCs w:val="24"/>
        </w:rPr>
        <w:t xml:space="preserve"> из местного бюджета. Средства областного и местного бюджетов освоены в полном объеме.</w:t>
      </w:r>
    </w:p>
    <w:p w:rsidR="00E51B48" w:rsidRPr="00292B9C" w:rsidRDefault="00E51B48" w:rsidP="00420053">
      <w:pPr>
        <w:shd w:val="clear" w:color="auto" w:fill="FFFFFF" w:themeFill="background1"/>
        <w:spacing w:after="0"/>
        <w:ind w:firstLine="709"/>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Учитывая проблему увеличения количества</w:t>
      </w:r>
      <w:r w:rsidR="003535D4" w:rsidRPr="00292B9C">
        <w:rPr>
          <w:rFonts w:ascii="Times New Roman" w:eastAsia="Times New Roman" w:hAnsi="Times New Roman" w:cs="Times New Roman"/>
          <w:sz w:val="24"/>
          <w:szCs w:val="24"/>
        </w:rPr>
        <w:t xml:space="preserve"> детей с нарушением речи, в 2021</w:t>
      </w:r>
      <w:r w:rsidRPr="00292B9C">
        <w:rPr>
          <w:rFonts w:ascii="Times New Roman" w:eastAsia="Times New Roman" w:hAnsi="Times New Roman" w:cs="Times New Roman"/>
          <w:sz w:val="24"/>
          <w:szCs w:val="24"/>
        </w:rPr>
        <w:t xml:space="preserve"> году в общеобразовательных учреждениях продолжают работать </w:t>
      </w:r>
      <w:proofErr w:type="spellStart"/>
      <w:r w:rsidRPr="00292B9C">
        <w:rPr>
          <w:rFonts w:ascii="Times New Roman" w:eastAsia="Times New Roman" w:hAnsi="Times New Roman" w:cs="Times New Roman"/>
          <w:sz w:val="24"/>
          <w:szCs w:val="24"/>
        </w:rPr>
        <w:t>логопункты</w:t>
      </w:r>
      <w:proofErr w:type="spellEnd"/>
      <w:r w:rsidRPr="00292B9C">
        <w:rPr>
          <w:rFonts w:ascii="Times New Roman" w:eastAsia="Times New Roman" w:hAnsi="Times New Roman" w:cs="Times New Roman"/>
          <w:sz w:val="24"/>
          <w:szCs w:val="24"/>
        </w:rPr>
        <w:t xml:space="preserve">, в ДОУ открыты речевые группы.  В связи с пандемией </w:t>
      </w:r>
      <w:r w:rsidR="00DD75D7" w:rsidRPr="00292B9C">
        <w:rPr>
          <w:rFonts w:ascii="Times New Roman" w:eastAsia="Times New Roman" w:hAnsi="Times New Roman" w:cs="Times New Roman"/>
          <w:sz w:val="24"/>
          <w:szCs w:val="24"/>
        </w:rPr>
        <w:t>учителя-логопеды освоили</w:t>
      </w:r>
      <w:r w:rsidRPr="00292B9C">
        <w:rPr>
          <w:rFonts w:ascii="Times New Roman" w:eastAsia="Times New Roman" w:hAnsi="Times New Roman" w:cs="Times New Roman"/>
          <w:sz w:val="24"/>
          <w:szCs w:val="24"/>
        </w:rPr>
        <w:t xml:space="preserve"> </w:t>
      </w:r>
      <w:r w:rsidR="003535D4" w:rsidRPr="00292B9C">
        <w:rPr>
          <w:rFonts w:ascii="Times New Roman" w:eastAsia="Times New Roman" w:hAnsi="Times New Roman" w:cs="Times New Roman"/>
          <w:sz w:val="24"/>
          <w:szCs w:val="24"/>
        </w:rPr>
        <w:t>новые формы работы с детьми</w:t>
      </w:r>
      <w:r w:rsidR="00DD75D7" w:rsidRPr="00292B9C">
        <w:rPr>
          <w:rFonts w:ascii="Times New Roman" w:eastAsia="Times New Roman" w:hAnsi="Times New Roman" w:cs="Times New Roman"/>
          <w:sz w:val="24"/>
          <w:szCs w:val="24"/>
        </w:rPr>
        <w:t xml:space="preserve"> в </w:t>
      </w:r>
      <w:r w:rsidRPr="00292B9C">
        <w:rPr>
          <w:rFonts w:ascii="Times New Roman" w:eastAsia="Times New Roman" w:hAnsi="Times New Roman" w:cs="Times New Roman"/>
          <w:sz w:val="24"/>
          <w:szCs w:val="24"/>
        </w:rPr>
        <w:t xml:space="preserve"> онлайн-формате.</w:t>
      </w:r>
    </w:p>
    <w:p w:rsidR="00E51B48" w:rsidRPr="00292B9C" w:rsidRDefault="00E51B48" w:rsidP="00420053">
      <w:pPr>
        <w:shd w:val="clear" w:color="auto" w:fill="FFFFFF" w:themeFill="background1"/>
        <w:spacing w:after="0"/>
        <w:ind w:firstLine="709"/>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 xml:space="preserve">Большое внимание в общеобразовательных учреждениях уделяется развитию физкультуры и спорта. Во всех школах организована работа школьных спортивных клубов, имеются спортивные площадки. </w:t>
      </w:r>
    </w:p>
    <w:p w:rsidR="00E51B48" w:rsidRPr="00292B9C" w:rsidRDefault="00E51B48" w:rsidP="00420053">
      <w:pPr>
        <w:numPr>
          <w:ilvl w:val="1"/>
          <w:numId w:val="0"/>
        </w:numPr>
        <w:shd w:val="clear" w:color="auto" w:fill="FFFFFF" w:themeFill="background1"/>
        <w:spacing w:after="0"/>
        <w:jc w:val="both"/>
        <w:rPr>
          <w:rFonts w:ascii="Times New Roman" w:eastAsia="Times New Roman" w:hAnsi="Times New Roman" w:cs="Times New Roman"/>
          <w:i/>
          <w:spacing w:val="15"/>
          <w:sz w:val="24"/>
          <w:szCs w:val="24"/>
          <w:u w:val="single"/>
        </w:rPr>
      </w:pPr>
      <w:r w:rsidRPr="00292B9C">
        <w:rPr>
          <w:rFonts w:ascii="Times New Roman" w:eastAsia="Times New Roman" w:hAnsi="Times New Roman" w:cs="Times New Roman"/>
          <w:i/>
          <w:spacing w:val="15"/>
          <w:sz w:val="24"/>
          <w:szCs w:val="24"/>
          <w:u w:val="single"/>
        </w:rPr>
        <w:t xml:space="preserve">Обеспечение безопасности </w:t>
      </w:r>
    </w:p>
    <w:p w:rsidR="00E51B48" w:rsidRPr="00292B9C" w:rsidRDefault="00E51B48" w:rsidP="00420053">
      <w:pPr>
        <w:shd w:val="clear" w:color="auto" w:fill="FFFFFF" w:themeFill="background1"/>
        <w:spacing w:after="0"/>
        <w:ind w:firstLine="709"/>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 xml:space="preserve">За отчетный период Управлением образования и образовательными организациями проводится плановая работа по созданию условий, обеспечивающих </w:t>
      </w:r>
      <w:r w:rsidR="008E1605">
        <w:rPr>
          <w:rFonts w:ascii="Times New Roman" w:eastAsia="Times New Roman" w:hAnsi="Times New Roman" w:cs="Times New Roman"/>
          <w:sz w:val="24"/>
          <w:szCs w:val="24"/>
        </w:rPr>
        <w:t>комплексную безопасность. В 2021</w:t>
      </w:r>
      <w:r w:rsidRPr="00292B9C">
        <w:rPr>
          <w:rFonts w:ascii="Times New Roman" w:eastAsia="Times New Roman" w:hAnsi="Times New Roman" w:cs="Times New Roman"/>
          <w:sz w:val="24"/>
          <w:szCs w:val="24"/>
        </w:rPr>
        <w:t xml:space="preserve"> году основными показателями деятельности являются:</w:t>
      </w:r>
    </w:p>
    <w:p w:rsidR="00E51B48" w:rsidRPr="00292B9C" w:rsidRDefault="00264724" w:rsidP="00420053">
      <w:pPr>
        <w:shd w:val="clear" w:color="auto" w:fill="FFFFFF" w:themeFill="background1"/>
        <w:spacing w:after="0"/>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 у</w:t>
      </w:r>
      <w:r w:rsidR="00E51B48" w:rsidRPr="00292B9C">
        <w:rPr>
          <w:rFonts w:ascii="Times New Roman" w:eastAsia="Times New Roman" w:hAnsi="Times New Roman" w:cs="Times New Roman"/>
          <w:sz w:val="24"/>
          <w:szCs w:val="24"/>
        </w:rPr>
        <w:t>дельный вес числа организаций, имеющих пожарные краны и рукава, в общем числе общеобразовательных организаций – 21%</w:t>
      </w:r>
      <w:r w:rsidRPr="00292B9C">
        <w:rPr>
          <w:rFonts w:ascii="Times New Roman" w:eastAsia="Times New Roman" w:hAnsi="Times New Roman" w:cs="Times New Roman"/>
          <w:sz w:val="24"/>
          <w:szCs w:val="24"/>
        </w:rPr>
        <w:t>;</w:t>
      </w:r>
    </w:p>
    <w:p w:rsidR="00E51B48" w:rsidRPr="00292B9C" w:rsidRDefault="00264724" w:rsidP="00420053">
      <w:pPr>
        <w:shd w:val="clear" w:color="auto" w:fill="FFFFFF" w:themeFill="background1"/>
        <w:spacing w:after="0"/>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 у</w:t>
      </w:r>
      <w:r w:rsidR="00E51B48" w:rsidRPr="00292B9C">
        <w:rPr>
          <w:rFonts w:ascii="Times New Roman" w:eastAsia="Times New Roman" w:hAnsi="Times New Roman" w:cs="Times New Roman"/>
          <w:sz w:val="24"/>
          <w:szCs w:val="24"/>
        </w:rPr>
        <w:t xml:space="preserve">дельный вес числа организаций, имеющих дымовые </w:t>
      </w:r>
      <w:proofErr w:type="spellStart"/>
      <w:r w:rsidR="00E51B48" w:rsidRPr="00292B9C">
        <w:rPr>
          <w:rFonts w:ascii="Times New Roman" w:eastAsia="Times New Roman" w:hAnsi="Times New Roman" w:cs="Times New Roman"/>
          <w:sz w:val="24"/>
          <w:szCs w:val="24"/>
        </w:rPr>
        <w:t>извещатели</w:t>
      </w:r>
      <w:proofErr w:type="spellEnd"/>
      <w:r w:rsidR="00E51B48" w:rsidRPr="00292B9C">
        <w:rPr>
          <w:rFonts w:ascii="Times New Roman" w:eastAsia="Times New Roman" w:hAnsi="Times New Roman" w:cs="Times New Roman"/>
          <w:sz w:val="24"/>
          <w:szCs w:val="24"/>
        </w:rPr>
        <w:t>, в общем числе общеобразовательных организаций – 100%</w:t>
      </w:r>
      <w:r w:rsidRPr="00292B9C">
        <w:rPr>
          <w:rFonts w:ascii="Times New Roman" w:eastAsia="Times New Roman" w:hAnsi="Times New Roman" w:cs="Times New Roman"/>
          <w:sz w:val="24"/>
          <w:szCs w:val="24"/>
        </w:rPr>
        <w:t>;</w:t>
      </w:r>
    </w:p>
    <w:p w:rsidR="00E51B48" w:rsidRPr="00292B9C" w:rsidRDefault="00264724" w:rsidP="00420053">
      <w:pPr>
        <w:shd w:val="clear" w:color="auto" w:fill="FFFFFF" w:themeFill="background1"/>
        <w:spacing w:after="0"/>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lastRenderedPageBreak/>
        <w:t>- у</w:t>
      </w:r>
      <w:r w:rsidR="00E51B48" w:rsidRPr="00292B9C">
        <w:rPr>
          <w:rFonts w:ascii="Times New Roman" w:eastAsia="Times New Roman" w:hAnsi="Times New Roman" w:cs="Times New Roman"/>
          <w:sz w:val="24"/>
          <w:szCs w:val="24"/>
        </w:rPr>
        <w:t>дельный вес числа организаций, имеющих "тревожную кнопку", в общем числе общеобразовательных организаций – 9%</w:t>
      </w:r>
      <w:r w:rsidRPr="00292B9C">
        <w:rPr>
          <w:rFonts w:ascii="Times New Roman" w:eastAsia="Times New Roman" w:hAnsi="Times New Roman" w:cs="Times New Roman"/>
          <w:sz w:val="24"/>
          <w:szCs w:val="24"/>
        </w:rPr>
        <w:t>;</w:t>
      </w:r>
    </w:p>
    <w:p w:rsidR="00E51B48" w:rsidRPr="00292B9C" w:rsidRDefault="00264724" w:rsidP="00420053">
      <w:pPr>
        <w:shd w:val="clear" w:color="auto" w:fill="FFFFFF" w:themeFill="background1"/>
        <w:spacing w:after="0"/>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 у</w:t>
      </w:r>
      <w:r w:rsidR="00E51B48" w:rsidRPr="00292B9C">
        <w:rPr>
          <w:rFonts w:ascii="Times New Roman" w:eastAsia="Times New Roman" w:hAnsi="Times New Roman" w:cs="Times New Roman"/>
          <w:sz w:val="24"/>
          <w:szCs w:val="24"/>
        </w:rPr>
        <w:t>дельный вес числа организаций, имеющих охрану, в общем числе общеобразовательных организаций - 0%</w:t>
      </w:r>
      <w:r w:rsidRPr="00292B9C">
        <w:rPr>
          <w:rFonts w:ascii="Times New Roman" w:eastAsia="Times New Roman" w:hAnsi="Times New Roman" w:cs="Times New Roman"/>
          <w:sz w:val="24"/>
          <w:szCs w:val="24"/>
        </w:rPr>
        <w:t>;</w:t>
      </w:r>
    </w:p>
    <w:p w:rsidR="00E51B48" w:rsidRPr="00292B9C" w:rsidRDefault="00264724" w:rsidP="00420053">
      <w:pPr>
        <w:shd w:val="clear" w:color="auto" w:fill="FFFFFF" w:themeFill="background1"/>
        <w:spacing w:after="0"/>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shd w:val="clear" w:color="auto" w:fill="FFFFFF" w:themeFill="background1"/>
        </w:rPr>
        <w:t>- у</w:t>
      </w:r>
      <w:r w:rsidR="00E51B48" w:rsidRPr="00292B9C">
        <w:rPr>
          <w:rFonts w:ascii="Times New Roman" w:eastAsia="Times New Roman" w:hAnsi="Times New Roman" w:cs="Times New Roman"/>
          <w:sz w:val="24"/>
          <w:szCs w:val="24"/>
          <w:shd w:val="clear" w:color="auto" w:fill="FFFFFF" w:themeFill="background1"/>
        </w:rPr>
        <w:t>дельный вес числа организаций, имеющих систему видеонаблюдения, в общем числе общео</w:t>
      </w:r>
      <w:r w:rsidR="00DD75D7" w:rsidRPr="00292B9C">
        <w:rPr>
          <w:rFonts w:ascii="Times New Roman" w:eastAsia="Times New Roman" w:hAnsi="Times New Roman" w:cs="Times New Roman"/>
          <w:sz w:val="24"/>
          <w:szCs w:val="24"/>
          <w:shd w:val="clear" w:color="auto" w:fill="FFFFFF" w:themeFill="background1"/>
        </w:rPr>
        <w:t>бразовательных организаций - 100</w:t>
      </w:r>
      <w:r w:rsidR="00E51B48" w:rsidRPr="00292B9C">
        <w:rPr>
          <w:rFonts w:ascii="Times New Roman" w:eastAsia="Times New Roman" w:hAnsi="Times New Roman" w:cs="Times New Roman"/>
          <w:sz w:val="24"/>
          <w:szCs w:val="24"/>
          <w:shd w:val="clear" w:color="auto" w:fill="FFFFFF" w:themeFill="background1"/>
        </w:rPr>
        <w:t>%</w:t>
      </w:r>
      <w:r w:rsidR="00DD75D7" w:rsidRPr="00292B9C">
        <w:rPr>
          <w:rFonts w:ascii="Times New Roman" w:eastAsia="Times New Roman" w:hAnsi="Times New Roman" w:cs="Times New Roman"/>
          <w:sz w:val="24"/>
          <w:szCs w:val="24"/>
        </w:rPr>
        <w:t>.</w:t>
      </w:r>
      <w:r w:rsidR="00E51B48" w:rsidRPr="00292B9C">
        <w:rPr>
          <w:rFonts w:ascii="Times New Roman" w:eastAsia="Times New Roman" w:hAnsi="Times New Roman" w:cs="Times New Roman"/>
          <w:sz w:val="24"/>
          <w:szCs w:val="24"/>
        </w:rPr>
        <w:t xml:space="preserve"> </w:t>
      </w:r>
    </w:p>
    <w:p w:rsidR="00E51B48" w:rsidRPr="00292B9C" w:rsidRDefault="00E51B48" w:rsidP="00420053">
      <w:pPr>
        <w:shd w:val="clear" w:color="auto" w:fill="FFFFFF" w:themeFill="background1"/>
        <w:spacing w:after="0"/>
        <w:ind w:firstLine="709"/>
        <w:jc w:val="both"/>
        <w:rPr>
          <w:rFonts w:ascii="Times New Roman" w:eastAsia="Times New Roman" w:hAnsi="Times New Roman" w:cs="Times New Roman"/>
          <w:noProof/>
          <w:sz w:val="24"/>
          <w:szCs w:val="24"/>
          <w:lang w:eastAsia="ru-RU"/>
        </w:rPr>
      </w:pPr>
      <w:r w:rsidRPr="00292B9C">
        <w:rPr>
          <w:rFonts w:ascii="Times New Roman" w:eastAsia="Times New Roman" w:hAnsi="Times New Roman" w:cs="Times New Roman"/>
          <w:noProof/>
          <w:sz w:val="24"/>
          <w:szCs w:val="24"/>
          <w:lang w:eastAsia="ru-RU"/>
        </w:rPr>
        <w:drawing>
          <wp:inline distT="0" distB="0" distL="0" distR="0" wp14:anchorId="1DF02C1A" wp14:editId="21D8AA47">
            <wp:extent cx="5675630" cy="1907540"/>
            <wp:effectExtent l="0" t="0" r="20320" b="1651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51B48" w:rsidRPr="00292B9C" w:rsidRDefault="00E51B48" w:rsidP="00AA3729">
      <w:pPr>
        <w:shd w:val="clear" w:color="auto" w:fill="FFFFFF" w:themeFill="background1"/>
        <w:spacing w:after="0"/>
        <w:jc w:val="both"/>
        <w:rPr>
          <w:rFonts w:ascii="Times New Roman" w:eastAsia="Times New Roman" w:hAnsi="Times New Roman" w:cs="Times New Roman"/>
          <w:i/>
          <w:color w:val="000000"/>
          <w:sz w:val="24"/>
          <w:szCs w:val="24"/>
          <w:u w:val="single"/>
          <w:shd w:val="clear" w:color="auto" w:fill="FFC000"/>
          <w:lang w:eastAsia="ru-RU"/>
        </w:rPr>
      </w:pPr>
      <w:r w:rsidRPr="00292B9C">
        <w:rPr>
          <w:rFonts w:ascii="Times New Roman" w:eastAsia="Times New Roman" w:hAnsi="Times New Roman" w:cs="Times New Roman"/>
          <w:i/>
          <w:color w:val="000000"/>
          <w:sz w:val="24"/>
          <w:szCs w:val="24"/>
          <w:u w:val="single"/>
          <w:shd w:val="clear" w:color="auto" w:fill="FFFFFF" w:themeFill="background1"/>
          <w:lang w:eastAsia="ru-RU"/>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253860" w:rsidRPr="00292B9C" w:rsidRDefault="003535D4" w:rsidP="003535D4">
      <w:pPr>
        <w:tabs>
          <w:tab w:val="left" w:pos="1140"/>
        </w:tabs>
        <w:spacing w:after="0"/>
        <w:ind w:firstLine="426"/>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 xml:space="preserve">       В 2021</w:t>
      </w:r>
      <w:r w:rsidR="00E51B48" w:rsidRPr="00292B9C">
        <w:rPr>
          <w:rFonts w:ascii="Times New Roman" w:eastAsia="Times New Roman" w:hAnsi="Times New Roman" w:cs="Times New Roman"/>
          <w:sz w:val="24"/>
          <w:szCs w:val="24"/>
        </w:rPr>
        <w:t xml:space="preserve"> году в школах района обучалис</w:t>
      </w:r>
      <w:r w:rsidRPr="00292B9C">
        <w:rPr>
          <w:rFonts w:ascii="Times New Roman" w:eastAsia="Times New Roman" w:hAnsi="Times New Roman" w:cs="Times New Roman"/>
          <w:sz w:val="24"/>
          <w:szCs w:val="24"/>
        </w:rPr>
        <w:t>ь 79 детей-инвалидов и 184 ребенка с ОВЗ. Из них 22</w:t>
      </w:r>
      <w:r w:rsidR="00E51B48" w:rsidRPr="00292B9C">
        <w:rPr>
          <w:rFonts w:ascii="Times New Roman" w:eastAsia="Times New Roman" w:hAnsi="Times New Roman" w:cs="Times New Roman"/>
          <w:sz w:val="24"/>
          <w:szCs w:val="24"/>
        </w:rPr>
        <w:t xml:space="preserve"> ребенка обучались на дому. Одной из основных задач, которые необходимо решать – создание условий для инклюзии. Для реализации полного комплекса мер необходимо, чтобы в школе появились узкие специалисты – учителя-логопеды, учителя-дефектологи. Вся работа с такой группой лиц в школах ведется в рамках программы коррекционно-развивающей работы.</w:t>
      </w:r>
    </w:p>
    <w:p w:rsidR="00E51B48" w:rsidRPr="00292B9C" w:rsidRDefault="00E51B48" w:rsidP="00A71850">
      <w:pPr>
        <w:shd w:val="clear" w:color="auto" w:fill="FFFFFF" w:themeFill="background1"/>
        <w:spacing w:after="0"/>
        <w:rPr>
          <w:rFonts w:ascii="Times New Roman" w:eastAsia="Times New Roman" w:hAnsi="Times New Roman" w:cs="Times New Roman"/>
          <w:i/>
          <w:color w:val="000000"/>
          <w:sz w:val="24"/>
          <w:szCs w:val="24"/>
          <w:u w:val="single"/>
          <w:shd w:val="clear" w:color="auto" w:fill="FFC000"/>
          <w:lang w:eastAsia="ru-RU"/>
        </w:rPr>
      </w:pPr>
      <w:r w:rsidRPr="00292B9C">
        <w:rPr>
          <w:rFonts w:ascii="Times New Roman" w:eastAsia="Times New Roman" w:hAnsi="Times New Roman" w:cs="Times New Roman"/>
          <w:i/>
          <w:color w:val="000000"/>
          <w:sz w:val="24"/>
          <w:szCs w:val="24"/>
          <w:u w:val="single"/>
          <w:shd w:val="clear" w:color="auto" w:fill="FFFFFF" w:themeFill="background1"/>
          <w:lang w:eastAsia="ru-RU"/>
        </w:rPr>
        <w:t>Качество образования</w:t>
      </w:r>
    </w:p>
    <w:p w:rsidR="00A71850" w:rsidRPr="00292B9C" w:rsidRDefault="00A71850" w:rsidP="00A71850">
      <w:pPr>
        <w:shd w:val="clear" w:color="auto" w:fill="FFFFFF" w:themeFill="background1"/>
        <w:spacing w:after="0"/>
        <w:ind w:firstLine="708"/>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 xml:space="preserve">Основными результатами реализации основных образовательных программ являются результаты обучения выпускников. В 2021 году 12 </w:t>
      </w:r>
      <w:proofErr w:type="gramStart"/>
      <w:r w:rsidRPr="00292B9C">
        <w:rPr>
          <w:rFonts w:ascii="Times New Roman" w:eastAsia="Times New Roman" w:hAnsi="Times New Roman" w:cs="Times New Roman"/>
          <w:sz w:val="24"/>
          <w:szCs w:val="24"/>
        </w:rPr>
        <w:t>обучающихся</w:t>
      </w:r>
      <w:proofErr w:type="gramEnd"/>
      <w:r w:rsidRPr="00292B9C">
        <w:rPr>
          <w:rFonts w:ascii="Times New Roman" w:eastAsia="Times New Roman" w:hAnsi="Times New Roman" w:cs="Times New Roman"/>
          <w:sz w:val="24"/>
          <w:szCs w:val="24"/>
        </w:rPr>
        <w:t xml:space="preserve"> по окончании среднего общего образования получили медали:  Федеральные золотые медали – 12 (7,7%), региональные серебряные медали – 5 (3,2%).</w:t>
      </w:r>
    </w:p>
    <w:p w:rsidR="00A71850" w:rsidRPr="00292B9C" w:rsidRDefault="00A71850" w:rsidP="00A71850">
      <w:pPr>
        <w:shd w:val="clear" w:color="auto" w:fill="FFFFFF" w:themeFill="background1"/>
        <w:spacing w:after="0"/>
        <w:ind w:firstLine="708"/>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Ввиду сложной эпидемиологической обстановки выпускники, освоившие образовательные программы основного общего образования  сдавали экзамены только по математике  и русскому языку.  100%  выпускников успешно прошли государственную итоговую аттестацию и получили аттестаты.</w:t>
      </w:r>
    </w:p>
    <w:p w:rsidR="00A71850" w:rsidRPr="00292B9C" w:rsidRDefault="00A71850" w:rsidP="00A71850">
      <w:pPr>
        <w:shd w:val="clear" w:color="auto" w:fill="FFFFFF" w:themeFill="background1"/>
        <w:spacing w:after="0"/>
        <w:ind w:firstLine="708"/>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Приведем основные результаты, полученные выпускниками, освоившими образовательные программы среднего общего образования:</w:t>
      </w:r>
    </w:p>
    <w:p w:rsidR="00A71850" w:rsidRPr="00292B9C" w:rsidRDefault="00A71850" w:rsidP="00A71850">
      <w:pPr>
        <w:shd w:val="clear" w:color="auto" w:fill="FFFFFF" w:themeFill="background1"/>
        <w:spacing w:after="0"/>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Аттестаты о среднем образовании не получили 4 выпускника (2,6%).</w:t>
      </w:r>
    </w:p>
    <w:p w:rsidR="00E10021" w:rsidRPr="00292B9C" w:rsidRDefault="00E51B48" w:rsidP="00A71850">
      <w:pPr>
        <w:shd w:val="clear" w:color="auto" w:fill="FFFFFF" w:themeFill="background1"/>
        <w:spacing w:after="0"/>
        <w:jc w:val="both"/>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rPr>
        <w:t xml:space="preserve">Основными результатами реализации основных образовательных программ являются результаты обучения выпускников. </w:t>
      </w:r>
      <w:r w:rsidR="00E10021" w:rsidRPr="00292B9C">
        <w:rPr>
          <w:rFonts w:ascii="Times New Roman" w:eastAsia="Times New Roman" w:hAnsi="Times New Roman" w:cs="Times New Roman"/>
          <w:iCs/>
          <w:sz w:val="24"/>
          <w:szCs w:val="24"/>
        </w:rPr>
        <w:t>В 2020 году 12</w:t>
      </w:r>
      <w:r w:rsidR="00E10021" w:rsidRPr="00292B9C">
        <w:rPr>
          <w:rFonts w:ascii="Times New Roman" w:eastAsia="Times New Roman" w:hAnsi="Times New Roman" w:cs="Times New Roman"/>
          <w:sz w:val="24"/>
          <w:szCs w:val="24"/>
        </w:rPr>
        <w:t xml:space="preserve"> </w:t>
      </w:r>
      <w:proofErr w:type="gramStart"/>
      <w:r w:rsidR="00E10021" w:rsidRPr="00292B9C">
        <w:rPr>
          <w:rFonts w:ascii="Times New Roman" w:eastAsia="Times New Roman" w:hAnsi="Times New Roman" w:cs="Times New Roman"/>
          <w:sz w:val="24"/>
          <w:szCs w:val="24"/>
        </w:rPr>
        <w:t>обучающихся</w:t>
      </w:r>
      <w:proofErr w:type="gramEnd"/>
      <w:r w:rsidR="00E10021" w:rsidRPr="00292B9C">
        <w:rPr>
          <w:rFonts w:ascii="Times New Roman" w:eastAsia="Times New Roman" w:hAnsi="Times New Roman" w:cs="Times New Roman"/>
          <w:sz w:val="24"/>
          <w:szCs w:val="24"/>
        </w:rPr>
        <w:t xml:space="preserve"> по окончании среднего общего образования получили медали:  Федеральные золотые медали – 12 (7,7%), </w:t>
      </w:r>
      <w:r w:rsidR="00E10021" w:rsidRPr="00292B9C">
        <w:rPr>
          <w:rFonts w:ascii="Times New Roman" w:eastAsia="Times New Roman" w:hAnsi="Times New Roman" w:cs="Times New Roman"/>
          <w:sz w:val="24"/>
          <w:szCs w:val="24"/>
          <w:lang w:eastAsia="ru-RU"/>
        </w:rPr>
        <w:t>региональные серебряные медали –</w:t>
      </w:r>
      <w:r w:rsidR="00A71850" w:rsidRPr="00292B9C">
        <w:rPr>
          <w:rFonts w:ascii="Times New Roman" w:eastAsia="Times New Roman" w:hAnsi="Times New Roman" w:cs="Times New Roman"/>
          <w:sz w:val="24"/>
          <w:szCs w:val="24"/>
          <w:lang w:eastAsia="ru-RU"/>
        </w:rPr>
        <w:t xml:space="preserve"> </w:t>
      </w:r>
      <w:r w:rsidR="00E10021" w:rsidRPr="00292B9C">
        <w:rPr>
          <w:rFonts w:ascii="Times New Roman" w:eastAsia="Times New Roman" w:hAnsi="Times New Roman" w:cs="Times New Roman"/>
          <w:sz w:val="24"/>
          <w:szCs w:val="24"/>
          <w:lang w:eastAsia="ru-RU"/>
        </w:rPr>
        <w:t>5 (3,2%).</w:t>
      </w:r>
    </w:p>
    <w:p w:rsidR="00E51B48" w:rsidRPr="00292B9C" w:rsidRDefault="00E10021" w:rsidP="00A71850">
      <w:pPr>
        <w:shd w:val="clear" w:color="auto" w:fill="FFFFFF" w:themeFill="background1"/>
        <w:spacing w:after="0"/>
        <w:ind w:firstLine="709"/>
        <w:jc w:val="both"/>
        <w:rPr>
          <w:rFonts w:ascii="Times New Roman" w:eastAsia="Times New Roman" w:hAnsi="Times New Roman" w:cs="Times New Roman"/>
          <w:sz w:val="24"/>
          <w:szCs w:val="24"/>
        </w:rPr>
      </w:pPr>
      <w:r w:rsidRPr="00292B9C">
        <w:rPr>
          <w:rFonts w:ascii="Times New Roman" w:eastAsia="Times New Roman" w:hAnsi="Times New Roman" w:cs="Times New Roman"/>
          <w:color w:val="000000"/>
          <w:sz w:val="24"/>
          <w:szCs w:val="24"/>
          <w:lang w:eastAsia="ru-RU"/>
        </w:rPr>
        <w:t>В</w:t>
      </w:r>
      <w:r w:rsidR="00E51B48" w:rsidRPr="00292B9C">
        <w:rPr>
          <w:rFonts w:ascii="Times New Roman" w:eastAsia="Times New Roman" w:hAnsi="Times New Roman" w:cs="Times New Roman"/>
          <w:color w:val="000000"/>
          <w:sz w:val="24"/>
          <w:szCs w:val="24"/>
          <w:lang w:eastAsia="ru-RU"/>
        </w:rPr>
        <w:t xml:space="preserve">виду сложной эпидемиологической обстановки </w:t>
      </w:r>
      <w:r w:rsidR="00E51B48" w:rsidRPr="00292B9C">
        <w:rPr>
          <w:rFonts w:ascii="Times New Roman" w:eastAsia="Times New Roman" w:hAnsi="Times New Roman" w:cs="Times New Roman"/>
          <w:sz w:val="24"/>
          <w:szCs w:val="24"/>
        </w:rPr>
        <w:t xml:space="preserve">выпускники, освоившие образовательные программы основного общего образования </w:t>
      </w:r>
      <w:r w:rsidR="00E51B48" w:rsidRPr="00292B9C">
        <w:rPr>
          <w:rFonts w:ascii="Times New Roman" w:eastAsia="Times New Roman" w:hAnsi="Times New Roman" w:cs="Times New Roman"/>
          <w:color w:val="000000"/>
          <w:sz w:val="24"/>
          <w:szCs w:val="24"/>
          <w:lang w:eastAsia="ru-RU"/>
        </w:rPr>
        <w:t>экзамены не сдавали. 100%  выпускников успешно прошли промежуточную аттестацию и получили аттестаты.</w:t>
      </w:r>
    </w:p>
    <w:p w:rsidR="00E51B48" w:rsidRDefault="00E51B48" w:rsidP="00420053">
      <w:pPr>
        <w:shd w:val="clear" w:color="auto" w:fill="FFFFFF" w:themeFill="background1"/>
        <w:spacing w:after="0"/>
        <w:ind w:firstLine="709"/>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Приведем основные результаты, полученные выпускниками, освоившими образовательные програ</w:t>
      </w:r>
      <w:r w:rsidR="00FF0FE6" w:rsidRPr="00292B9C">
        <w:rPr>
          <w:rFonts w:ascii="Times New Roman" w:eastAsia="Times New Roman" w:hAnsi="Times New Roman" w:cs="Times New Roman"/>
          <w:sz w:val="24"/>
          <w:szCs w:val="24"/>
        </w:rPr>
        <w:t>ммы среднего общего образования:</w:t>
      </w:r>
    </w:p>
    <w:p w:rsidR="008E1605" w:rsidRPr="00292B9C" w:rsidRDefault="008E1605" w:rsidP="00420053">
      <w:pPr>
        <w:shd w:val="clear" w:color="auto" w:fill="FFFFFF" w:themeFill="background1"/>
        <w:spacing w:after="0"/>
        <w:ind w:firstLine="709"/>
        <w:jc w:val="both"/>
        <w:rPr>
          <w:rFonts w:ascii="Times New Roman" w:eastAsia="Times New Roman" w:hAnsi="Times New Roman" w:cs="Times New Roman"/>
          <w:sz w:val="24"/>
          <w:szCs w:val="24"/>
        </w:rPr>
      </w:pPr>
    </w:p>
    <w:p w:rsidR="00E51B48" w:rsidRPr="00292B9C" w:rsidRDefault="00E51B48" w:rsidP="00420053">
      <w:pPr>
        <w:shd w:val="clear" w:color="auto" w:fill="FFFFFF" w:themeFill="background1"/>
        <w:spacing w:after="0"/>
        <w:jc w:val="both"/>
        <w:rPr>
          <w:rFonts w:ascii="Times New Roman" w:eastAsia="Times New Roman" w:hAnsi="Times New Roman" w:cs="Times New Roman"/>
          <w:b/>
          <w:sz w:val="24"/>
          <w:szCs w:val="24"/>
        </w:rPr>
      </w:pPr>
      <w:r w:rsidRPr="00292B9C">
        <w:rPr>
          <w:rFonts w:ascii="Times New Roman" w:eastAsia="Times New Roman" w:hAnsi="Times New Roman" w:cs="Times New Roman"/>
          <w:b/>
          <w:sz w:val="24"/>
          <w:szCs w:val="24"/>
        </w:rPr>
        <w:lastRenderedPageBreak/>
        <w:t>Русский язык</w:t>
      </w:r>
    </w:p>
    <w:p w:rsidR="00E51B48" w:rsidRPr="00292B9C" w:rsidRDefault="00E51B48" w:rsidP="00420053">
      <w:pPr>
        <w:shd w:val="clear" w:color="auto" w:fill="FFFFFF" w:themeFill="background1"/>
        <w:spacing w:after="0"/>
        <w:jc w:val="both"/>
        <w:rPr>
          <w:rFonts w:ascii="Times New Roman" w:eastAsia="Times New Roman" w:hAnsi="Times New Roman" w:cs="Times New Roman"/>
          <w:sz w:val="24"/>
          <w:szCs w:val="24"/>
        </w:rPr>
      </w:pPr>
      <w:r w:rsidRPr="00292B9C">
        <w:rPr>
          <w:rFonts w:ascii="Times New Roman" w:eastAsia="Times New Roman" w:hAnsi="Times New Roman" w:cs="Times New Roman"/>
          <w:noProof/>
          <w:sz w:val="24"/>
          <w:szCs w:val="24"/>
          <w:lang w:eastAsia="ru-RU"/>
        </w:rPr>
        <w:drawing>
          <wp:inline distT="0" distB="0" distL="0" distR="0" wp14:anchorId="10092E8D" wp14:editId="4B4B9902">
            <wp:extent cx="5857875" cy="1343025"/>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F0FE6" w:rsidRPr="00292B9C" w:rsidRDefault="00E51B48" w:rsidP="00420053">
      <w:pPr>
        <w:shd w:val="clear" w:color="auto" w:fill="FFFFFF" w:themeFill="background1"/>
        <w:rPr>
          <w:sz w:val="24"/>
          <w:szCs w:val="24"/>
        </w:rPr>
      </w:pPr>
      <w:r w:rsidRPr="00292B9C">
        <w:rPr>
          <w:rFonts w:ascii="Times New Roman" w:eastAsia="Times New Roman" w:hAnsi="Times New Roman" w:cs="Times New Roman"/>
          <w:b/>
          <w:sz w:val="24"/>
          <w:szCs w:val="24"/>
        </w:rPr>
        <w:t>Математика (профильный уровень)</w:t>
      </w:r>
      <w:r w:rsidRPr="00292B9C">
        <w:rPr>
          <w:rFonts w:ascii="Times New Roman" w:eastAsia="Times New Roman" w:hAnsi="Times New Roman" w:cs="Times New Roman"/>
          <w:noProof/>
          <w:sz w:val="24"/>
          <w:szCs w:val="24"/>
          <w:lang w:eastAsia="ru-RU"/>
        </w:rPr>
        <w:drawing>
          <wp:inline distT="0" distB="0" distL="0" distR="0" wp14:anchorId="2E39CE00" wp14:editId="7AA09B88">
            <wp:extent cx="5828306" cy="1447137"/>
            <wp:effectExtent l="0" t="0" r="20320" b="2032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64724" w:rsidRPr="00292B9C" w:rsidRDefault="00AA348D" w:rsidP="00AA3729">
      <w:pPr>
        <w:shd w:val="clear" w:color="auto" w:fill="FFFFFF" w:themeFill="background1"/>
        <w:spacing w:after="0"/>
        <w:rPr>
          <w:rFonts w:ascii="Times New Roman" w:eastAsia="Times New Roman" w:hAnsi="Times New Roman" w:cs="Times New Roman"/>
          <w:i/>
          <w:color w:val="000000"/>
          <w:sz w:val="24"/>
          <w:szCs w:val="24"/>
          <w:u w:val="single"/>
          <w:shd w:val="clear" w:color="auto" w:fill="FFC000"/>
          <w:lang w:eastAsia="ru-RU"/>
        </w:rPr>
      </w:pPr>
      <w:r w:rsidRPr="00292B9C">
        <w:rPr>
          <w:rFonts w:ascii="Times New Roman" w:eastAsia="Times New Roman" w:hAnsi="Times New Roman" w:cs="Times New Roman"/>
          <w:i/>
          <w:color w:val="000000"/>
          <w:sz w:val="24"/>
          <w:szCs w:val="24"/>
          <w:u w:val="single"/>
          <w:shd w:val="clear" w:color="auto" w:fill="FFFFFF" w:themeFill="background1"/>
          <w:lang w:eastAsia="ru-RU"/>
        </w:rPr>
        <w:t>Финан</w:t>
      </w:r>
      <w:r w:rsidR="00264724" w:rsidRPr="00292B9C">
        <w:rPr>
          <w:rFonts w:ascii="Times New Roman" w:eastAsia="Times New Roman" w:hAnsi="Times New Roman" w:cs="Times New Roman"/>
          <w:i/>
          <w:color w:val="000000"/>
          <w:sz w:val="24"/>
          <w:szCs w:val="24"/>
          <w:u w:val="single"/>
          <w:shd w:val="clear" w:color="auto" w:fill="FFFFFF" w:themeFill="background1"/>
          <w:lang w:eastAsia="ru-RU"/>
        </w:rPr>
        <w:t>сово-экономическая деятельнос</w:t>
      </w:r>
      <w:r w:rsidR="00241B64" w:rsidRPr="00292B9C">
        <w:rPr>
          <w:rFonts w:ascii="Times New Roman" w:eastAsia="Times New Roman" w:hAnsi="Times New Roman" w:cs="Times New Roman"/>
          <w:i/>
          <w:color w:val="000000"/>
          <w:sz w:val="24"/>
          <w:szCs w:val="24"/>
          <w:u w:val="single"/>
          <w:shd w:val="clear" w:color="auto" w:fill="FFFFFF" w:themeFill="background1"/>
          <w:lang w:eastAsia="ru-RU"/>
        </w:rPr>
        <w:t>ть</w:t>
      </w:r>
    </w:p>
    <w:p w:rsidR="00241B64" w:rsidRPr="00292B9C" w:rsidRDefault="00264724" w:rsidP="00264668">
      <w:pPr>
        <w:spacing w:after="0"/>
        <w:ind w:firstLine="567"/>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 xml:space="preserve">В целях повышения эффективности деятельности образовательной организации важно понимать, какой объем средств поступает в ОО в расчете на одного ученика. </w:t>
      </w:r>
      <w:r w:rsidR="00241B64" w:rsidRPr="00292B9C">
        <w:rPr>
          <w:rFonts w:ascii="Times New Roman" w:eastAsia="Times New Roman" w:hAnsi="Times New Roman" w:cs="Times New Roman"/>
          <w:sz w:val="24"/>
          <w:szCs w:val="24"/>
        </w:rPr>
        <w:t xml:space="preserve">В последние годы образовательные организации </w:t>
      </w:r>
      <w:proofErr w:type="spellStart"/>
      <w:r w:rsidR="00241B64" w:rsidRPr="00292B9C">
        <w:rPr>
          <w:rFonts w:ascii="Times New Roman" w:eastAsia="Times New Roman" w:hAnsi="Times New Roman" w:cs="Times New Roman"/>
          <w:sz w:val="24"/>
          <w:szCs w:val="24"/>
        </w:rPr>
        <w:t>Устьянского</w:t>
      </w:r>
      <w:proofErr w:type="spellEnd"/>
      <w:r w:rsidR="00241B64" w:rsidRPr="00292B9C">
        <w:rPr>
          <w:rFonts w:ascii="Times New Roman" w:eastAsia="Times New Roman" w:hAnsi="Times New Roman" w:cs="Times New Roman"/>
          <w:sz w:val="24"/>
          <w:szCs w:val="24"/>
        </w:rPr>
        <w:t xml:space="preserve"> района начинают решать вопросы по организации иной приносящей доход деятельности. В школах развиваются платные образовательные услуги, ведутся программы профессионального обучения (подготовка водителей категории «В»), идет реализация продукции через школьные столовые. Изменения, которые происходят в этом направлен</w:t>
      </w:r>
      <w:r w:rsidR="00324177" w:rsidRPr="00292B9C">
        <w:rPr>
          <w:rFonts w:ascii="Times New Roman" w:eastAsia="Times New Roman" w:hAnsi="Times New Roman" w:cs="Times New Roman"/>
          <w:sz w:val="24"/>
          <w:szCs w:val="24"/>
        </w:rPr>
        <w:t>ии, приведены на диаграмме ниже:</w:t>
      </w:r>
    </w:p>
    <w:p w:rsidR="00C231C1" w:rsidRPr="00292B9C" w:rsidRDefault="00324177" w:rsidP="00264668">
      <w:pPr>
        <w:spacing w:after="0"/>
        <w:jc w:val="both"/>
        <w:rPr>
          <w:rFonts w:ascii="Times New Roman" w:eastAsia="Times New Roman" w:hAnsi="Times New Roman" w:cs="Times New Roman"/>
          <w:i/>
          <w:sz w:val="24"/>
          <w:szCs w:val="24"/>
          <w:u w:val="single"/>
        </w:rPr>
      </w:pPr>
      <w:r w:rsidRPr="00292B9C">
        <w:rPr>
          <w:rFonts w:ascii="Times New Roman" w:eastAsia="Times New Roman" w:hAnsi="Times New Roman" w:cs="Times New Roman"/>
          <w:noProof/>
          <w:sz w:val="24"/>
          <w:szCs w:val="24"/>
          <w:lang w:eastAsia="ru-RU"/>
        </w:rPr>
        <w:drawing>
          <wp:inline distT="0" distB="0" distL="0" distR="0" wp14:anchorId="28C89415" wp14:editId="31E5C2B8">
            <wp:extent cx="6090700" cy="1526650"/>
            <wp:effectExtent l="0" t="0" r="24765" b="1651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4149" w:rsidRPr="00292B9C" w:rsidRDefault="00264724" w:rsidP="00264668">
      <w:pPr>
        <w:spacing w:after="0"/>
        <w:jc w:val="both"/>
        <w:rPr>
          <w:rFonts w:ascii="Times New Roman" w:eastAsia="Times New Roman" w:hAnsi="Times New Roman" w:cs="Times New Roman"/>
          <w:sz w:val="24"/>
          <w:szCs w:val="24"/>
        </w:rPr>
      </w:pPr>
      <w:r w:rsidRPr="00292B9C">
        <w:rPr>
          <w:rFonts w:ascii="Times New Roman" w:eastAsia="Times New Roman" w:hAnsi="Times New Roman" w:cs="Times New Roman"/>
          <w:i/>
          <w:iCs/>
          <w:sz w:val="24"/>
          <w:szCs w:val="24"/>
          <w:u w:val="single"/>
        </w:rPr>
        <w:t>Выводы</w:t>
      </w:r>
      <w:r w:rsidR="00241B64" w:rsidRPr="00292B9C">
        <w:rPr>
          <w:rFonts w:ascii="Times New Roman" w:eastAsia="Times New Roman" w:hAnsi="Times New Roman" w:cs="Times New Roman"/>
          <w:i/>
          <w:iCs/>
          <w:sz w:val="24"/>
          <w:szCs w:val="24"/>
          <w:u w:val="single"/>
        </w:rPr>
        <w:t>:</w:t>
      </w:r>
      <w:r w:rsidR="00241B64" w:rsidRPr="00292B9C">
        <w:rPr>
          <w:rFonts w:ascii="Times New Roman" w:eastAsia="Times New Roman" w:hAnsi="Times New Roman" w:cs="Times New Roman"/>
          <w:i/>
          <w:sz w:val="24"/>
          <w:szCs w:val="24"/>
          <w:u w:val="single"/>
        </w:rPr>
        <w:t xml:space="preserve"> </w:t>
      </w:r>
      <w:r w:rsidR="00241B64" w:rsidRPr="00292B9C">
        <w:rPr>
          <w:rFonts w:ascii="Times New Roman" w:eastAsia="Times New Roman" w:hAnsi="Times New Roman" w:cs="Times New Roman"/>
          <w:sz w:val="24"/>
          <w:szCs w:val="24"/>
          <w:u w:val="single"/>
        </w:rPr>
        <w:t>п</w:t>
      </w:r>
      <w:r w:rsidRPr="00292B9C">
        <w:rPr>
          <w:rFonts w:ascii="Times New Roman" w:eastAsia="Times New Roman" w:hAnsi="Times New Roman" w:cs="Times New Roman"/>
          <w:sz w:val="24"/>
          <w:szCs w:val="24"/>
        </w:rPr>
        <w:t xml:space="preserve">риведенные данные показывают, что Управлению образования и образовательным организациям </w:t>
      </w:r>
      <w:proofErr w:type="spellStart"/>
      <w:r w:rsidRPr="00292B9C">
        <w:rPr>
          <w:rFonts w:ascii="Times New Roman" w:eastAsia="Times New Roman" w:hAnsi="Times New Roman" w:cs="Times New Roman"/>
          <w:sz w:val="24"/>
          <w:szCs w:val="24"/>
        </w:rPr>
        <w:t>Устьянского</w:t>
      </w:r>
      <w:proofErr w:type="spellEnd"/>
      <w:r w:rsidRPr="00292B9C">
        <w:rPr>
          <w:rFonts w:ascii="Times New Roman" w:eastAsia="Times New Roman" w:hAnsi="Times New Roman" w:cs="Times New Roman"/>
          <w:sz w:val="24"/>
          <w:szCs w:val="24"/>
        </w:rPr>
        <w:t xml:space="preserve"> района необходимо проводить работу по повышению качества образования. В целях реализации данной задачи в школах с низкими результатами обучения необходимо повышать профессиональный уровень учителя, выстраивая индивидуальные маршруты повышения квалификации. </w:t>
      </w:r>
      <w:proofErr w:type="gramStart"/>
      <w:r w:rsidRPr="00292B9C">
        <w:rPr>
          <w:rFonts w:ascii="Times New Roman" w:eastAsia="Times New Roman" w:hAnsi="Times New Roman" w:cs="Times New Roman"/>
          <w:sz w:val="24"/>
          <w:szCs w:val="24"/>
        </w:rPr>
        <w:t>Управлением образования разработана</w:t>
      </w:r>
      <w:r w:rsidR="00AC4149" w:rsidRPr="00292B9C">
        <w:rPr>
          <w:rFonts w:ascii="Times New Roman" w:eastAsia="Times New Roman" w:hAnsi="Times New Roman" w:cs="Times New Roman"/>
          <w:sz w:val="24"/>
          <w:szCs w:val="24"/>
        </w:rPr>
        <w:t xml:space="preserve"> </w:t>
      </w:r>
      <w:r w:rsidR="00AC4149" w:rsidRPr="00292B9C">
        <w:rPr>
          <w:rFonts w:ascii="Times New Roman" w:hAnsi="Times New Roman" w:cs="Times New Roman"/>
          <w:sz w:val="24"/>
          <w:szCs w:val="24"/>
        </w:rPr>
        <w:t xml:space="preserve">Программа по совершенствованию механизмов управления качеством образования в </w:t>
      </w:r>
      <w:proofErr w:type="spellStart"/>
      <w:r w:rsidR="00AC4149" w:rsidRPr="00292B9C">
        <w:rPr>
          <w:rFonts w:ascii="Times New Roman" w:hAnsi="Times New Roman" w:cs="Times New Roman"/>
          <w:sz w:val="24"/>
          <w:szCs w:val="24"/>
        </w:rPr>
        <w:t>Устьянском</w:t>
      </w:r>
      <w:proofErr w:type="spellEnd"/>
      <w:r w:rsidR="00AC4149" w:rsidRPr="00292B9C">
        <w:rPr>
          <w:rFonts w:ascii="Times New Roman" w:hAnsi="Times New Roman" w:cs="Times New Roman"/>
          <w:sz w:val="24"/>
          <w:szCs w:val="24"/>
        </w:rPr>
        <w:t xml:space="preserve"> муниципальном районе на 2021–2024г.г.</w:t>
      </w:r>
      <w:r w:rsidRPr="00292B9C">
        <w:rPr>
          <w:rFonts w:ascii="Times New Roman" w:eastAsia="Times New Roman" w:hAnsi="Times New Roman" w:cs="Times New Roman"/>
          <w:sz w:val="24"/>
          <w:szCs w:val="24"/>
        </w:rPr>
        <w:t>.  Образовательные орган</w:t>
      </w:r>
      <w:r w:rsidR="00AC4149" w:rsidRPr="00292B9C">
        <w:rPr>
          <w:rFonts w:ascii="Times New Roman" w:eastAsia="Times New Roman" w:hAnsi="Times New Roman" w:cs="Times New Roman"/>
          <w:sz w:val="24"/>
          <w:szCs w:val="24"/>
        </w:rPr>
        <w:t>изации района формируют план курсов повышения квалификации</w:t>
      </w:r>
      <w:r w:rsidRPr="00292B9C">
        <w:rPr>
          <w:rFonts w:ascii="Times New Roman" w:eastAsia="Times New Roman" w:hAnsi="Times New Roman" w:cs="Times New Roman"/>
          <w:sz w:val="24"/>
          <w:szCs w:val="24"/>
        </w:rPr>
        <w:t xml:space="preserve">, который реализуется через  Государственное автономное учреждение Архангельской области «Архангельский областной институт открытого образования» и Федеральное государственное автономное образовательное учреждение высшего образования «Северный (Арктический) федеральный университет имени М. В. Ломоносова». </w:t>
      </w:r>
      <w:proofErr w:type="gramEnd"/>
    </w:p>
    <w:p w:rsidR="00483216" w:rsidRPr="00292B9C" w:rsidRDefault="00264724" w:rsidP="00264668">
      <w:pPr>
        <w:spacing w:after="0"/>
        <w:ind w:firstLine="567"/>
        <w:jc w:val="both"/>
        <w:rPr>
          <w:rFonts w:ascii="Times New Roman" w:hAnsi="Times New Roman" w:cs="Times New Roman"/>
          <w:sz w:val="24"/>
          <w:szCs w:val="24"/>
        </w:rPr>
      </w:pPr>
      <w:r w:rsidRPr="00292B9C">
        <w:rPr>
          <w:rFonts w:ascii="Times New Roman" w:eastAsia="Times New Roman" w:hAnsi="Times New Roman" w:cs="Times New Roman"/>
          <w:sz w:val="24"/>
          <w:szCs w:val="24"/>
        </w:rPr>
        <w:lastRenderedPageBreak/>
        <w:t xml:space="preserve">Необходимо </w:t>
      </w:r>
      <w:r w:rsidR="00AC4149" w:rsidRPr="00292B9C">
        <w:rPr>
          <w:rFonts w:ascii="Times New Roman" w:eastAsia="Times New Roman" w:hAnsi="Times New Roman" w:cs="Times New Roman"/>
          <w:sz w:val="24"/>
          <w:szCs w:val="24"/>
        </w:rPr>
        <w:t>проводить работу по повышению мотивации</w:t>
      </w:r>
      <w:r w:rsidRPr="00292B9C">
        <w:rPr>
          <w:rFonts w:ascii="Times New Roman" w:eastAsia="Times New Roman" w:hAnsi="Times New Roman" w:cs="Times New Roman"/>
          <w:sz w:val="24"/>
          <w:szCs w:val="24"/>
        </w:rPr>
        <w:t xml:space="preserve"> детей и подростков на получение качественного образования. Данная работа проводится через образовательные организации путем реализации программ </w:t>
      </w:r>
      <w:proofErr w:type="spellStart"/>
      <w:r w:rsidRPr="00292B9C">
        <w:rPr>
          <w:rFonts w:ascii="Times New Roman" w:eastAsia="Times New Roman" w:hAnsi="Times New Roman" w:cs="Times New Roman"/>
          <w:sz w:val="24"/>
          <w:szCs w:val="24"/>
        </w:rPr>
        <w:t>предпрофильной</w:t>
      </w:r>
      <w:proofErr w:type="spellEnd"/>
      <w:r w:rsidRPr="00292B9C">
        <w:rPr>
          <w:rFonts w:ascii="Times New Roman" w:eastAsia="Times New Roman" w:hAnsi="Times New Roman" w:cs="Times New Roman"/>
          <w:sz w:val="24"/>
          <w:szCs w:val="24"/>
        </w:rPr>
        <w:t xml:space="preserve"> подготовки и профильного обучения, обучения на уровне среднего общего образования по индивидуальным учебным планам. </w:t>
      </w:r>
    </w:p>
    <w:p w:rsidR="00483216" w:rsidRPr="00292B9C" w:rsidRDefault="00483216" w:rsidP="00264668">
      <w:pPr>
        <w:spacing w:after="0"/>
        <w:ind w:firstLine="567"/>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Одной из наиболее важных задач мы считаем оказание адресной квалифицированной помощи детям-инвалидам и детям с ОВЗ, обучающимся в общеобразовательных организациях. Как уже отмечалось выше, специальных (коррекционных) классов в районе нет. Дети обучаются вместе со своими сверстниками по основным общеобразовательным программам и на дому по медицинским показаниям. Важно сформировать у педагогов новую  компетентность – работа с детьми с особыми потребностями обучения.</w:t>
      </w:r>
    </w:p>
    <w:p w:rsidR="00AA348D" w:rsidRPr="00292B9C" w:rsidRDefault="00264724" w:rsidP="00264668">
      <w:pPr>
        <w:spacing w:after="0"/>
        <w:ind w:firstLine="426"/>
        <w:jc w:val="both"/>
        <w:rPr>
          <w:rFonts w:ascii="Times New Roman" w:eastAsia="Times New Roman" w:hAnsi="Times New Roman" w:cs="Times New Roman"/>
          <w:color w:val="000000"/>
          <w:sz w:val="24"/>
          <w:szCs w:val="24"/>
          <w:shd w:val="clear" w:color="auto" w:fill="FFC000"/>
          <w:lang w:eastAsia="ru-RU"/>
        </w:rPr>
      </w:pPr>
      <w:r w:rsidRPr="00292B9C">
        <w:rPr>
          <w:rFonts w:ascii="Times New Roman" w:eastAsia="Times New Roman" w:hAnsi="Times New Roman" w:cs="Times New Roman"/>
          <w:color w:val="000000"/>
          <w:sz w:val="24"/>
          <w:szCs w:val="24"/>
          <w:shd w:val="clear" w:color="auto" w:fill="FFFFFF" w:themeFill="background1"/>
          <w:lang w:eastAsia="ru-RU"/>
        </w:rPr>
        <w:t>Во время обучения в школе ребенок должен проявить свои способности. Важно продолжить формировать в районе систему выявления и поддержки талантливых детей.</w:t>
      </w:r>
      <w:r w:rsidRPr="00292B9C">
        <w:rPr>
          <w:rFonts w:ascii="Times New Roman" w:eastAsia="Times New Roman" w:hAnsi="Times New Roman" w:cs="Times New Roman"/>
          <w:color w:val="000000"/>
          <w:sz w:val="24"/>
          <w:szCs w:val="24"/>
          <w:shd w:val="clear" w:color="auto" w:fill="FFC000"/>
          <w:lang w:eastAsia="ru-RU"/>
        </w:rPr>
        <w:t xml:space="preserve"> </w:t>
      </w:r>
    </w:p>
    <w:p w:rsidR="00E51B48" w:rsidRPr="00292B9C" w:rsidRDefault="00E51B48" w:rsidP="00AA3729">
      <w:pPr>
        <w:keepNext/>
        <w:keepLines/>
        <w:shd w:val="clear" w:color="auto" w:fill="FFFFFF" w:themeFill="background1"/>
        <w:spacing w:after="0"/>
        <w:jc w:val="both"/>
        <w:outlineLvl w:val="2"/>
        <w:rPr>
          <w:rFonts w:ascii="Times New Roman" w:eastAsia="Times New Roman" w:hAnsi="Times New Roman" w:cs="Times New Roman"/>
          <w:b/>
          <w:sz w:val="24"/>
          <w:szCs w:val="24"/>
        </w:rPr>
      </w:pPr>
      <w:bookmarkStart w:id="36" w:name="_Toc85713665"/>
      <w:bookmarkStart w:id="37" w:name="_Toc117253246"/>
      <w:r w:rsidRPr="00292B9C">
        <w:rPr>
          <w:rFonts w:ascii="Times New Roman" w:eastAsia="Times New Roman" w:hAnsi="Times New Roman" w:cs="Times New Roman"/>
          <w:b/>
          <w:sz w:val="24"/>
          <w:szCs w:val="24"/>
        </w:rPr>
        <w:t>2.3. Сведения о развитии дополнительного образования детей и взрослых</w:t>
      </w:r>
      <w:bookmarkEnd w:id="36"/>
      <w:bookmarkEnd w:id="37"/>
    </w:p>
    <w:p w:rsidR="00BD5105" w:rsidRPr="00292B9C" w:rsidRDefault="00BD5105" w:rsidP="00BD5105">
      <w:pPr>
        <w:shd w:val="clear" w:color="auto" w:fill="FFFFFF" w:themeFill="background1"/>
        <w:spacing w:after="0"/>
        <w:rPr>
          <w:rFonts w:ascii="Times New Roman" w:hAnsi="Times New Roman" w:cs="Times New Roman"/>
          <w:i/>
          <w:u w:val="single"/>
        </w:rPr>
      </w:pPr>
      <w:r w:rsidRPr="00292B9C">
        <w:rPr>
          <w:rFonts w:ascii="Times New Roman" w:hAnsi="Times New Roman" w:cs="Times New Roman"/>
          <w:i/>
          <w:u w:val="single"/>
        </w:rPr>
        <w:t>Введение</w:t>
      </w:r>
    </w:p>
    <w:p w:rsidR="00BD5105" w:rsidRPr="00292B9C" w:rsidRDefault="00BD5105" w:rsidP="00BD5105">
      <w:pPr>
        <w:shd w:val="clear" w:color="auto" w:fill="FFFFFF" w:themeFill="background1"/>
        <w:spacing w:after="0"/>
        <w:ind w:firstLine="709"/>
        <w:jc w:val="both"/>
        <w:rPr>
          <w:rFonts w:ascii="Times New Roman" w:eastAsia="Times New Roman" w:hAnsi="Times New Roman" w:cs="Times New Roman"/>
          <w:sz w:val="24"/>
        </w:rPr>
      </w:pPr>
      <w:r w:rsidRPr="00292B9C">
        <w:rPr>
          <w:rFonts w:ascii="Times New Roman" w:eastAsia="Times New Roman" w:hAnsi="Times New Roman" w:cs="Times New Roman"/>
          <w:sz w:val="24"/>
        </w:rPr>
        <w:t>Основные задачи, стоящие перед образовательными организациями на 2021 год:</w:t>
      </w:r>
    </w:p>
    <w:p w:rsidR="00BD5105" w:rsidRPr="00292B9C" w:rsidRDefault="00BD5105" w:rsidP="00BD5105">
      <w:pPr>
        <w:shd w:val="clear" w:color="auto" w:fill="FFFFFF" w:themeFill="background1"/>
        <w:spacing w:after="0"/>
        <w:jc w:val="both"/>
        <w:rPr>
          <w:rFonts w:ascii="Times New Roman" w:eastAsia="Times New Roman" w:hAnsi="Times New Roman" w:cs="Times New Roman"/>
          <w:sz w:val="24"/>
        </w:rPr>
      </w:pPr>
      <w:r w:rsidRPr="00292B9C">
        <w:rPr>
          <w:rFonts w:ascii="Times New Roman" w:eastAsia="Times New Roman" w:hAnsi="Times New Roman" w:cs="Times New Roman"/>
          <w:sz w:val="24"/>
        </w:rPr>
        <w:t xml:space="preserve">- сохранение контингента </w:t>
      </w:r>
      <w:proofErr w:type="gramStart"/>
      <w:r w:rsidRPr="00292B9C">
        <w:rPr>
          <w:rFonts w:ascii="Times New Roman" w:eastAsia="Times New Roman" w:hAnsi="Times New Roman" w:cs="Times New Roman"/>
          <w:sz w:val="24"/>
        </w:rPr>
        <w:t>обучающихся</w:t>
      </w:r>
      <w:proofErr w:type="gramEnd"/>
      <w:r w:rsidRPr="00292B9C">
        <w:rPr>
          <w:rFonts w:ascii="Times New Roman" w:eastAsia="Times New Roman" w:hAnsi="Times New Roman" w:cs="Times New Roman"/>
          <w:sz w:val="24"/>
        </w:rPr>
        <w:t>, охваченных программами дополнительного образования;</w:t>
      </w:r>
    </w:p>
    <w:p w:rsidR="00BD5105" w:rsidRPr="00292B9C" w:rsidRDefault="00BD5105" w:rsidP="00BD5105">
      <w:pPr>
        <w:shd w:val="clear" w:color="auto" w:fill="FFFFFF" w:themeFill="background1"/>
        <w:spacing w:after="0"/>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rPr>
        <w:t xml:space="preserve">- увеличение доли детей, в общей численности обучающихся, занимающихся в объединениях дополнительного образования, в частности: технической, социально-гуманитарной, естественнонаучной </w:t>
      </w:r>
      <w:r w:rsidRPr="00292B9C">
        <w:rPr>
          <w:rFonts w:ascii="Times New Roman" w:eastAsia="Times New Roman" w:hAnsi="Times New Roman" w:cs="Times New Roman"/>
          <w:sz w:val="24"/>
          <w:szCs w:val="24"/>
        </w:rPr>
        <w:t>направленностей и в области физической культуры и спорта;</w:t>
      </w:r>
    </w:p>
    <w:p w:rsidR="00BD5105" w:rsidRPr="00292B9C" w:rsidRDefault="00BD5105" w:rsidP="00BD5105">
      <w:pPr>
        <w:shd w:val="clear" w:color="auto" w:fill="FFFFFF" w:themeFill="background1"/>
        <w:spacing w:after="0"/>
        <w:jc w:val="both"/>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 xml:space="preserve">- создание условий для целевой модели развития муниципальной системы дополнительного образования детей в </w:t>
      </w:r>
      <w:proofErr w:type="spellStart"/>
      <w:r w:rsidRPr="00292B9C">
        <w:rPr>
          <w:rFonts w:ascii="Times New Roman" w:eastAsia="Times New Roman" w:hAnsi="Times New Roman" w:cs="Times New Roman"/>
          <w:sz w:val="24"/>
          <w:szCs w:val="24"/>
          <w:lang w:eastAsia="ru-RU"/>
        </w:rPr>
        <w:t>Устьянском</w:t>
      </w:r>
      <w:proofErr w:type="spellEnd"/>
      <w:r w:rsidRPr="00292B9C">
        <w:rPr>
          <w:rFonts w:ascii="Times New Roman" w:eastAsia="Times New Roman" w:hAnsi="Times New Roman" w:cs="Times New Roman"/>
          <w:sz w:val="24"/>
          <w:szCs w:val="24"/>
          <w:lang w:eastAsia="ru-RU"/>
        </w:rPr>
        <w:t xml:space="preserve"> районе;</w:t>
      </w:r>
    </w:p>
    <w:p w:rsidR="00BD5105" w:rsidRPr="00292B9C" w:rsidRDefault="00BD5105" w:rsidP="00BD5105">
      <w:pPr>
        <w:pStyle w:val="af5"/>
        <w:shd w:val="clear" w:color="auto" w:fill="FFFFFF" w:themeFill="background1"/>
        <w:spacing w:before="0" w:beforeAutospacing="0" w:after="0" w:afterAutospacing="0" w:line="276" w:lineRule="auto"/>
        <w:jc w:val="both"/>
      </w:pPr>
      <w:r w:rsidRPr="00292B9C">
        <w:t>-  совершенствование работы в системе ГИС «Навигатор»;</w:t>
      </w:r>
    </w:p>
    <w:p w:rsidR="00BD5105" w:rsidRPr="00292B9C" w:rsidRDefault="00BD5105" w:rsidP="00BD5105">
      <w:pPr>
        <w:pStyle w:val="af5"/>
        <w:shd w:val="clear" w:color="auto" w:fill="FFFFFF" w:themeFill="background1"/>
        <w:spacing w:before="0" w:beforeAutospacing="0" w:after="0" w:afterAutospacing="0" w:line="276" w:lineRule="auto"/>
        <w:jc w:val="both"/>
      </w:pPr>
      <w:r w:rsidRPr="00292B9C">
        <w:t>- увеличение численности обучающихся, участвующих в различных конкурсах, соревнованиях и т.д.</w:t>
      </w:r>
    </w:p>
    <w:p w:rsidR="00BD5105" w:rsidRPr="00292B9C" w:rsidRDefault="00BD5105" w:rsidP="00BD5105">
      <w:pPr>
        <w:pStyle w:val="af5"/>
        <w:shd w:val="clear" w:color="auto" w:fill="FFFFFF" w:themeFill="background1"/>
        <w:spacing w:before="0" w:beforeAutospacing="0" w:after="0" w:afterAutospacing="0" w:line="276" w:lineRule="auto"/>
        <w:ind w:firstLine="709"/>
        <w:jc w:val="both"/>
        <w:rPr>
          <w:color w:val="000000"/>
        </w:rPr>
      </w:pPr>
      <w:r w:rsidRPr="00292B9C">
        <w:rPr>
          <w:color w:val="000000"/>
        </w:rPr>
        <w:t xml:space="preserve">В рамках федерального проекта «Успех каждого ребенка» национального проекта «Образование» в Архангельской области  внедрена  «Целевая модель  развития  региональной системы дополнительного образования детей». </w:t>
      </w:r>
      <w:r w:rsidRPr="00292B9C">
        <w:t xml:space="preserve">В 2021 году в </w:t>
      </w:r>
      <w:proofErr w:type="spellStart"/>
      <w:r w:rsidRPr="00292B9C">
        <w:t>Устьянском</w:t>
      </w:r>
      <w:proofErr w:type="spellEnd"/>
      <w:r w:rsidRPr="00292B9C">
        <w:t xml:space="preserve"> районе была продолжена работа по реализации  модели  персонифицированного финансирования.   На базе УДЮЦ функционирует </w:t>
      </w:r>
      <w:r w:rsidRPr="00292B9C">
        <w:rPr>
          <w:color w:val="000000"/>
        </w:rPr>
        <w:t xml:space="preserve">муниципальный опорный центр, основная задача которого   обеспечивать эффективную систему взаимодействия участников образовательных </w:t>
      </w:r>
      <w:proofErr w:type="gramStart"/>
      <w:r w:rsidRPr="00292B9C">
        <w:rPr>
          <w:color w:val="000000"/>
        </w:rPr>
        <w:t>отношений</w:t>
      </w:r>
      <w:proofErr w:type="gramEnd"/>
      <w:r w:rsidRPr="00292B9C">
        <w:rPr>
          <w:color w:val="000000"/>
        </w:rPr>
        <w:t xml:space="preserve"> в сфере реализации современных востребованных дополнительных общеобразовательных программ для детей различных направленностей и оказание  методической поддержки организациям, осуществляющим обучение в сфере дополнительного образования. </w:t>
      </w:r>
    </w:p>
    <w:p w:rsidR="00BD5105" w:rsidRPr="00292B9C" w:rsidRDefault="00BD5105" w:rsidP="00BD5105">
      <w:pPr>
        <w:pStyle w:val="af5"/>
        <w:shd w:val="clear" w:color="auto" w:fill="FFFFFF" w:themeFill="background1"/>
        <w:spacing w:before="0" w:beforeAutospacing="0" w:after="0" w:afterAutospacing="0" w:line="276" w:lineRule="auto"/>
        <w:ind w:firstLine="708"/>
        <w:jc w:val="both"/>
        <w:rPr>
          <w:color w:val="000000"/>
        </w:rPr>
      </w:pPr>
      <w:r w:rsidRPr="00292B9C">
        <w:rPr>
          <w:color w:val="000000"/>
        </w:rPr>
        <w:t xml:space="preserve">В 2021 году продолжалась работа по регистрации детей на объединения дополнительного образования  в системе ГИС АО «Навигатор». </w:t>
      </w:r>
    </w:p>
    <w:p w:rsidR="00BD5105" w:rsidRPr="00292B9C" w:rsidRDefault="00BD5105" w:rsidP="00BD5105">
      <w:pPr>
        <w:pStyle w:val="af5"/>
        <w:shd w:val="clear" w:color="auto" w:fill="FFFFFF" w:themeFill="background1"/>
        <w:spacing w:before="0" w:beforeAutospacing="0" w:after="0" w:afterAutospacing="0" w:line="276" w:lineRule="auto"/>
        <w:ind w:firstLine="709"/>
        <w:jc w:val="both"/>
      </w:pPr>
      <w:r w:rsidRPr="00292B9C">
        <w:rPr>
          <w:rFonts w:eastAsia="Calibri"/>
        </w:rPr>
        <w:t xml:space="preserve">На 1 января 2021 года  количество детей, имеющих сертификаты финансирования, составляет 25% от общего количества  детей 5-18 лет  (по данным Росстата), что является 100% плановым показателем. </w:t>
      </w:r>
      <w:r w:rsidRPr="00292B9C">
        <w:rPr>
          <w:color w:val="000000"/>
        </w:rPr>
        <w:t>За период 2021 года  была проведена независимая  экспертиза 17  программ дополнительного образования, которые  включены   в  систему персонифицированного финансирования.</w:t>
      </w:r>
    </w:p>
    <w:p w:rsidR="00BD5105" w:rsidRPr="00292B9C" w:rsidRDefault="00BD5105" w:rsidP="00BD5105">
      <w:pPr>
        <w:shd w:val="clear" w:color="auto" w:fill="FFFFFF" w:themeFill="background1"/>
        <w:spacing w:after="0"/>
        <w:rPr>
          <w:rFonts w:ascii="Times New Roman" w:eastAsia="Times New Roman" w:hAnsi="Times New Roman" w:cs="Times New Roman"/>
          <w:i/>
          <w:color w:val="000000"/>
          <w:sz w:val="24"/>
          <w:szCs w:val="24"/>
          <w:u w:val="single"/>
          <w:shd w:val="clear" w:color="auto" w:fill="FFC000"/>
          <w:lang w:eastAsia="ru-RU"/>
        </w:rPr>
      </w:pPr>
      <w:r w:rsidRPr="00292B9C">
        <w:rPr>
          <w:rFonts w:ascii="Times New Roman" w:eastAsia="Times New Roman" w:hAnsi="Times New Roman" w:cs="Times New Roman"/>
          <w:i/>
          <w:color w:val="000000"/>
          <w:sz w:val="24"/>
          <w:szCs w:val="24"/>
          <w:u w:val="single"/>
          <w:shd w:val="clear" w:color="auto" w:fill="FFFFFF" w:themeFill="background1"/>
          <w:lang w:eastAsia="ru-RU"/>
        </w:rPr>
        <w:t>Контингент</w:t>
      </w:r>
    </w:p>
    <w:p w:rsidR="00BD5105" w:rsidRPr="00292B9C" w:rsidRDefault="00BD5105" w:rsidP="00BD5105">
      <w:pPr>
        <w:pStyle w:val="af5"/>
        <w:shd w:val="clear" w:color="auto" w:fill="FFFFFF" w:themeFill="background1"/>
        <w:spacing w:before="0" w:beforeAutospacing="0" w:after="0" w:afterAutospacing="0" w:line="276" w:lineRule="auto"/>
        <w:ind w:firstLine="709"/>
        <w:jc w:val="both"/>
        <w:rPr>
          <w:color w:val="000000"/>
          <w:shd w:val="clear" w:color="auto" w:fill="FFFFFF"/>
        </w:rPr>
      </w:pPr>
      <w:r w:rsidRPr="00292B9C">
        <w:rPr>
          <w:color w:val="000000"/>
          <w:shd w:val="clear" w:color="auto" w:fill="FFFFFF" w:themeFill="background1"/>
        </w:rPr>
        <w:lastRenderedPageBreak/>
        <w:t xml:space="preserve">Охват детей дополнительным образованием в 2021 году составил 78,7%, что на 5,2% выше по сравнению с 2020 годом. </w:t>
      </w:r>
    </w:p>
    <w:p w:rsidR="00BD5105" w:rsidRPr="00292B9C" w:rsidRDefault="00BD5105" w:rsidP="00BD5105">
      <w:pPr>
        <w:shd w:val="clear" w:color="auto" w:fill="FFFFFF" w:themeFill="background1"/>
        <w:spacing w:after="0"/>
        <w:ind w:firstLine="709"/>
        <w:jc w:val="both"/>
        <w:rPr>
          <w:rFonts w:ascii="Times New Roman" w:eastAsia="Times New Roman" w:hAnsi="Times New Roman" w:cs="Times New Roman"/>
          <w:sz w:val="24"/>
        </w:rPr>
      </w:pPr>
      <w:r w:rsidRPr="00292B9C">
        <w:rPr>
          <w:rFonts w:ascii="Times New Roman" w:eastAsia="Times New Roman" w:hAnsi="Times New Roman" w:cs="Times New Roman"/>
          <w:noProof/>
          <w:sz w:val="24"/>
          <w:lang w:eastAsia="ru-RU"/>
        </w:rPr>
        <w:drawing>
          <wp:inline distT="0" distB="0" distL="0" distR="0" wp14:anchorId="491F9BCC" wp14:editId="5CA8AAFD">
            <wp:extent cx="5136543" cy="1391478"/>
            <wp:effectExtent l="0" t="0" r="26035" b="1841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D5105" w:rsidRPr="00292B9C" w:rsidRDefault="00BD5105" w:rsidP="00BD5105">
      <w:pPr>
        <w:pStyle w:val="af5"/>
        <w:shd w:val="clear" w:color="auto" w:fill="FFFFFF" w:themeFill="background1"/>
        <w:spacing w:before="0" w:beforeAutospacing="0" w:after="0" w:afterAutospacing="0" w:line="276" w:lineRule="auto"/>
        <w:ind w:firstLine="709"/>
        <w:jc w:val="both"/>
      </w:pPr>
      <w:r w:rsidRPr="00292B9C">
        <w:t>Программы дополнительного образования реализуются общеобразовательными организациями через  школьные спортивные  и  интеллектуальные клубы,   «</w:t>
      </w:r>
      <w:proofErr w:type="spellStart"/>
      <w:r w:rsidRPr="00292B9C">
        <w:t>Устьянский</w:t>
      </w:r>
      <w:proofErr w:type="spellEnd"/>
      <w:r w:rsidRPr="00292B9C">
        <w:t xml:space="preserve"> детско-юношеский центр» (</w:t>
      </w:r>
      <w:proofErr w:type="spellStart"/>
      <w:r w:rsidRPr="00292B9C">
        <w:t>Устьянский</w:t>
      </w:r>
      <w:proofErr w:type="spellEnd"/>
      <w:r w:rsidRPr="00292B9C">
        <w:t xml:space="preserve"> ДЮЦ) структурное подразделение МБОУ «ОСОШ №2», «Октябрьская детско-юношеская спортивная школа» (Октябрьская ДЮСШ) структурное подразделение МБОУ «ОСОШ № 2» и учреждения культуры. </w:t>
      </w:r>
    </w:p>
    <w:p w:rsidR="00BD5105" w:rsidRPr="00292B9C" w:rsidRDefault="00BD5105" w:rsidP="00BD5105">
      <w:pPr>
        <w:shd w:val="clear" w:color="auto" w:fill="FFFFFF" w:themeFill="background1"/>
        <w:spacing w:after="0"/>
        <w:ind w:firstLine="709"/>
        <w:jc w:val="both"/>
        <w:rPr>
          <w:rFonts w:ascii="Times New Roman" w:eastAsia="Times New Roman" w:hAnsi="Times New Roman" w:cs="Times New Roman"/>
          <w:sz w:val="24"/>
        </w:rPr>
      </w:pPr>
      <w:r w:rsidRPr="00292B9C">
        <w:rPr>
          <w:rFonts w:ascii="Times New Roman" w:eastAsia="Times New Roman" w:hAnsi="Times New Roman" w:cs="Times New Roman"/>
          <w:sz w:val="24"/>
        </w:rPr>
        <w:t>По реализуемым направленностям программы делятся следующим образом:</w:t>
      </w:r>
    </w:p>
    <w:p w:rsidR="00BD5105" w:rsidRPr="00292B9C" w:rsidRDefault="00BD5105" w:rsidP="00BD5105">
      <w:pPr>
        <w:shd w:val="clear" w:color="auto" w:fill="FFFFFF" w:themeFill="background1"/>
        <w:spacing w:after="0"/>
        <w:jc w:val="both"/>
        <w:rPr>
          <w:rFonts w:ascii="Times New Roman" w:eastAsia="Times New Roman" w:hAnsi="Times New Roman" w:cs="Times New Roman"/>
          <w:sz w:val="24"/>
          <w:lang w:val="en-US"/>
        </w:rPr>
      </w:pPr>
      <w:r w:rsidRPr="00292B9C">
        <w:rPr>
          <w:rFonts w:ascii="Times New Roman" w:eastAsia="Times New Roman" w:hAnsi="Times New Roman" w:cs="Times New Roman"/>
          <w:noProof/>
          <w:sz w:val="24"/>
          <w:lang w:eastAsia="ru-RU"/>
        </w:rPr>
        <w:drawing>
          <wp:inline distT="0" distB="0" distL="0" distR="0" wp14:anchorId="4DB4897F" wp14:editId="220BA1F5">
            <wp:extent cx="6108700" cy="1495425"/>
            <wp:effectExtent l="0" t="0" r="6350" b="952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D5105" w:rsidRPr="00292B9C" w:rsidRDefault="00BD5105" w:rsidP="00BD5105">
      <w:pPr>
        <w:shd w:val="clear" w:color="auto" w:fill="FFFFFF" w:themeFill="background1"/>
        <w:spacing w:after="0"/>
        <w:jc w:val="both"/>
        <w:rPr>
          <w:rFonts w:ascii="Times New Roman" w:eastAsia="Times New Roman" w:hAnsi="Times New Roman" w:cs="Times New Roman"/>
          <w:iCs/>
          <w:sz w:val="24"/>
        </w:rPr>
      </w:pPr>
      <w:r w:rsidRPr="00292B9C">
        <w:rPr>
          <w:rFonts w:ascii="Times New Roman" w:eastAsia="Times New Roman" w:hAnsi="Times New Roman" w:cs="Times New Roman"/>
          <w:sz w:val="24"/>
        </w:rPr>
        <w:tab/>
      </w:r>
      <w:r w:rsidRPr="00292B9C">
        <w:rPr>
          <w:rFonts w:ascii="Times New Roman" w:eastAsia="Times New Roman" w:hAnsi="Times New Roman" w:cs="Times New Roman"/>
          <w:iCs/>
          <w:sz w:val="24"/>
        </w:rPr>
        <w:t>Продолжают работу  объединения «Юные друзья полиции»: 4 отряда - 67 человек,  отряды Российского движения школьников (РДШ): 5 отрядов (МБОУ «ОСОШ №2», МБОУ «</w:t>
      </w:r>
      <w:proofErr w:type="spellStart"/>
      <w:r w:rsidRPr="00292B9C">
        <w:rPr>
          <w:rFonts w:ascii="Times New Roman" w:eastAsia="Times New Roman" w:hAnsi="Times New Roman" w:cs="Times New Roman"/>
          <w:iCs/>
          <w:sz w:val="24"/>
        </w:rPr>
        <w:t>Устьянская</w:t>
      </w:r>
      <w:proofErr w:type="spellEnd"/>
      <w:r w:rsidRPr="00292B9C">
        <w:rPr>
          <w:rFonts w:ascii="Times New Roman" w:eastAsia="Times New Roman" w:hAnsi="Times New Roman" w:cs="Times New Roman"/>
          <w:iCs/>
          <w:sz w:val="24"/>
        </w:rPr>
        <w:t xml:space="preserve"> СОШ», МБОУ «</w:t>
      </w:r>
      <w:proofErr w:type="spellStart"/>
      <w:r w:rsidRPr="00292B9C">
        <w:rPr>
          <w:rFonts w:ascii="Times New Roman" w:eastAsia="Times New Roman" w:hAnsi="Times New Roman" w:cs="Times New Roman"/>
          <w:iCs/>
          <w:sz w:val="24"/>
        </w:rPr>
        <w:t>Малодорская</w:t>
      </w:r>
      <w:proofErr w:type="spellEnd"/>
      <w:r w:rsidRPr="00292B9C">
        <w:rPr>
          <w:rFonts w:ascii="Times New Roman" w:eastAsia="Times New Roman" w:hAnsi="Times New Roman" w:cs="Times New Roman"/>
          <w:iCs/>
          <w:sz w:val="24"/>
        </w:rPr>
        <w:t xml:space="preserve"> СОШ» МБОУ «</w:t>
      </w:r>
      <w:proofErr w:type="spellStart"/>
      <w:r w:rsidRPr="00292B9C">
        <w:rPr>
          <w:rFonts w:ascii="Times New Roman" w:eastAsia="Times New Roman" w:hAnsi="Times New Roman" w:cs="Times New Roman"/>
          <w:iCs/>
          <w:sz w:val="24"/>
        </w:rPr>
        <w:t>Илезская</w:t>
      </w:r>
      <w:proofErr w:type="spellEnd"/>
      <w:r w:rsidRPr="00292B9C">
        <w:rPr>
          <w:rFonts w:ascii="Times New Roman" w:eastAsia="Times New Roman" w:hAnsi="Times New Roman" w:cs="Times New Roman"/>
          <w:iCs/>
          <w:sz w:val="24"/>
        </w:rPr>
        <w:t xml:space="preserve"> СОШ», МБОУ «ОСОШ №1», МБОУ «</w:t>
      </w:r>
      <w:proofErr w:type="spellStart"/>
      <w:r w:rsidRPr="00292B9C">
        <w:rPr>
          <w:rFonts w:ascii="Times New Roman" w:eastAsia="Times New Roman" w:hAnsi="Times New Roman" w:cs="Times New Roman"/>
          <w:iCs/>
          <w:sz w:val="24"/>
        </w:rPr>
        <w:t>Строевская</w:t>
      </w:r>
      <w:proofErr w:type="spellEnd"/>
      <w:r w:rsidRPr="00292B9C">
        <w:rPr>
          <w:rFonts w:ascii="Times New Roman" w:eastAsia="Times New Roman" w:hAnsi="Times New Roman" w:cs="Times New Roman"/>
          <w:iCs/>
          <w:sz w:val="24"/>
        </w:rPr>
        <w:t xml:space="preserve"> СОШ», МБОУ «</w:t>
      </w:r>
      <w:proofErr w:type="spellStart"/>
      <w:r w:rsidRPr="00292B9C">
        <w:rPr>
          <w:rFonts w:ascii="Times New Roman" w:eastAsia="Times New Roman" w:hAnsi="Times New Roman" w:cs="Times New Roman"/>
          <w:iCs/>
          <w:sz w:val="24"/>
        </w:rPr>
        <w:t>Березницкая</w:t>
      </w:r>
      <w:proofErr w:type="spellEnd"/>
      <w:r w:rsidRPr="00292B9C">
        <w:rPr>
          <w:rFonts w:ascii="Times New Roman" w:eastAsia="Times New Roman" w:hAnsi="Times New Roman" w:cs="Times New Roman"/>
          <w:iCs/>
          <w:sz w:val="24"/>
        </w:rPr>
        <w:t xml:space="preserve"> ОГ»). Также активно развивается и можно отметить высокие результаты Лиги КВН «</w:t>
      </w:r>
      <w:proofErr w:type="spellStart"/>
      <w:r w:rsidRPr="00292B9C">
        <w:rPr>
          <w:rFonts w:ascii="Times New Roman" w:eastAsia="Times New Roman" w:hAnsi="Times New Roman" w:cs="Times New Roman"/>
          <w:iCs/>
          <w:sz w:val="24"/>
        </w:rPr>
        <w:t>Устьяны</w:t>
      </w:r>
      <w:proofErr w:type="spellEnd"/>
      <w:r w:rsidRPr="00292B9C">
        <w:rPr>
          <w:rFonts w:ascii="Times New Roman" w:eastAsia="Times New Roman" w:hAnsi="Times New Roman" w:cs="Times New Roman"/>
          <w:iCs/>
          <w:sz w:val="24"/>
        </w:rPr>
        <w:t xml:space="preserve">» под руководством </w:t>
      </w:r>
      <w:proofErr w:type="spellStart"/>
      <w:r w:rsidRPr="00292B9C">
        <w:rPr>
          <w:rFonts w:ascii="Times New Roman" w:eastAsia="Times New Roman" w:hAnsi="Times New Roman" w:cs="Times New Roman"/>
          <w:iCs/>
          <w:sz w:val="24"/>
        </w:rPr>
        <w:t>Пачина</w:t>
      </w:r>
      <w:proofErr w:type="spellEnd"/>
      <w:r w:rsidRPr="00292B9C">
        <w:rPr>
          <w:rFonts w:ascii="Times New Roman" w:eastAsia="Times New Roman" w:hAnsi="Times New Roman" w:cs="Times New Roman"/>
          <w:iCs/>
          <w:sz w:val="24"/>
        </w:rPr>
        <w:t xml:space="preserve"> А.С., педагога дополнительного образования МБОУ «ОСОШ№2» СП «УДЮЦ».  Ежегодно становится лауреатом Всероссийских и Международных конкурсов хореографический коллектив «</w:t>
      </w:r>
      <w:proofErr w:type="spellStart"/>
      <w:r w:rsidRPr="00292B9C">
        <w:rPr>
          <w:rFonts w:ascii="Times New Roman" w:eastAsia="Times New Roman" w:hAnsi="Times New Roman" w:cs="Times New Roman"/>
          <w:iCs/>
          <w:sz w:val="24"/>
        </w:rPr>
        <w:t>Устьяночка</w:t>
      </w:r>
      <w:proofErr w:type="spellEnd"/>
      <w:r w:rsidRPr="00292B9C">
        <w:rPr>
          <w:rFonts w:ascii="Times New Roman" w:eastAsia="Times New Roman" w:hAnsi="Times New Roman" w:cs="Times New Roman"/>
          <w:iCs/>
          <w:sz w:val="24"/>
        </w:rPr>
        <w:t>» - руководитель Молчанова С.А.</w:t>
      </w:r>
    </w:p>
    <w:p w:rsidR="00BD5105" w:rsidRPr="00292B9C" w:rsidRDefault="00BD5105" w:rsidP="00BD5105">
      <w:pPr>
        <w:shd w:val="clear" w:color="auto" w:fill="FFFFFF" w:themeFill="background1"/>
        <w:spacing w:after="0"/>
        <w:ind w:firstLine="567"/>
        <w:jc w:val="both"/>
        <w:rPr>
          <w:rFonts w:ascii="Times New Roman" w:eastAsia="Times New Roman" w:hAnsi="Times New Roman" w:cs="Times New Roman"/>
          <w:iCs/>
          <w:sz w:val="24"/>
        </w:rPr>
      </w:pPr>
      <w:r w:rsidRPr="00292B9C">
        <w:rPr>
          <w:rFonts w:ascii="Times New Roman" w:eastAsia="Times New Roman" w:hAnsi="Times New Roman" w:cs="Times New Roman"/>
          <w:iCs/>
          <w:sz w:val="24"/>
        </w:rPr>
        <w:t>Продолжает работу «Зональный центр патриотического воспитания и подготовки граждан (молодежи) к военной службе» - руководитель Березин А.С. Организованы и проведены военно-спортивные игры.</w:t>
      </w:r>
    </w:p>
    <w:p w:rsidR="00BD5105" w:rsidRPr="00292B9C" w:rsidRDefault="00BD5105" w:rsidP="00BD5105">
      <w:pPr>
        <w:shd w:val="clear" w:color="auto" w:fill="FFFFFF" w:themeFill="background1"/>
        <w:spacing w:after="0"/>
        <w:jc w:val="both"/>
        <w:rPr>
          <w:rFonts w:ascii="Times New Roman" w:eastAsia="Times New Roman" w:hAnsi="Times New Roman" w:cs="Times New Roman"/>
          <w:i/>
          <w:iCs/>
          <w:sz w:val="24"/>
          <w:u w:val="single"/>
        </w:rPr>
      </w:pPr>
      <w:r w:rsidRPr="00292B9C">
        <w:rPr>
          <w:rFonts w:ascii="Times New Roman" w:eastAsia="Times New Roman" w:hAnsi="Times New Roman" w:cs="Times New Roman"/>
          <w:i/>
          <w:iCs/>
          <w:sz w:val="24"/>
          <w:u w:val="single"/>
        </w:rPr>
        <w:t>Кадровое обеспечение</w:t>
      </w:r>
      <w:r w:rsidRPr="00292B9C">
        <w:rPr>
          <w:rFonts w:ascii="Times New Roman" w:hAnsi="Times New Roman"/>
          <w:color w:val="000000"/>
          <w:sz w:val="24"/>
          <w:szCs w:val="24"/>
        </w:rPr>
        <w:t xml:space="preserve"> </w:t>
      </w:r>
    </w:p>
    <w:p w:rsidR="00BD5105" w:rsidRPr="00292B9C" w:rsidRDefault="00BD5105" w:rsidP="00BD5105">
      <w:pPr>
        <w:shd w:val="clear" w:color="auto" w:fill="FFFFFF" w:themeFill="background1"/>
        <w:spacing w:after="0"/>
        <w:ind w:firstLine="709"/>
        <w:jc w:val="both"/>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 xml:space="preserve">Для педагогов дополнительного образования организована работа профессиональных сообществ по направленностям дополнительного образования детей,  обучающих семинаров  и иных методических мероприятий.  Созданы условия  для  обучения педагогов на  курсах повышения квалификации и семинарах по вопросам дополнительного образования детей, в том числе дистанционных, а так же участия в различных конкурсах.  </w:t>
      </w:r>
    </w:p>
    <w:p w:rsidR="00BD5105" w:rsidRPr="00292B9C" w:rsidRDefault="00BD5105" w:rsidP="00BD5105">
      <w:pPr>
        <w:shd w:val="clear" w:color="auto" w:fill="FFFFFF" w:themeFill="background1"/>
        <w:spacing w:after="0"/>
        <w:ind w:firstLine="709"/>
        <w:jc w:val="both"/>
        <w:rPr>
          <w:rFonts w:ascii="Times New Roman" w:eastAsia="Times New Roman" w:hAnsi="Times New Roman" w:cs="Times New Roman"/>
          <w:sz w:val="24"/>
        </w:rPr>
      </w:pPr>
      <w:r w:rsidRPr="00292B9C">
        <w:rPr>
          <w:rFonts w:ascii="Times New Roman" w:eastAsia="Times New Roman" w:hAnsi="Times New Roman" w:cs="Times New Roman"/>
          <w:sz w:val="24"/>
        </w:rPr>
        <w:t>Выполняя программу повышения эффективности и качества услуг в сфере дополнительного образования, образовательные организации района работают над повышением заработной платы педагогов дополнительного образования.</w:t>
      </w:r>
    </w:p>
    <w:p w:rsidR="00BD5105" w:rsidRPr="00292B9C" w:rsidRDefault="00BD5105" w:rsidP="00BD5105">
      <w:pPr>
        <w:shd w:val="clear" w:color="auto" w:fill="FFFFFF" w:themeFill="background1"/>
        <w:spacing w:after="0"/>
        <w:ind w:firstLine="709"/>
        <w:jc w:val="both"/>
        <w:rPr>
          <w:rFonts w:ascii="Times New Roman" w:eastAsia="Times New Roman" w:hAnsi="Times New Roman" w:cs="Times New Roman"/>
          <w:sz w:val="24"/>
        </w:rPr>
      </w:pPr>
      <w:r w:rsidRPr="00292B9C">
        <w:rPr>
          <w:rFonts w:ascii="Times New Roman" w:eastAsia="Times New Roman" w:hAnsi="Times New Roman" w:cs="Times New Roman"/>
          <w:sz w:val="24"/>
        </w:rPr>
        <w:lastRenderedPageBreak/>
        <w:t xml:space="preserve">Соотношение заработной платы педагогов дополнительного образования, работающих в учреждениях подведомственных Управлению образования к средней заработной плате учителей в Архангельской области </w:t>
      </w:r>
      <w:proofErr w:type="gramStart"/>
      <w:r w:rsidRPr="00292B9C">
        <w:rPr>
          <w:rFonts w:ascii="Times New Roman" w:eastAsia="Times New Roman" w:hAnsi="Times New Roman" w:cs="Times New Roman"/>
          <w:sz w:val="24"/>
        </w:rPr>
        <w:t>представлена</w:t>
      </w:r>
      <w:proofErr w:type="gramEnd"/>
      <w:r w:rsidRPr="00292B9C">
        <w:rPr>
          <w:rFonts w:ascii="Times New Roman" w:eastAsia="Times New Roman" w:hAnsi="Times New Roman" w:cs="Times New Roman"/>
          <w:sz w:val="24"/>
        </w:rPr>
        <w:t xml:space="preserve"> на диаграмме.</w:t>
      </w:r>
    </w:p>
    <w:p w:rsidR="00BD5105" w:rsidRPr="00292B9C" w:rsidRDefault="00BD5105" w:rsidP="00BD5105">
      <w:pPr>
        <w:shd w:val="clear" w:color="auto" w:fill="FFFFFF" w:themeFill="background1"/>
        <w:spacing w:after="0"/>
        <w:ind w:firstLine="709"/>
        <w:jc w:val="both"/>
        <w:rPr>
          <w:rFonts w:ascii="Times New Roman" w:eastAsia="Times New Roman" w:hAnsi="Times New Roman" w:cs="Times New Roman"/>
          <w:sz w:val="24"/>
        </w:rPr>
      </w:pPr>
      <w:r w:rsidRPr="00292B9C">
        <w:rPr>
          <w:rFonts w:ascii="Times New Roman" w:eastAsia="Times New Roman" w:hAnsi="Times New Roman" w:cs="Times New Roman"/>
          <w:noProof/>
          <w:sz w:val="24"/>
          <w:lang w:eastAsia="ru-RU"/>
        </w:rPr>
        <w:drawing>
          <wp:inline distT="0" distB="0" distL="0" distR="0" wp14:anchorId="3350FF28" wp14:editId="4559827D">
            <wp:extent cx="5231959" cy="1288111"/>
            <wp:effectExtent l="0" t="0" r="26035" b="2667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D5105" w:rsidRPr="00292B9C" w:rsidRDefault="00BD5105" w:rsidP="00BD5105">
      <w:pPr>
        <w:shd w:val="clear" w:color="auto" w:fill="FFFFFF" w:themeFill="background1"/>
        <w:spacing w:after="0"/>
        <w:jc w:val="both"/>
        <w:rPr>
          <w:rFonts w:ascii="Times New Roman" w:eastAsia="Times New Roman" w:hAnsi="Times New Roman" w:cs="Times New Roman"/>
          <w:i/>
          <w:sz w:val="24"/>
          <w:u w:val="single"/>
        </w:rPr>
      </w:pPr>
      <w:r w:rsidRPr="00292B9C">
        <w:rPr>
          <w:rFonts w:ascii="Times New Roman" w:eastAsia="Times New Roman" w:hAnsi="Times New Roman" w:cs="Times New Roman"/>
          <w:i/>
          <w:sz w:val="24"/>
          <w:u w:val="single"/>
        </w:rPr>
        <w:t>Сеть образовательных организаций</w:t>
      </w:r>
    </w:p>
    <w:p w:rsidR="00BD5105" w:rsidRPr="00292B9C" w:rsidRDefault="00BD5105" w:rsidP="00BD5105">
      <w:pPr>
        <w:shd w:val="clear" w:color="auto" w:fill="FFFFFF" w:themeFill="background1"/>
        <w:spacing w:after="0"/>
        <w:ind w:firstLine="709"/>
        <w:jc w:val="both"/>
        <w:rPr>
          <w:rFonts w:ascii="Times New Roman" w:eastAsia="Times New Roman" w:hAnsi="Times New Roman" w:cs="Times New Roman"/>
          <w:sz w:val="24"/>
        </w:rPr>
      </w:pPr>
      <w:r w:rsidRPr="00292B9C">
        <w:rPr>
          <w:rFonts w:ascii="Times New Roman" w:eastAsia="Times New Roman" w:hAnsi="Times New Roman" w:cs="Times New Roman"/>
          <w:sz w:val="24"/>
        </w:rPr>
        <w:t xml:space="preserve">В системе дополнительного образования </w:t>
      </w:r>
      <w:proofErr w:type="spellStart"/>
      <w:r w:rsidRPr="00292B9C">
        <w:rPr>
          <w:rFonts w:ascii="Times New Roman" w:eastAsia="Times New Roman" w:hAnsi="Times New Roman" w:cs="Times New Roman"/>
          <w:sz w:val="24"/>
        </w:rPr>
        <w:t>Устьянского</w:t>
      </w:r>
      <w:proofErr w:type="spellEnd"/>
      <w:r w:rsidRPr="00292B9C">
        <w:rPr>
          <w:rFonts w:ascii="Times New Roman" w:eastAsia="Times New Roman" w:hAnsi="Times New Roman" w:cs="Times New Roman"/>
          <w:sz w:val="24"/>
        </w:rPr>
        <w:t xml:space="preserve"> района два учреждения, это «</w:t>
      </w:r>
      <w:proofErr w:type="spellStart"/>
      <w:r w:rsidRPr="00292B9C">
        <w:rPr>
          <w:rFonts w:ascii="Times New Roman" w:eastAsia="Times New Roman" w:hAnsi="Times New Roman" w:cs="Times New Roman"/>
          <w:sz w:val="24"/>
        </w:rPr>
        <w:t>Устьянский</w:t>
      </w:r>
      <w:proofErr w:type="spellEnd"/>
      <w:r w:rsidRPr="00292B9C">
        <w:rPr>
          <w:rFonts w:ascii="Times New Roman" w:eastAsia="Times New Roman" w:hAnsi="Times New Roman" w:cs="Times New Roman"/>
          <w:sz w:val="24"/>
        </w:rPr>
        <w:t xml:space="preserve"> ДЮЦ» и «</w:t>
      </w:r>
      <w:proofErr w:type="gramStart"/>
      <w:r w:rsidRPr="00292B9C">
        <w:rPr>
          <w:rFonts w:ascii="Times New Roman" w:eastAsia="Times New Roman" w:hAnsi="Times New Roman" w:cs="Times New Roman"/>
          <w:sz w:val="24"/>
        </w:rPr>
        <w:t>Октябрьская</w:t>
      </w:r>
      <w:proofErr w:type="gramEnd"/>
      <w:r w:rsidRPr="00292B9C">
        <w:rPr>
          <w:rFonts w:ascii="Times New Roman" w:eastAsia="Times New Roman" w:hAnsi="Times New Roman" w:cs="Times New Roman"/>
          <w:sz w:val="24"/>
        </w:rPr>
        <w:t xml:space="preserve"> ДЮСШ», причем они являются структурными подразделениями МБОУ «ОСОШ №2». Во всех общеобразовательных учреждениях созданы и работают школьн</w:t>
      </w:r>
      <w:r w:rsidR="00BC2384">
        <w:rPr>
          <w:rFonts w:ascii="Times New Roman" w:eastAsia="Times New Roman" w:hAnsi="Times New Roman" w:cs="Times New Roman"/>
          <w:sz w:val="24"/>
        </w:rPr>
        <w:t>ые спортивные клубы. На базе 6</w:t>
      </w:r>
      <w:r w:rsidRPr="00292B9C">
        <w:rPr>
          <w:rFonts w:ascii="Times New Roman" w:eastAsia="Times New Roman" w:hAnsi="Times New Roman" w:cs="Times New Roman"/>
          <w:sz w:val="24"/>
        </w:rPr>
        <w:t xml:space="preserve"> образовательных организациях открыты центры для реализации основных и дополнительных общеобразовательных программ цифрового и гуманитарного профилей («ТОЧКА РОСТА»). </w:t>
      </w:r>
    </w:p>
    <w:p w:rsidR="00BD5105" w:rsidRPr="00292B9C" w:rsidRDefault="00BD5105" w:rsidP="00BD5105">
      <w:pPr>
        <w:shd w:val="clear" w:color="auto" w:fill="FFFFFF" w:themeFill="background1"/>
        <w:spacing w:after="0"/>
        <w:ind w:firstLine="709"/>
        <w:jc w:val="both"/>
        <w:rPr>
          <w:rFonts w:ascii="Times New Roman" w:eastAsia="Times New Roman" w:hAnsi="Times New Roman" w:cs="Times New Roman"/>
          <w:sz w:val="24"/>
        </w:rPr>
      </w:pPr>
      <w:r w:rsidRPr="00292B9C">
        <w:rPr>
          <w:rFonts w:ascii="Times New Roman" w:eastAsia="Times New Roman" w:hAnsi="Times New Roman" w:cs="Times New Roman"/>
          <w:sz w:val="24"/>
        </w:rPr>
        <w:t xml:space="preserve">Зданий, находящихся в аварийном состоянии нет. </w:t>
      </w:r>
    </w:p>
    <w:p w:rsidR="00BD5105" w:rsidRPr="00292B9C" w:rsidRDefault="00BD5105" w:rsidP="00BD5105">
      <w:pPr>
        <w:shd w:val="clear" w:color="auto" w:fill="FFFFFF" w:themeFill="background1"/>
        <w:spacing w:after="0"/>
        <w:jc w:val="both"/>
        <w:rPr>
          <w:rFonts w:ascii="Times New Roman" w:eastAsia="Times New Roman" w:hAnsi="Times New Roman" w:cs="Times New Roman"/>
          <w:i/>
          <w:sz w:val="24"/>
          <w:u w:val="single"/>
        </w:rPr>
      </w:pPr>
      <w:r w:rsidRPr="00292B9C">
        <w:rPr>
          <w:rFonts w:ascii="Times New Roman" w:eastAsia="Times New Roman" w:hAnsi="Times New Roman" w:cs="Times New Roman"/>
          <w:i/>
          <w:sz w:val="24"/>
          <w:u w:val="single"/>
        </w:rPr>
        <w:t xml:space="preserve">Материально-техническое и информационное обеспечение </w:t>
      </w:r>
    </w:p>
    <w:p w:rsidR="00BD5105" w:rsidRPr="00292B9C" w:rsidRDefault="00BD5105" w:rsidP="00BD5105">
      <w:pPr>
        <w:shd w:val="clear" w:color="auto" w:fill="FFFFFF" w:themeFill="background1"/>
        <w:spacing w:after="0"/>
        <w:ind w:firstLine="709"/>
        <w:jc w:val="both"/>
        <w:rPr>
          <w:rFonts w:ascii="Times New Roman" w:eastAsia="Times New Roman" w:hAnsi="Times New Roman" w:cs="Times New Roman"/>
          <w:sz w:val="24"/>
        </w:rPr>
      </w:pPr>
      <w:r w:rsidRPr="00292B9C">
        <w:rPr>
          <w:rFonts w:ascii="Times New Roman" w:eastAsia="Times New Roman" w:hAnsi="Times New Roman" w:cs="Times New Roman"/>
          <w:sz w:val="24"/>
        </w:rPr>
        <w:t>Данными по площадям учреждений дополнительного образования, подведомственных другому структурному подразделению администрации Управление образования не располагает. Учреждения дополнительного образования   имеют  водопровод и  центральное отопление.</w:t>
      </w:r>
    </w:p>
    <w:p w:rsidR="00BD5105" w:rsidRPr="00292B9C" w:rsidRDefault="00BD5105" w:rsidP="00BD5105">
      <w:pPr>
        <w:shd w:val="clear" w:color="auto" w:fill="FFFFFF" w:themeFill="background1"/>
        <w:spacing w:after="0" w:line="360" w:lineRule="auto"/>
        <w:ind w:firstLine="709"/>
        <w:jc w:val="both"/>
        <w:rPr>
          <w:rFonts w:ascii="Times New Roman" w:eastAsia="Times New Roman" w:hAnsi="Times New Roman" w:cs="Times New Roman"/>
          <w:sz w:val="24"/>
        </w:rPr>
      </w:pPr>
      <w:r w:rsidRPr="00292B9C">
        <w:rPr>
          <w:rFonts w:ascii="Times New Roman" w:eastAsia="Times New Roman" w:hAnsi="Times New Roman" w:cs="Times New Roman"/>
          <w:sz w:val="24"/>
        </w:rPr>
        <w:t>Число персональных компьютеров на 100 обучающихся представлено на диаграмме:</w:t>
      </w:r>
    </w:p>
    <w:p w:rsidR="00BD5105" w:rsidRPr="00292B9C" w:rsidRDefault="00BD5105" w:rsidP="00BD5105">
      <w:pPr>
        <w:shd w:val="clear" w:color="auto" w:fill="FFFFFF" w:themeFill="background1"/>
        <w:spacing w:after="0" w:line="360" w:lineRule="auto"/>
        <w:ind w:firstLine="709"/>
        <w:jc w:val="both"/>
        <w:rPr>
          <w:rFonts w:ascii="Times New Roman" w:eastAsia="Times New Roman" w:hAnsi="Times New Roman" w:cs="Times New Roman"/>
          <w:sz w:val="24"/>
        </w:rPr>
      </w:pPr>
      <w:r w:rsidRPr="00292B9C">
        <w:rPr>
          <w:rFonts w:ascii="Times New Roman" w:eastAsia="Times New Roman" w:hAnsi="Times New Roman" w:cs="Times New Roman"/>
          <w:noProof/>
          <w:sz w:val="24"/>
          <w:lang w:eastAsia="ru-RU"/>
        </w:rPr>
        <w:drawing>
          <wp:inline distT="0" distB="0" distL="0" distR="0" wp14:anchorId="15EFD0E7" wp14:editId="2C2DD914">
            <wp:extent cx="5677232" cy="1653871"/>
            <wp:effectExtent l="0" t="0" r="19050" b="2286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D5105" w:rsidRPr="00292B9C" w:rsidRDefault="00BD5105" w:rsidP="00BD5105">
      <w:pPr>
        <w:shd w:val="clear" w:color="auto" w:fill="FFFFFF" w:themeFill="background1"/>
        <w:spacing w:after="0"/>
        <w:jc w:val="both"/>
        <w:rPr>
          <w:rFonts w:ascii="Times New Roman" w:eastAsia="Times New Roman" w:hAnsi="Times New Roman" w:cs="Times New Roman"/>
          <w:i/>
          <w:sz w:val="24"/>
          <w:u w:val="single"/>
        </w:rPr>
      </w:pPr>
      <w:r w:rsidRPr="00292B9C">
        <w:rPr>
          <w:rFonts w:ascii="Times New Roman" w:eastAsia="Times New Roman" w:hAnsi="Times New Roman" w:cs="Times New Roman"/>
          <w:i/>
          <w:sz w:val="24"/>
          <w:u w:val="single"/>
        </w:rPr>
        <w:t xml:space="preserve">Достижения воспитанников </w:t>
      </w:r>
    </w:p>
    <w:p w:rsidR="00BD5105" w:rsidRPr="00292B9C" w:rsidRDefault="00BD5105" w:rsidP="00BD5105">
      <w:pPr>
        <w:shd w:val="clear" w:color="auto" w:fill="FFFFFF" w:themeFill="background1"/>
        <w:spacing w:after="0"/>
        <w:ind w:firstLine="709"/>
        <w:jc w:val="both"/>
        <w:rPr>
          <w:rFonts w:ascii="Times New Roman" w:eastAsia="Times New Roman" w:hAnsi="Times New Roman" w:cs="Times New Roman"/>
          <w:sz w:val="24"/>
        </w:rPr>
      </w:pPr>
      <w:r w:rsidRPr="00292B9C">
        <w:rPr>
          <w:rFonts w:ascii="Times New Roman" w:eastAsia="Times New Roman" w:hAnsi="Times New Roman" w:cs="Times New Roman"/>
          <w:sz w:val="24"/>
        </w:rPr>
        <w:t xml:space="preserve">Ежегодно воспитанники, занимающиеся по дополнительным образовательным программам, становятся победителями и призерами различных конкурсов, смотров, соревнований. Призовые места в первенстве </w:t>
      </w:r>
      <w:r w:rsidRPr="00292B9C">
        <w:rPr>
          <w:rFonts w:ascii="Times New Roman" w:eastAsia="Calibri" w:hAnsi="Times New Roman" w:cs="Times New Roman"/>
          <w:color w:val="000000"/>
          <w:sz w:val="24"/>
          <w:szCs w:val="24"/>
          <w:shd w:val="clear" w:color="auto" w:fill="FFFFFF" w:themeFill="background1"/>
        </w:rPr>
        <w:t xml:space="preserve">Архангельской области по лыжным гонкам (1,2,3 места), в областном турнире по пулевой стрельбе (1 место), в первенстве Архангельской области по самбо (1,2,3 место), </w:t>
      </w:r>
      <w:r w:rsidRPr="00292B9C">
        <w:rPr>
          <w:rFonts w:ascii="Times New Roman" w:eastAsia="Times New Roman" w:hAnsi="Times New Roman" w:cs="Times New Roman"/>
          <w:sz w:val="24"/>
        </w:rPr>
        <w:t>в областной спартакиаде по баскетболу и волейболу, в областных соревнованиях по лыжным гонкам и других видах спорта.</w:t>
      </w:r>
    </w:p>
    <w:p w:rsidR="00BD5105" w:rsidRPr="00292B9C" w:rsidRDefault="00BD5105" w:rsidP="00BD5105">
      <w:pPr>
        <w:shd w:val="clear" w:color="auto" w:fill="FFFFFF" w:themeFill="background1"/>
        <w:spacing w:after="0"/>
        <w:ind w:firstLine="709"/>
        <w:jc w:val="both"/>
        <w:rPr>
          <w:rFonts w:ascii="Times New Roman" w:eastAsia="Times New Roman" w:hAnsi="Times New Roman" w:cs="Times New Roman"/>
          <w:sz w:val="24"/>
        </w:rPr>
      </w:pPr>
      <w:r w:rsidRPr="00292B9C">
        <w:rPr>
          <w:rFonts w:ascii="Times New Roman" w:eastAsia="Calibri" w:hAnsi="Times New Roman" w:cs="Times New Roman"/>
          <w:sz w:val="24"/>
          <w:szCs w:val="24"/>
        </w:rPr>
        <w:t>Воспитанники УДЮЦ стали победителями регионального этапа всероссийской акции «Я гражданин России».</w:t>
      </w:r>
    </w:p>
    <w:p w:rsidR="00BD5105" w:rsidRPr="00292B9C" w:rsidRDefault="00BD5105" w:rsidP="00BD5105">
      <w:pPr>
        <w:shd w:val="clear" w:color="auto" w:fill="FFFFFF" w:themeFill="background1"/>
        <w:spacing w:after="0"/>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rPr>
        <w:t xml:space="preserve">           На очный этап о</w:t>
      </w:r>
      <w:r w:rsidRPr="00292B9C">
        <w:rPr>
          <w:rFonts w:ascii="Times New Roman" w:eastAsia="Times New Roman" w:hAnsi="Times New Roman" w:cs="Times New Roman"/>
          <w:sz w:val="24"/>
          <w:szCs w:val="24"/>
        </w:rPr>
        <w:t xml:space="preserve">бластной учебно-исследовательской конференции «Юность Поморья»  в 2021 году были приглашены 6 </w:t>
      </w:r>
      <w:proofErr w:type="gramStart"/>
      <w:r w:rsidRPr="00292B9C">
        <w:rPr>
          <w:rFonts w:ascii="Times New Roman" w:eastAsia="Times New Roman" w:hAnsi="Times New Roman" w:cs="Times New Roman"/>
          <w:sz w:val="24"/>
          <w:szCs w:val="24"/>
        </w:rPr>
        <w:t>обучающихся</w:t>
      </w:r>
      <w:proofErr w:type="gramEnd"/>
      <w:r w:rsidRPr="00292B9C">
        <w:rPr>
          <w:rFonts w:ascii="Times New Roman" w:eastAsia="Times New Roman" w:hAnsi="Times New Roman" w:cs="Times New Roman"/>
          <w:sz w:val="24"/>
          <w:szCs w:val="24"/>
        </w:rPr>
        <w:t>.</w:t>
      </w:r>
    </w:p>
    <w:p w:rsidR="00BD5105" w:rsidRPr="00292B9C" w:rsidRDefault="00BD5105" w:rsidP="00BD5105">
      <w:pPr>
        <w:shd w:val="clear" w:color="auto" w:fill="FFFFFF" w:themeFill="background1"/>
        <w:spacing w:after="0"/>
        <w:ind w:firstLine="709"/>
        <w:jc w:val="both"/>
        <w:rPr>
          <w:rFonts w:ascii="Times New Roman" w:eastAsia="Times New Roman" w:hAnsi="Times New Roman" w:cs="Times New Roman"/>
          <w:sz w:val="24"/>
        </w:rPr>
      </w:pPr>
      <w:r w:rsidRPr="00292B9C">
        <w:rPr>
          <w:rFonts w:ascii="Times New Roman" w:eastAsia="Times New Roman" w:hAnsi="Times New Roman" w:cs="Times New Roman"/>
          <w:sz w:val="24"/>
        </w:rPr>
        <w:lastRenderedPageBreak/>
        <w:t>Все обучающиеся, ставшие победителями районных, областных и  Всероссийских соревнований и конкурсов   стали участниками итогового районного праздника «Юные дарования Устьи-2021».</w:t>
      </w:r>
    </w:p>
    <w:p w:rsidR="00BD5105" w:rsidRPr="00292B9C" w:rsidRDefault="00BD5105" w:rsidP="00BD5105">
      <w:pPr>
        <w:shd w:val="clear" w:color="auto" w:fill="FFFFFF" w:themeFill="background1"/>
        <w:spacing w:after="0"/>
        <w:jc w:val="both"/>
        <w:rPr>
          <w:rFonts w:ascii="Times New Roman" w:eastAsia="Times New Roman" w:hAnsi="Times New Roman" w:cs="Times New Roman"/>
          <w:i/>
          <w:sz w:val="24"/>
          <w:u w:val="single"/>
        </w:rPr>
      </w:pPr>
      <w:r w:rsidRPr="00292B9C">
        <w:rPr>
          <w:rFonts w:ascii="Times New Roman" w:eastAsia="Times New Roman" w:hAnsi="Times New Roman" w:cs="Times New Roman"/>
          <w:i/>
          <w:sz w:val="24"/>
          <w:u w:val="single"/>
        </w:rPr>
        <w:t>Финансово-экономическая деятельность организаций</w:t>
      </w:r>
    </w:p>
    <w:p w:rsidR="00BD5105" w:rsidRPr="00292B9C" w:rsidRDefault="00BD5105" w:rsidP="00BD5105">
      <w:pPr>
        <w:shd w:val="clear" w:color="auto" w:fill="FFFFFF" w:themeFill="background1"/>
        <w:spacing w:after="0"/>
        <w:ind w:firstLine="709"/>
        <w:jc w:val="both"/>
        <w:rPr>
          <w:rFonts w:ascii="Times New Roman" w:eastAsia="Times New Roman" w:hAnsi="Times New Roman" w:cs="Times New Roman"/>
          <w:sz w:val="24"/>
        </w:rPr>
      </w:pPr>
      <w:r w:rsidRPr="00292B9C">
        <w:rPr>
          <w:rFonts w:ascii="Times New Roman" w:eastAsia="Times New Roman" w:hAnsi="Times New Roman" w:cs="Times New Roman"/>
          <w:noProof/>
          <w:sz w:val="24"/>
          <w:shd w:val="clear" w:color="auto" w:fill="FFFFFF" w:themeFill="background1"/>
          <w:lang w:eastAsia="ru-RU"/>
        </w:rPr>
        <w:drawing>
          <wp:inline distT="0" distB="0" distL="0" distR="0" wp14:anchorId="75ED9FB7" wp14:editId="38152C50">
            <wp:extent cx="5675630" cy="1529080"/>
            <wp:effectExtent l="0" t="0" r="20320" b="1397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D5105" w:rsidRPr="00292B9C" w:rsidRDefault="00BD5105" w:rsidP="00BD5105">
      <w:pPr>
        <w:pStyle w:val="af5"/>
        <w:shd w:val="clear" w:color="auto" w:fill="FFFFFF" w:themeFill="background1"/>
        <w:spacing w:before="0" w:beforeAutospacing="0" w:after="0" w:afterAutospacing="0" w:line="276" w:lineRule="auto"/>
        <w:ind w:firstLine="709"/>
        <w:jc w:val="both"/>
        <w:rPr>
          <w:color w:val="000000"/>
          <w:shd w:val="clear" w:color="auto" w:fill="FFFFFF"/>
        </w:rPr>
      </w:pPr>
      <w:r w:rsidRPr="00292B9C">
        <w:t xml:space="preserve">Таким образом, можно отметить, что на территории </w:t>
      </w:r>
      <w:proofErr w:type="spellStart"/>
      <w:r w:rsidRPr="00292B9C">
        <w:t>Устьянского</w:t>
      </w:r>
      <w:proofErr w:type="spellEnd"/>
      <w:r w:rsidRPr="00292B9C">
        <w:t xml:space="preserve"> муниципального района решена проблема доступности дополнительного образования. В тоже время </w:t>
      </w:r>
      <w:r w:rsidRPr="00292B9C">
        <w:rPr>
          <w:color w:val="000000"/>
          <w:shd w:val="clear" w:color="auto" w:fill="FFFFFF" w:themeFill="background1"/>
        </w:rPr>
        <w:t>сохраняется задача увеличения охвата детей дополнительным образованием и  выполнение целевого показателя национального проекта «Образование».</w:t>
      </w:r>
    </w:p>
    <w:p w:rsidR="00BD5105" w:rsidRPr="00292B9C" w:rsidRDefault="00BD5105" w:rsidP="00BD5105">
      <w:pPr>
        <w:keepNext/>
        <w:keepLines/>
        <w:shd w:val="clear" w:color="auto" w:fill="FFFFFF" w:themeFill="background1"/>
        <w:spacing w:after="0"/>
        <w:jc w:val="both"/>
        <w:outlineLvl w:val="2"/>
        <w:rPr>
          <w:rFonts w:ascii="Times New Roman" w:eastAsia="Times New Roman" w:hAnsi="Times New Roman" w:cs="Times New Roman"/>
          <w:b/>
          <w:sz w:val="24"/>
          <w:szCs w:val="24"/>
        </w:rPr>
      </w:pPr>
      <w:bookmarkStart w:id="38" w:name="_Toc117253247"/>
      <w:r w:rsidRPr="00292B9C">
        <w:rPr>
          <w:rFonts w:ascii="Times New Roman" w:eastAsia="Times New Roman" w:hAnsi="Times New Roman" w:cs="Times New Roman"/>
          <w:b/>
          <w:sz w:val="24"/>
          <w:szCs w:val="24"/>
        </w:rPr>
        <w:t>2.4 Сведения о создании условий социализации и самореализации молодежи (в том числе лиц, обучающихся по уровням и видам образования)</w:t>
      </w:r>
      <w:bookmarkEnd w:id="38"/>
    </w:p>
    <w:p w:rsidR="00BD5105" w:rsidRPr="00292B9C" w:rsidRDefault="00BD5105" w:rsidP="00BD5105">
      <w:pPr>
        <w:shd w:val="clear" w:color="auto" w:fill="FFFFFF" w:themeFill="background1"/>
        <w:spacing w:after="0"/>
        <w:ind w:firstLine="709"/>
        <w:jc w:val="both"/>
        <w:rPr>
          <w:rFonts w:ascii="Times New Roman" w:eastAsia="Times New Roman" w:hAnsi="Times New Roman" w:cs="Times New Roman"/>
          <w:sz w:val="24"/>
        </w:rPr>
      </w:pPr>
      <w:r w:rsidRPr="00292B9C">
        <w:rPr>
          <w:rFonts w:ascii="Times New Roman" w:eastAsia="Times New Roman" w:hAnsi="Times New Roman" w:cs="Times New Roman"/>
          <w:sz w:val="24"/>
        </w:rPr>
        <w:t>Важным показателем, определяющим доступность образования,  является удельный вес населения в возрасте 5-18 лет, охваченного образованием, в общей численности населения в возрасте 5-18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0"/>
        <w:gridCol w:w="992"/>
        <w:gridCol w:w="992"/>
        <w:gridCol w:w="993"/>
        <w:gridCol w:w="992"/>
      </w:tblGrid>
      <w:tr w:rsidR="00BD5105" w:rsidRPr="00292B9C" w:rsidTr="00BD5105">
        <w:tc>
          <w:tcPr>
            <w:tcW w:w="5670" w:type="dxa"/>
          </w:tcPr>
          <w:p w:rsidR="00BD5105" w:rsidRPr="00292B9C" w:rsidRDefault="00BD5105" w:rsidP="00BD5105">
            <w:pPr>
              <w:shd w:val="clear" w:color="auto" w:fill="FFFFFF" w:themeFill="background1"/>
              <w:spacing w:after="0"/>
              <w:ind w:firstLine="709"/>
              <w:jc w:val="both"/>
              <w:rPr>
                <w:rFonts w:ascii="Times New Roman" w:eastAsia="Times New Roman" w:hAnsi="Times New Roman" w:cs="Times New Roman"/>
                <w:sz w:val="24"/>
              </w:rPr>
            </w:pPr>
          </w:p>
        </w:tc>
        <w:tc>
          <w:tcPr>
            <w:tcW w:w="992" w:type="dxa"/>
          </w:tcPr>
          <w:p w:rsidR="00BD5105" w:rsidRPr="00292B9C" w:rsidRDefault="00BD5105" w:rsidP="00BD5105">
            <w:pPr>
              <w:shd w:val="clear" w:color="auto" w:fill="FFFFFF" w:themeFill="background1"/>
              <w:spacing w:after="0"/>
              <w:jc w:val="center"/>
              <w:rPr>
                <w:rFonts w:ascii="Times New Roman" w:hAnsi="Times New Roman" w:cs="Times New Roman"/>
                <w:sz w:val="24"/>
                <w:szCs w:val="24"/>
              </w:rPr>
            </w:pPr>
            <w:r w:rsidRPr="00292B9C">
              <w:rPr>
                <w:rFonts w:ascii="Times New Roman" w:hAnsi="Times New Roman" w:cs="Times New Roman"/>
                <w:sz w:val="24"/>
                <w:szCs w:val="24"/>
              </w:rPr>
              <w:t>2018</w:t>
            </w:r>
          </w:p>
          <w:p w:rsidR="00BD5105" w:rsidRPr="00292B9C" w:rsidRDefault="00BD5105" w:rsidP="00BD5105">
            <w:pPr>
              <w:shd w:val="clear" w:color="auto" w:fill="FFFFFF" w:themeFill="background1"/>
              <w:spacing w:after="0"/>
              <w:jc w:val="center"/>
              <w:rPr>
                <w:rFonts w:ascii="Times New Roman" w:hAnsi="Times New Roman" w:cs="Times New Roman"/>
                <w:sz w:val="24"/>
                <w:szCs w:val="24"/>
              </w:rPr>
            </w:pPr>
            <w:r w:rsidRPr="00292B9C">
              <w:rPr>
                <w:rFonts w:ascii="Times New Roman" w:hAnsi="Times New Roman" w:cs="Times New Roman"/>
                <w:sz w:val="24"/>
                <w:szCs w:val="24"/>
              </w:rPr>
              <w:t>год</w:t>
            </w:r>
          </w:p>
        </w:tc>
        <w:tc>
          <w:tcPr>
            <w:tcW w:w="992" w:type="dxa"/>
          </w:tcPr>
          <w:p w:rsidR="00BD5105" w:rsidRPr="00292B9C" w:rsidRDefault="00BD5105" w:rsidP="00BD5105">
            <w:pPr>
              <w:shd w:val="clear" w:color="auto" w:fill="FFFFFF" w:themeFill="background1"/>
              <w:spacing w:after="0"/>
              <w:jc w:val="center"/>
              <w:rPr>
                <w:rFonts w:ascii="Times New Roman" w:hAnsi="Times New Roman" w:cs="Times New Roman"/>
                <w:sz w:val="24"/>
                <w:szCs w:val="24"/>
              </w:rPr>
            </w:pPr>
            <w:r w:rsidRPr="00292B9C">
              <w:rPr>
                <w:rFonts w:ascii="Times New Roman" w:hAnsi="Times New Roman" w:cs="Times New Roman"/>
                <w:sz w:val="24"/>
                <w:szCs w:val="24"/>
              </w:rPr>
              <w:t>2019</w:t>
            </w:r>
          </w:p>
          <w:p w:rsidR="00BD5105" w:rsidRPr="00292B9C" w:rsidRDefault="00BD5105" w:rsidP="00BD5105">
            <w:pPr>
              <w:shd w:val="clear" w:color="auto" w:fill="FFFFFF" w:themeFill="background1"/>
              <w:spacing w:after="0"/>
              <w:jc w:val="center"/>
              <w:rPr>
                <w:rFonts w:ascii="Times New Roman" w:hAnsi="Times New Roman" w:cs="Times New Roman"/>
                <w:sz w:val="24"/>
                <w:szCs w:val="24"/>
              </w:rPr>
            </w:pPr>
            <w:r w:rsidRPr="00292B9C">
              <w:rPr>
                <w:rFonts w:ascii="Times New Roman" w:hAnsi="Times New Roman" w:cs="Times New Roman"/>
                <w:sz w:val="24"/>
                <w:szCs w:val="24"/>
              </w:rPr>
              <w:t>год</w:t>
            </w:r>
          </w:p>
        </w:tc>
        <w:tc>
          <w:tcPr>
            <w:tcW w:w="993" w:type="dxa"/>
          </w:tcPr>
          <w:p w:rsidR="00BD5105" w:rsidRPr="00292B9C" w:rsidRDefault="00BD5105" w:rsidP="00BD5105">
            <w:pPr>
              <w:shd w:val="clear" w:color="auto" w:fill="FFFFFF" w:themeFill="background1"/>
              <w:spacing w:after="0"/>
              <w:jc w:val="center"/>
              <w:rPr>
                <w:rFonts w:ascii="Times New Roman" w:hAnsi="Times New Roman" w:cs="Times New Roman"/>
                <w:sz w:val="24"/>
                <w:szCs w:val="24"/>
              </w:rPr>
            </w:pPr>
            <w:r w:rsidRPr="00292B9C">
              <w:rPr>
                <w:rFonts w:ascii="Times New Roman" w:hAnsi="Times New Roman" w:cs="Times New Roman"/>
                <w:sz w:val="24"/>
                <w:szCs w:val="24"/>
              </w:rPr>
              <w:t>2020</w:t>
            </w:r>
          </w:p>
          <w:p w:rsidR="00BD5105" w:rsidRPr="00292B9C" w:rsidRDefault="00BD5105" w:rsidP="00BD5105">
            <w:pPr>
              <w:shd w:val="clear" w:color="auto" w:fill="FFFFFF" w:themeFill="background1"/>
              <w:spacing w:after="0"/>
              <w:jc w:val="center"/>
              <w:rPr>
                <w:rFonts w:ascii="Times New Roman" w:hAnsi="Times New Roman" w:cs="Times New Roman"/>
                <w:sz w:val="24"/>
                <w:szCs w:val="24"/>
              </w:rPr>
            </w:pPr>
            <w:r w:rsidRPr="00292B9C">
              <w:rPr>
                <w:rFonts w:ascii="Times New Roman" w:hAnsi="Times New Roman" w:cs="Times New Roman"/>
                <w:sz w:val="24"/>
                <w:szCs w:val="24"/>
              </w:rPr>
              <w:t>год</w:t>
            </w:r>
          </w:p>
        </w:tc>
        <w:tc>
          <w:tcPr>
            <w:tcW w:w="992" w:type="dxa"/>
          </w:tcPr>
          <w:p w:rsidR="00BD5105" w:rsidRPr="00292B9C" w:rsidRDefault="00BD5105" w:rsidP="00BD5105">
            <w:pPr>
              <w:shd w:val="clear" w:color="auto" w:fill="FFFFFF" w:themeFill="background1"/>
              <w:spacing w:after="0"/>
              <w:jc w:val="center"/>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2021</w:t>
            </w:r>
          </w:p>
          <w:p w:rsidR="00BD5105" w:rsidRPr="00292B9C" w:rsidRDefault="00BD5105" w:rsidP="00BD5105">
            <w:pPr>
              <w:shd w:val="clear" w:color="auto" w:fill="FFFFFF" w:themeFill="background1"/>
              <w:spacing w:after="0"/>
              <w:jc w:val="center"/>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год</w:t>
            </w:r>
          </w:p>
        </w:tc>
      </w:tr>
      <w:tr w:rsidR="00BD5105" w:rsidRPr="00292B9C" w:rsidTr="00BD5105">
        <w:tc>
          <w:tcPr>
            <w:tcW w:w="5670" w:type="dxa"/>
          </w:tcPr>
          <w:p w:rsidR="00BD5105" w:rsidRPr="00292B9C" w:rsidRDefault="006350D4" w:rsidP="00BD5105">
            <w:pPr>
              <w:shd w:val="clear" w:color="auto" w:fill="FFFFFF" w:themeFill="background1"/>
              <w:spacing w:after="0"/>
              <w:jc w:val="both"/>
              <w:rPr>
                <w:rFonts w:ascii="Times New Roman" w:eastAsia="Times New Roman" w:hAnsi="Times New Roman" w:cs="Times New Roman"/>
                <w:sz w:val="24"/>
              </w:rPr>
            </w:pPr>
            <w:r w:rsidRPr="00292B9C">
              <w:rPr>
                <w:rFonts w:ascii="Times New Roman" w:eastAsia="Times New Roman" w:hAnsi="Times New Roman" w:cs="Times New Roman"/>
                <w:sz w:val="24"/>
              </w:rPr>
              <w:t>У</w:t>
            </w:r>
            <w:r w:rsidR="00BD5105" w:rsidRPr="00292B9C">
              <w:rPr>
                <w:rFonts w:ascii="Times New Roman" w:eastAsia="Times New Roman" w:hAnsi="Times New Roman" w:cs="Times New Roman"/>
                <w:sz w:val="24"/>
              </w:rPr>
              <w:t>дельный вес населения в возрасте 5-18 лет,  охваченного образованием, в общей численности  населения в возрасте 5-18 лет, %</w:t>
            </w:r>
          </w:p>
        </w:tc>
        <w:tc>
          <w:tcPr>
            <w:tcW w:w="992" w:type="dxa"/>
          </w:tcPr>
          <w:p w:rsidR="00BD5105" w:rsidRPr="00292B9C" w:rsidRDefault="00BD5105" w:rsidP="00BD5105">
            <w:pPr>
              <w:shd w:val="clear" w:color="auto" w:fill="FFFFFF" w:themeFill="background1"/>
              <w:spacing w:after="0"/>
              <w:jc w:val="center"/>
              <w:rPr>
                <w:rFonts w:ascii="Times New Roman" w:hAnsi="Times New Roman" w:cs="Times New Roman"/>
                <w:sz w:val="24"/>
                <w:szCs w:val="24"/>
              </w:rPr>
            </w:pPr>
            <w:r w:rsidRPr="00292B9C">
              <w:rPr>
                <w:rFonts w:ascii="Times New Roman" w:hAnsi="Times New Roman" w:cs="Times New Roman"/>
                <w:sz w:val="24"/>
                <w:szCs w:val="24"/>
              </w:rPr>
              <w:t>93,7</w:t>
            </w:r>
          </w:p>
        </w:tc>
        <w:tc>
          <w:tcPr>
            <w:tcW w:w="992" w:type="dxa"/>
          </w:tcPr>
          <w:p w:rsidR="00BD5105" w:rsidRPr="00292B9C" w:rsidRDefault="00BD5105" w:rsidP="00BD5105">
            <w:pPr>
              <w:shd w:val="clear" w:color="auto" w:fill="FFFFFF" w:themeFill="background1"/>
              <w:spacing w:after="0"/>
              <w:jc w:val="center"/>
              <w:rPr>
                <w:rFonts w:ascii="Times New Roman" w:hAnsi="Times New Roman" w:cs="Times New Roman"/>
                <w:sz w:val="24"/>
                <w:szCs w:val="24"/>
              </w:rPr>
            </w:pPr>
            <w:r w:rsidRPr="00292B9C">
              <w:rPr>
                <w:rFonts w:ascii="Times New Roman" w:hAnsi="Times New Roman" w:cs="Times New Roman"/>
                <w:sz w:val="24"/>
                <w:szCs w:val="24"/>
              </w:rPr>
              <w:t>93,7</w:t>
            </w:r>
          </w:p>
        </w:tc>
        <w:tc>
          <w:tcPr>
            <w:tcW w:w="993" w:type="dxa"/>
          </w:tcPr>
          <w:p w:rsidR="00BD5105" w:rsidRPr="00292B9C" w:rsidRDefault="00BD5105" w:rsidP="00BD5105">
            <w:pPr>
              <w:shd w:val="clear" w:color="auto" w:fill="FFFFFF" w:themeFill="background1"/>
              <w:spacing w:after="0"/>
              <w:jc w:val="center"/>
              <w:rPr>
                <w:rFonts w:ascii="Times New Roman" w:hAnsi="Times New Roman" w:cs="Times New Roman"/>
                <w:sz w:val="24"/>
                <w:szCs w:val="24"/>
              </w:rPr>
            </w:pPr>
            <w:r w:rsidRPr="00292B9C">
              <w:rPr>
                <w:rFonts w:ascii="Times New Roman" w:hAnsi="Times New Roman" w:cs="Times New Roman"/>
                <w:sz w:val="24"/>
                <w:szCs w:val="24"/>
              </w:rPr>
              <w:t>88,3</w:t>
            </w:r>
          </w:p>
        </w:tc>
        <w:tc>
          <w:tcPr>
            <w:tcW w:w="992" w:type="dxa"/>
          </w:tcPr>
          <w:p w:rsidR="00BD5105" w:rsidRPr="00292B9C" w:rsidRDefault="00BD5105" w:rsidP="00BD5105">
            <w:pPr>
              <w:shd w:val="clear" w:color="auto" w:fill="FFFFFF" w:themeFill="background1"/>
              <w:spacing w:after="0"/>
              <w:jc w:val="center"/>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78,7</w:t>
            </w:r>
          </w:p>
        </w:tc>
      </w:tr>
    </w:tbl>
    <w:p w:rsidR="00C231C1" w:rsidRPr="00292B9C" w:rsidRDefault="00C231C1" w:rsidP="00AA3729">
      <w:pPr>
        <w:shd w:val="clear" w:color="auto" w:fill="FFFFFF" w:themeFill="background1"/>
        <w:spacing w:after="0"/>
        <w:rPr>
          <w:sz w:val="24"/>
          <w:szCs w:val="24"/>
        </w:rPr>
      </w:pPr>
    </w:p>
    <w:p w:rsidR="00E51B48" w:rsidRPr="00292B9C" w:rsidRDefault="00E51B48" w:rsidP="00C94DEB">
      <w:pPr>
        <w:pStyle w:val="1"/>
        <w:shd w:val="clear" w:color="auto" w:fill="FFFFFF" w:themeFill="background1"/>
        <w:jc w:val="center"/>
        <w:rPr>
          <w:sz w:val="24"/>
          <w:szCs w:val="24"/>
        </w:rPr>
      </w:pPr>
      <w:bookmarkStart w:id="39" w:name="_Toc85713667"/>
      <w:bookmarkStart w:id="40" w:name="_Toc117253248"/>
      <w:r w:rsidRPr="00292B9C">
        <w:rPr>
          <w:sz w:val="24"/>
          <w:szCs w:val="24"/>
        </w:rPr>
        <w:t>3. Выводы и заключения</w:t>
      </w:r>
      <w:bookmarkEnd w:id="39"/>
      <w:bookmarkEnd w:id="40"/>
    </w:p>
    <w:p w:rsidR="00E51B48" w:rsidRPr="00292B9C" w:rsidRDefault="00E51B48" w:rsidP="00AA3729">
      <w:pPr>
        <w:keepNext/>
        <w:keepLines/>
        <w:shd w:val="clear" w:color="auto" w:fill="FFFFFF" w:themeFill="background1"/>
        <w:spacing w:after="0"/>
        <w:jc w:val="both"/>
        <w:outlineLvl w:val="2"/>
        <w:rPr>
          <w:rFonts w:ascii="Times New Roman" w:eastAsia="Times New Roman" w:hAnsi="Times New Roman" w:cs="Times New Roman"/>
          <w:b/>
          <w:sz w:val="24"/>
          <w:szCs w:val="24"/>
        </w:rPr>
      </w:pPr>
      <w:bookmarkStart w:id="41" w:name="_Toc85713668"/>
      <w:bookmarkStart w:id="42" w:name="_Toc117253249"/>
      <w:r w:rsidRPr="00292B9C">
        <w:rPr>
          <w:rFonts w:ascii="Times New Roman" w:eastAsia="Times New Roman" w:hAnsi="Times New Roman" w:cs="Times New Roman"/>
          <w:b/>
          <w:sz w:val="24"/>
          <w:szCs w:val="24"/>
        </w:rPr>
        <w:t>3.1. Выводы</w:t>
      </w:r>
      <w:bookmarkEnd w:id="41"/>
      <w:bookmarkEnd w:id="42"/>
    </w:p>
    <w:p w:rsidR="00E51B48" w:rsidRPr="00292B9C" w:rsidRDefault="00E51B48" w:rsidP="00AA3729">
      <w:pPr>
        <w:shd w:val="clear" w:color="auto" w:fill="FFFFFF" w:themeFill="background1"/>
        <w:spacing w:after="0"/>
        <w:ind w:firstLine="709"/>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 xml:space="preserve">Возвращаясь к задачам, которые стояли перед системой образования </w:t>
      </w:r>
      <w:proofErr w:type="spellStart"/>
      <w:r w:rsidRPr="00292B9C">
        <w:rPr>
          <w:rFonts w:ascii="Times New Roman" w:eastAsia="Times New Roman" w:hAnsi="Times New Roman" w:cs="Times New Roman"/>
          <w:sz w:val="24"/>
          <w:szCs w:val="24"/>
        </w:rPr>
        <w:t>Устьянского</w:t>
      </w:r>
      <w:proofErr w:type="spellEnd"/>
      <w:r w:rsidRPr="00292B9C">
        <w:rPr>
          <w:rFonts w:ascii="Times New Roman" w:eastAsia="Times New Roman" w:hAnsi="Times New Roman" w:cs="Times New Roman"/>
          <w:sz w:val="24"/>
          <w:szCs w:val="24"/>
        </w:rPr>
        <w:t xml:space="preserve"> района можно отметить следующее</w:t>
      </w:r>
      <w:r w:rsidR="00E10021" w:rsidRPr="00292B9C">
        <w:rPr>
          <w:rFonts w:ascii="Times New Roman" w:eastAsia="Times New Roman" w:hAnsi="Times New Roman" w:cs="Times New Roman"/>
          <w:sz w:val="24"/>
          <w:szCs w:val="24"/>
        </w:rPr>
        <w:t>:</w:t>
      </w:r>
      <w:r w:rsidRPr="00292B9C">
        <w:rPr>
          <w:rFonts w:ascii="Times New Roman" w:eastAsia="Times New Roman" w:hAnsi="Times New Roman" w:cs="Times New Roman"/>
          <w:sz w:val="24"/>
          <w:szCs w:val="24"/>
        </w:rPr>
        <w:t xml:space="preserve"> </w:t>
      </w:r>
    </w:p>
    <w:p w:rsidR="00E51B48" w:rsidRPr="00292B9C" w:rsidRDefault="006B2954" w:rsidP="00AA3729">
      <w:pPr>
        <w:shd w:val="clear" w:color="auto" w:fill="FFFFFF" w:themeFill="background1"/>
        <w:spacing w:after="0"/>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 xml:space="preserve">1. </w:t>
      </w:r>
      <w:r w:rsidR="00E51B48" w:rsidRPr="00292B9C">
        <w:rPr>
          <w:rFonts w:ascii="Times New Roman" w:eastAsia="Times New Roman" w:hAnsi="Times New Roman" w:cs="Times New Roman"/>
          <w:sz w:val="24"/>
          <w:szCs w:val="24"/>
        </w:rPr>
        <w:t xml:space="preserve">В </w:t>
      </w:r>
      <w:proofErr w:type="spellStart"/>
      <w:r w:rsidR="00E51B48" w:rsidRPr="00292B9C">
        <w:rPr>
          <w:rFonts w:ascii="Times New Roman" w:eastAsia="Times New Roman" w:hAnsi="Times New Roman" w:cs="Times New Roman"/>
          <w:sz w:val="24"/>
          <w:szCs w:val="24"/>
        </w:rPr>
        <w:t>Устьянском</w:t>
      </w:r>
      <w:proofErr w:type="spellEnd"/>
      <w:r w:rsidR="00E51B48" w:rsidRPr="00292B9C">
        <w:rPr>
          <w:rFonts w:ascii="Times New Roman" w:eastAsia="Times New Roman" w:hAnsi="Times New Roman" w:cs="Times New Roman"/>
          <w:sz w:val="24"/>
          <w:szCs w:val="24"/>
        </w:rPr>
        <w:t xml:space="preserve"> районе имеется тенденция сокращения численности детей дошкольного и школьного возраста в сельских населенных пунктах. При этом местами в дошкольных образовательных организациях обеспечены все желающие в возрасте от 1,5 до 7 лет. В полной мере удовлетворена потребность в учреждениях и объединениях д</w:t>
      </w:r>
      <w:r w:rsidR="003535D4" w:rsidRPr="00292B9C">
        <w:rPr>
          <w:rFonts w:ascii="Times New Roman" w:eastAsia="Times New Roman" w:hAnsi="Times New Roman" w:cs="Times New Roman"/>
          <w:sz w:val="24"/>
          <w:szCs w:val="24"/>
        </w:rPr>
        <w:t xml:space="preserve">ополнительного образования, но </w:t>
      </w:r>
      <w:r w:rsidR="00E51B48" w:rsidRPr="00292B9C">
        <w:rPr>
          <w:rFonts w:ascii="Times New Roman" w:eastAsia="Times New Roman" w:hAnsi="Times New Roman" w:cs="Times New Roman"/>
          <w:sz w:val="24"/>
          <w:szCs w:val="24"/>
        </w:rPr>
        <w:t>стоит задача увеличения показателя охвата  детей 5-18 лет программами дополнительного образования.</w:t>
      </w:r>
    </w:p>
    <w:p w:rsidR="003535D4" w:rsidRPr="00292B9C" w:rsidRDefault="006B2954" w:rsidP="00AA3729">
      <w:pPr>
        <w:shd w:val="clear" w:color="auto" w:fill="FFFFFF" w:themeFill="background1"/>
        <w:spacing w:after="0"/>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 xml:space="preserve">2. </w:t>
      </w:r>
      <w:r w:rsidR="00E51B48" w:rsidRPr="00292B9C">
        <w:rPr>
          <w:rFonts w:ascii="Times New Roman" w:eastAsia="Times New Roman" w:hAnsi="Times New Roman" w:cs="Times New Roman"/>
          <w:sz w:val="24"/>
          <w:szCs w:val="24"/>
        </w:rPr>
        <w:t xml:space="preserve">В общеобразовательных учреждениях </w:t>
      </w:r>
      <w:proofErr w:type="spellStart"/>
      <w:r w:rsidR="00E51B48" w:rsidRPr="00292B9C">
        <w:rPr>
          <w:rFonts w:ascii="Times New Roman" w:eastAsia="Times New Roman" w:hAnsi="Times New Roman" w:cs="Times New Roman"/>
          <w:sz w:val="24"/>
          <w:szCs w:val="24"/>
        </w:rPr>
        <w:t>Устьянского</w:t>
      </w:r>
      <w:proofErr w:type="spellEnd"/>
      <w:r w:rsidR="00E51B48" w:rsidRPr="00292B9C">
        <w:rPr>
          <w:rFonts w:ascii="Times New Roman" w:eastAsia="Times New Roman" w:hAnsi="Times New Roman" w:cs="Times New Roman"/>
          <w:sz w:val="24"/>
          <w:szCs w:val="24"/>
        </w:rPr>
        <w:t xml:space="preserve"> района </w:t>
      </w:r>
      <w:r w:rsidR="003535D4" w:rsidRPr="00292B9C">
        <w:rPr>
          <w:rFonts w:ascii="Times New Roman" w:eastAsia="Times New Roman" w:hAnsi="Times New Roman" w:cs="Times New Roman"/>
          <w:sz w:val="24"/>
          <w:szCs w:val="24"/>
        </w:rPr>
        <w:t xml:space="preserve">в штатном режиме </w:t>
      </w:r>
      <w:r w:rsidR="00E51B48" w:rsidRPr="00292B9C">
        <w:rPr>
          <w:rFonts w:ascii="Times New Roman" w:eastAsia="Times New Roman" w:hAnsi="Times New Roman" w:cs="Times New Roman"/>
          <w:sz w:val="24"/>
          <w:szCs w:val="24"/>
        </w:rPr>
        <w:t xml:space="preserve">идет </w:t>
      </w:r>
      <w:r w:rsidR="003535D4" w:rsidRPr="00292B9C">
        <w:rPr>
          <w:rFonts w:ascii="Times New Roman" w:eastAsia="Times New Roman" w:hAnsi="Times New Roman" w:cs="Times New Roman"/>
          <w:sz w:val="24"/>
          <w:szCs w:val="24"/>
        </w:rPr>
        <w:t xml:space="preserve">реализация </w:t>
      </w:r>
      <w:r w:rsidR="00E51B48" w:rsidRPr="00292B9C">
        <w:rPr>
          <w:rFonts w:ascii="Times New Roman" w:eastAsia="Times New Roman" w:hAnsi="Times New Roman" w:cs="Times New Roman"/>
          <w:sz w:val="24"/>
          <w:szCs w:val="24"/>
        </w:rPr>
        <w:t>федеральных государственных об</w:t>
      </w:r>
      <w:r w:rsidR="003535D4" w:rsidRPr="00292B9C">
        <w:rPr>
          <w:rFonts w:ascii="Times New Roman" w:eastAsia="Times New Roman" w:hAnsi="Times New Roman" w:cs="Times New Roman"/>
          <w:sz w:val="24"/>
          <w:szCs w:val="24"/>
        </w:rPr>
        <w:t>разовательных стандартов и подготовка к введению обновленных ФГОС НОО, ФГОС ООО.</w:t>
      </w:r>
    </w:p>
    <w:p w:rsidR="00E51B48" w:rsidRPr="00292B9C" w:rsidRDefault="006B2954" w:rsidP="00AA3729">
      <w:pPr>
        <w:shd w:val="clear" w:color="auto" w:fill="FFFFFF" w:themeFill="background1"/>
        <w:spacing w:after="0"/>
        <w:jc w:val="both"/>
        <w:rPr>
          <w:rFonts w:ascii="Times New Roman" w:eastAsia="Times New Roman" w:hAnsi="Times New Roman" w:cs="Times New Roman"/>
          <w:color w:val="FF0000"/>
          <w:sz w:val="24"/>
          <w:szCs w:val="24"/>
        </w:rPr>
      </w:pPr>
      <w:r w:rsidRPr="00292B9C">
        <w:rPr>
          <w:rFonts w:ascii="Times New Roman" w:eastAsia="Times New Roman" w:hAnsi="Times New Roman" w:cs="Times New Roman"/>
          <w:sz w:val="24"/>
          <w:szCs w:val="24"/>
        </w:rPr>
        <w:t xml:space="preserve">3. </w:t>
      </w:r>
      <w:r w:rsidR="00E51B48" w:rsidRPr="00292B9C">
        <w:rPr>
          <w:rFonts w:ascii="Times New Roman" w:eastAsia="Times New Roman" w:hAnsi="Times New Roman" w:cs="Times New Roman"/>
          <w:sz w:val="24"/>
          <w:szCs w:val="24"/>
        </w:rPr>
        <w:t>Повышается заработная плата работников системы образования</w:t>
      </w:r>
      <w:r w:rsidRPr="00292B9C">
        <w:rPr>
          <w:rFonts w:ascii="Times New Roman" w:eastAsia="Times New Roman" w:hAnsi="Times New Roman" w:cs="Times New Roman"/>
          <w:sz w:val="24"/>
          <w:szCs w:val="24"/>
        </w:rPr>
        <w:t>.</w:t>
      </w:r>
    </w:p>
    <w:p w:rsidR="00E51B48" w:rsidRPr="00292B9C" w:rsidRDefault="006B2954" w:rsidP="00AA3729">
      <w:pPr>
        <w:shd w:val="clear" w:color="auto" w:fill="FFFFFF" w:themeFill="background1"/>
        <w:spacing w:after="0"/>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 xml:space="preserve">4. </w:t>
      </w:r>
      <w:r w:rsidR="00E51B48" w:rsidRPr="00292B9C">
        <w:rPr>
          <w:rFonts w:ascii="Times New Roman" w:eastAsia="Times New Roman" w:hAnsi="Times New Roman" w:cs="Times New Roman"/>
          <w:sz w:val="24"/>
          <w:szCs w:val="24"/>
        </w:rPr>
        <w:t>Результаты обучения выпускников 9 и 11 классов остаются стабильными</w:t>
      </w:r>
      <w:r w:rsidR="003535D4" w:rsidRPr="00292B9C">
        <w:rPr>
          <w:rFonts w:ascii="Times New Roman" w:eastAsia="Times New Roman" w:hAnsi="Times New Roman" w:cs="Times New Roman"/>
          <w:sz w:val="24"/>
          <w:szCs w:val="24"/>
        </w:rPr>
        <w:t>.</w:t>
      </w:r>
    </w:p>
    <w:p w:rsidR="00E51B48" w:rsidRPr="00292B9C" w:rsidRDefault="006B2954" w:rsidP="00AA3729">
      <w:pPr>
        <w:shd w:val="clear" w:color="auto" w:fill="FFFFFF" w:themeFill="background1"/>
        <w:spacing w:after="0"/>
        <w:jc w:val="both"/>
        <w:rPr>
          <w:rFonts w:ascii="Times New Roman" w:eastAsia="Times New Roman" w:hAnsi="Times New Roman" w:cs="Times New Roman"/>
          <w:color w:val="FF0000"/>
          <w:sz w:val="24"/>
          <w:szCs w:val="24"/>
        </w:rPr>
      </w:pPr>
      <w:r w:rsidRPr="00292B9C">
        <w:rPr>
          <w:rFonts w:ascii="Times New Roman" w:eastAsia="Times New Roman" w:hAnsi="Times New Roman" w:cs="Times New Roman"/>
          <w:sz w:val="24"/>
          <w:szCs w:val="24"/>
        </w:rPr>
        <w:lastRenderedPageBreak/>
        <w:t xml:space="preserve">5. </w:t>
      </w:r>
      <w:r w:rsidR="00E51B48" w:rsidRPr="00292B9C">
        <w:rPr>
          <w:rFonts w:ascii="Times New Roman" w:eastAsia="Times New Roman" w:hAnsi="Times New Roman" w:cs="Times New Roman"/>
          <w:sz w:val="24"/>
          <w:szCs w:val="24"/>
        </w:rPr>
        <w:t>Среди отрицательной динамики следует отметить, что сокращается число воспитанников ДОУ в расчете на одного воспитателя, численность обучающихся по программам общего образования  на одного педагогического работника</w:t>
      </w:r>
      <w:r w:rsidR="00A85079" w:rsidRPr="00292B9C">
        <w:rPr>
          <w:rFonts w:ascii="Times New Roman" w:eastAsia="Times New Roman" w:hAnsi="Times New Roman" w:cs="Times New Roman"/>
          <w:color w:val="FF0000"/>
          <w:sz w:val="24"/>
          <w:szCs w:val="24"/>
        </w:rPr>
        <w:t>.</w:t>
      </w:r>
    </w:p>
    <w:p w:rsidR="00E51B48" w:rsidRPr="00292B9C" w:rsidRDefault="006B2954" w:rsidP="00AA3729">
      <w:pPr>
        <w:shd w:val="clear" w:color="auto" w:fill="FFFFFF" w:themeFill="background1"/>
        <w:spacing w:after="0"/>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rPr>
        <w:t xml:space="preserve">6. </w:t>
      </w:r>
      <w:r w:rsidR="00E51B48" w:rsidRPr="00292B9C">
        <w:rPr>
          <w:rFonts w:ascii="Times New Roman" w:eastAsia="Times New Roman" w:hAnsi="Times New Roman" w:cs="Times New Roman"/>
          <w:sz w:val="24"/>
          <w:szCs w:val="24"/>
        </w:rPr>
        <w:t>Не в полном объеме выстроена работа по оказанию квалифицированной помощи детям-инвалидам и детям с ОВЗ.</w:t>
      </w:r>
    </w:p>
    <w:p w:rsidR="009531AF" w:rsidRPr="00292B9C" w:rsidRDefault="006B2954" w:rsidP="00AA3729">
      <w:pPr>
        <w:shd w:val="clear" w:color="auto" w:fill="FFFFFF" w:themeFill="background1"/>
        <w:spacing w:after="0"/>
        <w:jc w:val="both"/>
        <w:rPr>
          <w:rFonts w:ascii="Times New Roman" w:eastAsia="Times New Roman" w:hAnsi="Times New Roman" w:cs="Times New Roman"/>
          <w:sz w:val="24"/>
          <w:szCs w:val="24"/>
        </w:rPr>
      </w:pPr>
      <w:r w:rsidRPr="00292B9C">
        <w:rPr>
          <w:rFonts w:ascii="Times New Roman" w:eastAsia="Times New Roman" w:hAnsi="Times New Roman" w:cs="Times New Roman"/>
          <w:sz w:val="24"/>
          <w:szCs w:val="24"/>
          <w:shd w:val="clear" w:color="auto" w:fill="FFFFFF" w:themeFill="background1"/>
        </w:rPr>
        <w:t xml:space="preserve">7. </w:t>
      </w:r>
      <w:r w:rsidR="00E51B48" w:rsidRPr="00292B9C">
        <w:rPr>
          <w:rFonts w:ascii="Times New Roman" w:eastAsia="Times New Roman" w:hAnsi="Times New Roman" w:cs="Times New Roman"/>
          <w:sz w:val="24"/>
          <w:szCs w:val="24"/>
          <w:shd w:val="clear" w:color="auto" w:fill="FFFFFF" w:themeFill="background1"/>
        </w:rPr>
        <w:t>Здания ряда школ нуждаются в обновлении материально-технической базы.</w:t>
      </w:r>
    </w:p>
    <w:p w:rsidR="00AA348D" w:rsidRPr="00292B9C" w:rsidRDefault="00155B78" w:rsidP="00AC4149">
      <w:pPr>
        <w:shd w:val="clear" w:color="auto" w:fill="FFFFFF" w:themeFill="background1"/>
        <w:spacing w:after="0"/>
        <w:ind w:firstLine="708"/>
        <w:jc w:val="both"/>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rPr>
        <w:t>Исходя из представленных в отчете данных, перед системой образования стоит ряд важных задач:</w:t>
      </w:r>
      <w:r w:rsidR="00AA348D" w:rsidRPr="00292B9C">
        <w:rPr>
          <w:rFonts w:ascii="Times New Roman" w:eastAsia="Times New Roman" w:hAnsi="Times New Roman" w:cs="Times New Roman"/>
          <w:sz w:val="24"/>
          <w:szCs w:val="24"/>
          <w:lang w:eastAsia="ru-RU"/>
        </w:rPr>
        <w:t xml:space="preserve"> </w:t>
      </w:r>
    </w:p>
    <w:p w:rsidR="00AC4149" w:rsidRPr="00292B9C" w:rsidRDefault="00AC4149" w:rsidP="00AC4149">
      <w:pPr>
        <w:spacing w:after="0"/>
        <w:jc w:val="both"/>
        <w:rPr>
          <w:rFonts w:ascii="Times New Roman" w:eastAsia="Times New Roman" w:hAnsi="Times New Roman" w:cs="Times New Roman"/>
          <w:sz w:val="24"/>
          <w:szCs w:val="24"/>
          <w:lang w:eastAsia="ru-RU"/>
        </w:rPr>
      </w:pPr>
      <w:r w:rsidRPr="00292B9C">
        <w:rPr>
          <w:rFonts w:ascii="Times New Roman" w:eastAsia="Times New Roman" w:hAnsi="Times New Roman" w:cs="Times New Roman"/>
          <w:sz w:val="24"/>
          <w:szCs w:val="24"/>
          <w:lang w:eastAsia="ru-RU"/>
        </w:rPr>
        <w:t xml:space="preserve">1. Выполнение показателей эффективности и качества образовательных услуг, утвержденных Планом мероприятий («дорожной картой») «Изменения в отраслях социальной сферы, направленных на повышение эффективности образования в </w:t>
      </w:r>
      <w:proofErr w:type="spellStart"/>
      <w:r w:rsidRPr="00292B9C">
        <w:rPr>
          <w:rFonts w:ascii="Times New Roman" w:eastAsia="Times New Roman" w:hAnsi="Times New Roman" w:cs="Times New Roman"/>
          <w:sz w:val="24"/>
          <w:szCs w:val="24"/>
          <w:lang w:eastAsia="ru-RU"/>
        </w:rPr>
        <w:t>Устьянском</w:t>
      </w:r>
      <w:proofErr w:type="spellEnd"/>
      <w:r w:rsidRPr="00292B9C">
        <w:rPr>
          <w:rFonts w:ascii="Times New Roman" w:eastAsia="Times New Roman" w:hAnsi="Times New Roman" w:cs="Times New Roman"/>
          <w:sz w:val="24"/>
          <w:szCs w:val="24"/>
          <w:lang w:eastAsia="ru-RU"/>
        </w:rPr>
        <w:t xml:space="preserve"> районе».</w:t>
      </w:r>
    </w:p>
    <w:p w:rsidR="00AC4149" w:rsidRPr="00292B9C" w:rsidRDefault="00AC4149" w:rsidP="00AC4149">
      <w:pPr>
        <w:spacing w:after="0"/>
        <w:jc w:val="both"/>
        <w:rPr>
          <w:rFonts w:ascii="Times New Roman" w:hAnsi="Times New Roman"/>
          <w:sz w:val="24"/>
          <w:szCs w:val="24"/>
        </w:rPr>
      </w:pPr>
      <w:r w:rsidRPr="00292B9C">
        <w:rPr>
          <w:rFonts w:ascii="Times New Roman" w:hAnsi="Times New Roman"/>
          <w:sz w:val="24"/>
          <w:szCs w:val="24"/>
        </w:rPr>
        <w:t>2. Внедрение национальной системы профессионального роста педагогических работников, реализация комплекса мер для непрерывного и планомерного повышения квалификации педагогических работников.</w:t>
      </w:r>
    </w:p>
    <w:p w:rsidR="00AC4149" w:rsidRPr="00292B9C" w:rsidRDefault="00AC4149" w:rsidP="00AC4149">
      <w:pPr>
        <w:spacing w:after="0"/>
        <w:jc w:val="both"/>
        <w:rPr>
          <w:rFonts w:ascii="Times New Roman" w:hAnsi="Times New Roman"/>
          <w:sz w:val="24"/>
          <w:szCs w:val="24"/>
        </w:rPr>
      </w:pPr>
      <w:r w:rsidRPr="00292B9C">
        <w:rPr>
          <w:rFonts w:ascii="Times New Roman" w:hAnsi="Times New Roman"/>
          <w:sz w:val="24"/>
          <w:szCs w:val="24"/>
        </w:rPr>
        <w:t>3. Обеспечение возможности изучения различных предметных областей на базе школ – центров «Точка роста», организация сетевого взаимодействия с другими образовательными организациями и учреждениями дополнительного образования.</w:t>
      </w:r>
    </w:p>
    <w:p w:rsidR="00AC4149" w:rsidRPr="00292B9C" w:rsidRDefault="00AC4149" w:rsidP="00AC4149">
      <w:pPr>
        <w:spacing w:after="0"/>
        <w:jc w:val="both"/>
        <w:rPr>
          <w:rFonts w:ascii="Times New Roman" w:hAnsi="Times New Roman"/>
          <w:sz w:val="24"/>
          <w:szCs w:val="24"/>
        </w:rPr>
      </w:pPr>
      <w:r w:rsidRPr="00292B9C">
        <w:rPr>
          <w:rFonts w:ascii="Times New Roman" w:hAnsi="Times New Roman"/>
          <w:sz w:val="24"/>
          <w:szCs w:val="24"/>
        </w:rPr>
        <w:t>4. Внедрение ПФДО в общеобразовательных учреждениях, обеспечение вариативности и конкурентоспособности дополнительных образовательных программ.</w:t>
      </w:r>
    </w:p>
    <w:p w:rsidR="00AC4149" w:rsidRPr="00292B9C" w:rsidRDefault="00AC4149" w:rsidP="00AC4149">
      <w:pPr>
        <w:spacing w:after="0"/>
        <w:jc w:val="both"/>
        <w:rPr>
          <w:rFonts w:ascii="Times New Roman" w:hAnsi="Times New Roman"/>
          <w:sz w:val="24"/>
          <w:szCs w:val="24"/>
        </w:rPr>
      </w:pPr>
      <w:r w:rsidRPr="00292B9C">
        <w:rPr>
          <w:rFonts w:ascii="Times New Roman" w:hAnsi="Times New Roman"/>
          <w:sz w:val="24"/>
          <w:szCs w:val="24"/>
        </w:rPr>
        <w:t>5. Создание условий для повышения компетентности родителей в вопросах образования и воспитания, информационно - просветительской поддержки родителей.</w:t>
      </w:r>
    </w:p>
    <w:p w:rsidR="00AC4149" w:rsidRPr="00292B9C" w:rsidRDefault="00AC4149" w:rsidP="00AC4149">
      <w:pPr>
        <w:spacing w:after="0"/>
        <w:jc w:val="both"/>
        <w:rPr>
          <w:rFonts w:ascii="Times New Roman" w:hAnsi="Times New Roman"/>
          <w:sz w:val="24"/>
          <w:szCs w:val="24"/>
        </w:rPr>
      </w:pPr>
      <w:r w:rsidRPr="00292B9C">
        <w:rPr>
          <w:rFonts w:ascii="Times New Roman" w:hAnsi="Times New Roman"/>
          <w:sz w:val="24"/>
          <w:szCs w:val="24"/>
        </w:rPr>
        <w:t>6. Создание условий для внедрения современной и безопасной цифровой образовательной среды. Обновление информационно - коммуникационной инфраструктуры, подготовка кадров, использование в учебной деятельности федеральной цифровой образовательной платформы.</w:t>
      </w:r>
    </w:p>
    <w:p w:rsidR="00292B9C" w:rsidRDefault="00AC4149" w:rsidP="00292B9C">
      <w:pPr>
        <w:spacing w:after="0"/>
        <w:jc w:val="both"/>
        <w:rPr>
          <w:rFonts w:ascii="Times New Roman" w:hAnsi="Times New Roman"/>
          <w:sz w:val="24"/>
          <w:szCs w:val="24"/>
        </w:rPr>
      </w:pPr>
      <w:r w:rsidRPr="00292B9C">
        <w:rPr>
          <w:rFonts w:ascii="Times New Roman" w:hAnsi="Times New Roman"/>
          <w:sz w:val="24"/>
          <w:szCs w:val="24"/>
        </w:rPr>
        <w:t>7. Дальнейшая модернизация инфраструктуры учреждений образования, создание безопасных и комфортных условий образовательного процесса.</w:t>
      </w:r>
      <w:bookmarkStart w:id="43" w:name="_Toc85713670"/>
    </w:p>
    <w:p w:rsidR="00292B9C" w:rsidRDefault="00292B9C" w:rsidP="00C94DEB">
      <w:pPr>
        <w:pStyle w:val="1"/>
        <w:jc w:val="center"/>
        <w:rPr>
          <w:rFonts w:ascii="Times New Roman" w:hAnsi="Times New Roman"/>
          <w:sz w:val="24"/>
          <w:szCs w:val="24"/>
        </w:rPr>
      </w:pPr>
    </w:p>
    <w:p w:rsidR="00292B9C" w:rsidRDefault="00292B9C" w:rsidP="00C94DEB">
      <w:pPr>
        <w:pStyle w:val="1"/>
        <w:jc w:val="center"/>
        <w:rPr>
          <w:rFonts w:ascii="Times New Roman" w:hAnsi="Times New Roman"/>
          <w:sz w:val="24"/>
          <w:szCs w:val="24"/>
        </w:rPr>
      </w:pPr>
    </w:p>
    <w:p w:rsidR="00292B9C" w:rsidRDefault="00292B9C" w:rsidP="00C94DEB">
      <w:pPr>
        <w:pStyle w:val="1"/>
        <w:jc w:val="center"/>
        <w:rPr>
          <w:rFonts w:ascii="Times New Roman" w:hAnsi="Times New Roman"/>
          <w:sz w:val="24"/>
          <w:szCs w:val="24"/>
        </w:rPr>
      </w:pPr>
    </w:p>
    <w:p w:rsidR="00292B9C" w:rsidRDefault="00292B9C" w:rsidP="00C94DEB">
      <w:pPr>
        <w:pStyle w:val="1"/>
        <w:jc w:val="center"/>
        <w:rPr>
          <w:rFonts w:ascii="Times New Roman" w:hAnsi="Times New Roman"/>
          <w:sz w:val="24"/>
          <w:szCs w:val="24"/>
        </w:rPr>
      </w:pPr>
    </w:p>
    <w:p w:rsidR="00292B9C" w:rsidRDefault="00292B9C" w:rsidP="00C94DEB">
      <w:pPr>
        <w:pStyle w:val="1"/>
        <w:jc w:val="center"/>
        <w:rPr>
          <w:rFonts w:ascii="Times New Roman" w:hAnsi="Times New Roman"/>
          <w:sz w:val="24"/>
          <w:szCs w:val="24"/>
        </w:rPr>
      </w:pPr>
    </w:p>
    <w:p w:rsidR="00292B9C" w:rsidRDefault="00292B9C" w:rsidP="00C94DEB">
      <w:pPr>
        <w:pStyle w:val="1"/>
        <w:jc w:val="center"/>
        <w:rPr>
          <w:rFonts w:ascii="Times New Roman" w:hAnsi="Times New Roman"/>
          <w:sz w:val="24"/>
          <w:szCs w:val="24"/>
        </w:rPr>
      </w:pPr>
    </w:p>
    <w:p w:rsidR="00292B9C" w:rsidRDefault="00292B9C" w:rsidP="00C94DEB">
      <w:pPr>
        <w:pStyle w:val="1"/>
        <w:jc w:val="center"/>
        <w:rPr>
          <w:rFonts w:ascii="Times New Roman" w:hAnsi="Times New Roman"/>
          <w:sz w:val="24"/>
          <w:szCs w:val="24"/>
        </w:rPr>
      </w:pPr>
    </w:p>
    <w:p w:rsidR="00292B9C" w:rsidRPr="00292B9C" w:rsidRDefault="00292B9C" w:rsidP="00292B9C">
      <w:pPr>
        <w:rPr>
          <w:lang w:eastAsia="ru-RU"/>
        </w:rPr>
      </w:pPr>
    </w:p>
    <w:p w:rsidR="00292B9C" w:rsidRDefault="00292B9C" w:rsidP="00C94DEB">
      <w:pPr>
        <w:pStyle w:val="1"/>
        <w:jc w:val="center"/>
        <w:rPr>
          <w:rFonts w:ascii="Times New Roman" w:hAnsi="Times New Roman"/>
          <w:sz w:val="24"/>
          <w:szCs w:val="24"/>
        </w:rPr>
      </w:pPr>
    </w:p>
    <w:p w:rsidR="00346045" w:rsidRPr="00B93791" w:rsidRDefault="00C231C1" w:rsidP="00C94DEB">
      <w:pPr>
        <w:pStyle w:val="1"/>
        <w:jc w:val="center"/>
        <w:rPr>
          <w:rFonts w:ascii="Times New Roman" w:hAnsi="Times New Roman"/>
          <w:sz w:val="24"/>
          <w:szCs w:val="24"/>
        </w:rPr>
      </w:pPr>
      <w:bookmarkStart w:id="44" w:name="_Toc117253250"/>
      <w:r w:rsidRPr="00B93791">
        <w:rPr>
          <w:rFonts w:ascii="Times New Roman" w:hAnsi="Times New Roman"/>
          <w:sz w:val="24"/>
          <w:szCs w:val="24"/>
          <w:lang w:val="en-US"/>
        </w:rPr>
        <w:t>II</w:t>
      </w:r>
      <w:r w:rsidRPr="00B93791">
        <w:rPr>
          <w:rFonts w:ascii="Times New Roman" w:hAnsi="Times New Roman"/>
          <w:sz w:val="24"/>
          <w:szCs w:val="24"/>
        </w:rPr>
        <w:t xml:space="preserve">. </w:t>
      </w:r>
      <w:r w:rsidR="00346045" w:rsidRPr="00B93791">
        <w:rPr>
          <w:rFonts w:ascii="Times New Roman" w:hAnsi="Times New Roman"/>
          <w:sz w:val="24"/>
          <w:szCs w:val="24"/>
        </w:rPr>
        <w:t>ПОКАЗАТЕЛИ МОНИТОРИНГА СИСТЕМЫ ОБРАЗОВАНИЯ</w:t>
      </w:r>
      <w:bookmarkEnd w:id="43"/>
      <w:bookmarkEnd w:id="44"/>
    </w:p>
    <w:tbl>
      <w:tblPr>
        <w:tblW w:w="0" w:type="auto"/>
        <w:jc w:val="center"/>
        <w:tblCellMar>
          <w:left w:w="0" w:type="dxa"/>
          <w:right w:w="0" w:type="dxa"/>
        </w:tblCellMar>
        <w:tblLook w:val="0000" w:firstRow="0" w:lastRow="0" w:firstColumn="0" w:lastColumn="0" w:noHBand="0" w:noVBand="0"/>
      </w:tblPr>
      <w:tblGrid>
        <w:gridCol w:w="6969"/>
        <w:gridCol w:w="2312"/>
        <w:gridCol w:w="38"/>
      </w:tblGrid>
      <w:tr w:rsidR="00346045" w:rsidRPr="00B93791" w:rsidTr="00784183">
        <w:trPr>
          <w:jc w:val="center"/>
        </w:trPr>
        <w:tc>
          <w:tcPr>
            <w:tcW w:w="6969" w:type="dxa"/>
            <w:tcBorders>
              <w:top w:val="single" w:sz="6" w:space="0" w:color="auto"/>
              <w:left w:val="single" w:sz="6" w:space="0" w:color="auto"/>
              <w:bottom w:val="single" w:sz="6" w:space="0" w:color="auto"/>
              <w:right w:val="single" w:sz="6" w:space="0" w:color="auto"/>
            </w:tcBorders>
          </w:tcPr>
          <w:p w:rsidR="00346045" w:rsidRPr="00B93791" w:rsidRDefault="00346045" w:rsidP="00346045">
            <w:pPr>
              <w:widowControl w:val="0"/>
              <w:autoSpaceDE w:val="0"/>
              <w:autoSpaceDN w:val="0"/>
              <w:adjustRightInd w:val="0"/>
              <w:jc w:val="center"/>
              <w:rPr>
                <w:rFonts w:ascii="Times New Roman" w:eastAsia="Times New Roman" w:hAnsi="Times New Roman" w:cs="Times New Roman"/>
                <w:sz w:val="24"/>
                <w:szCs w:val="24"/>
              </w:rPr>
            </w:pPr>
            <w:proofErr w:type="gramStart"/>
            <w:r w:rsidRPr="00B93791">
              <w:rPr>
                <w:rFonts w:ascii="Times New Roman" w:eastAsia="Times New Roman" w:hAnsi="Times New Roman" w:cs="Times New Roman"/>
                <w:sz w:val="24"/>
                <w:szCs w:val="24"/>
              </w:rPr>
              <w:t>Раздел/подраздел</w:t>
            </w:r>
            <w:proofErr w:type="gramEnd"/>
            <w:r w:rsidRPr="00B93791">
              <w:rPr>
                <w:rFonts w:ascii="Times New Roman" w:eastAsia="Times New Roman" w:hAnsi="Times New Roman" w:cs="Times New Roman"/>
                <w:sz w:val="24"/>
                <w:szCs w:val="24"/>
              </w:rPr>
              <w:t>/показатель</w:t>
            </w:r>
          </w:p>
        </w:tc>
        <w:tc>
          <w:tcPr>
            <w:tcW w:w="2350" w:type="dxa"/>
            <w:gridSpan w:val="2"/>
            <w:tcBorders>
              <w:top w:val="single" w:sz="6" w:space="0" w:color="auto"/>
              <w:left w:val="single" w:sz="6" w:space="0" w:color="auto"/>
              <w:bottom w:val="single" w:sz="6" w:space="0" w:color="auto"/>
              <w:right w:val="single" w:sz="6" w:space="0" w:color="auto"/>
            </w:tcBorders>
          </w:tcPr>
          <w:p w:rsidR="00346045" w:rsidRPr="00B93791" w:rsidRDefault="00346045" w:rsidP="00346045">
            <w:pPr>
              <w:widowControl w:val="0"/>
              <w:autoSpaceDE w:val="0"/>
              <w:autoSpaceDN w:val="0"/>
              <w:adjustRightInd w:val="0"/>
              <w:jc w:val="center"/>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Единица измерения/форма оценки</w:t>
            </w:r>
          </w:p>
        </w:tc>
      </w:tr>
      <w:tr w:rsidR="00346045" w:rsidRPr="00B93791" w:rsidTr="00784183">
        <w:trPr>
          <w:jc w:val="center"/>
        </w:trPr>
        <w:tc>
          <w:tcPr>
            <w:tcW w:w="6969" w:type="dxa"/>
            <w:tcBorders>
              <w:top w:val="single" w:sz="6" w:space="0" w:color="auto"/>
              <w:left w:val="single" w:sz="6" w:space="0" w:color="auto"/>
              <w:bottom w:val="single" w:sz="6" w:space="0" w:color="auto"/>
              <w:right w:val="single" w:sz="6" w:space="0" w:color="auto"/>
            </w:tcBorders>
          </w:tcPr>
          <w:p w:rsidR="00346045" w:rsidRPr="00B93791" w:rsidRDefault="00346045"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I. Общее образование</w:t>
            </w:r>
          </w:p>
        </w:tc>
        <w:tc>
          <w:tcPr>
            <w:tcW w:w="2350" w:type="dxa"/>
            <w:gridSpan w:val="2"/>
            <w:tcBorders>
              <w:top w:val="single" w:sz="6" w:space="0" w:color="auto"/>
              <w:left w:val="single" w:sz="6" w:space="0" w:color="auto"/>
              <w:bottom w:val="single" w:sz="6" w:space="0" w:color="auto"/>
              <w:right w:val="single" w:sz="6" w:space="0" w:color="auto"/>
            </w:tcBorders>
          </w:tcPr>
          <w:p w:rsidR="00346045" w:rsidRPr="00B93791" w:rsidRDefault="00346045" w:rsidP="00346045">
            <w:pPr>
              <w:widowControl w:val="0"/>
              <w:autoSpaceDE w:val="0"/>
              <w:autoSpaceDN w:val="0"/>
              <w:adjustRightInd w:val="0"/>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w:t>
            </w:r>
          </w:p>
        </w:tc>
      </w:tr>
      <w:tr w:rsidR="00346045" w:rsidRPr="00B93791" w:rsidTr="00784183">
        <w:trPr>
          <w:jc w:val="center"/>
        </w:trPr>
        <w:tc>
          <w:tcPr>
            <w:tcW w:w="6969" w:type="dxa"/>
            <w:tcBorders>
              <w:top w:val="single" w:sz="6" w:space="0" w:color="auto"/>
              <w:left w:val="single" w:sz="6" w:space="0" w:color="auto"/>
              <w:bottom w:val="single" w:sz="6" w:space="0" w:color="auto"/>
              <w:right w:val="single" w:sz="6" w:space="0" w:color="auto"/>
            </w:tcBorders>
          </w:tcPr>
          <w:p w:rsidR="00346045" w:rsidRPr="00DB4252" w:rsidRDefault="00346045" w:rsidP="006B2954">
            <w:pPr>
              <w:widowControl w:val="0"/>
              <w:autoSpaceDE w:val="0"/>
              <w:autoSpaceDN w:val="0"/>
              <w:adjustRightInd w:val="0"/>
              <w:spacing w:after="0"/>
              <w:jc w:val="both"/>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1. Сведения о развитии дошкольного образования</w:t>
            </w:r>
          </w:p>
        </w:tc>
        <w:tc>
          <w:tcPr>
            <w:tcW w:w="2350" w:type="dxa"/>
            <w:gridSpan w:val="2"/>
            <w:tcBorders>
              <w:top w:val="single" w:sz="6" w:space="0" w:color="auto"/>
              <w:left w:val="single" w:sz="6" w:space="0" w:color="auto"/>
              <w:bottom w:val="single" w:sz="6" w:space="0" w:color="auto"/>
              <w:right w:val="single" w:sz="6" w:space="0" w:color="auto"/>
            </w:tcBorders>
          </w:tcPr>
          <w:p w:rsidR="00346045" w:rsidRPr="00B93791" w:rsidRDefault="00346045" w:rsidP="00346045">
            <w:pPr>
              <w:widowControl w:val="0"/>
              <w:autoSpaceDE w:val="0"/>
              <w:autoSpaceDN w:val="0"/>
              <w:adjustRightInd w:val="0"/>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w:t>
            </w:r>
          </w:p>
        </w:tc>
      </w:tr>
      <w:tr w:rsidR="00346045"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346045" w:rsidRPr="00B93791" w:rsidRDefault="00346045"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1.1. Уровень доступности дошкольного образования и численность населения, получающего дошкольное образование</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346045" w:rsidRPr="00DB4252" w:rsidRDefault="009C7C2E"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1382</w:t>
            </w:r>
          </w:p>
        </w:tc>
      </w:tr>
      <w:tr w:rsidR="00346045"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346045" w:rsidRPr="00B93791" w:rsidRDefault="00346045"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xml:space="preserve">1.1.1. </w:t>
            </w:r>
            <w:proofErr w:type="gramStart"/>
            <w:r w:rsidRPr="00B93791">
              <w:rPr>
                <w:rFonts w:ascii="Times New Roman" w:eastAsia="Times New Roman" w:hAnsi="Times New Roman" w:cs="Times New Roman"/>
                <w:sz w:val="24"/>
                <w:szCs w:val="24"/>
              </w:rPr>
              <w:t>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w:t>
            </w:r>
            <w:proofErr w:type="gramEnd"/>
            <w:r w:rsidRPr="00B93791">
              <w:rPr>
                <w:rFonts w:ascii="Times New Roman" w:eastAsia="Times New Roman" w:hAnsi="Times New Roman" w:cs="Times New Roman"/>
                <w:sz w:val="24"/>
                <w:szCs w:val="24"/>
              </w:rPr>
              <w:t xml:space="preserve"> детьми):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346045" w:rsidRPr="00DB4252" w:rsidRDefault="00346045" w:rsidP="00DB4252">
            <w:pPr>
              <w:widowControl w:val="0"/>
              <w:autoSpaceDE w:val="0"/>
              <w:autoSpaceDN w:val="0"/>
              <w:adjustRightInd w:val="0"/>
              <w:jc w:val="center"/>
              <w:rPr>
                <w:rFonts w:ascii="Times New Roman" w:eastAsia="Times New Roman" w:hAnsi="Times New Roman" w:cs="Times New Roman"/>
                <w:b/>
                <w:sz w:val="24"/>
                <w:szCs w:val="24"/>
              </w:rPr>
            </w:pPr>
          </w:p>
        </w:tc>
      </w:tr>
      <w:tr w:rsidR="00E10F1A"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10F1A" w:rsidRPr="00B93791" w:rsidRDefault="00E10F1A"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всего (в возрасте от 2 месяцев до 7 лет);</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10F1A"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90</w:t>
            </w:r>
            <w:r w:rsidR="00E10F1A" w:rsidRPr="00DB4252">
              <w:rPr>
                <w:rFonts w:ascii="Times New Roman" w:eastAsia="Times New Roman" w:hAnsi="Times New Roman" w:cs="Times New Roman"/>
                <w:b/>
                <w:sz w:val="24"/>
                <w:szCs w:val="24"/>
              </w:rPr>
              <w:t>%</w:t>
            </w:r>
          </w:p>
        </w:tc>
      </w:tr>
      <w:tr w:rsidR="00E10F1A"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10F1A" w:rsidRPr="00B93791" w:rsidRDefault="00E10F1A"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в возрасте от 2 месяцев до 3 лет;</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10F1A"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59</w:t>
            </w:r>
            <w:r w:rsidR="00E10F1A" w:rsidRPr="00DB4252">
              <w:rPr>
                <w:rFonts w:ascii="Times New Roman" w:eastAsia="Times New Roman" w:hAnsi="Times New Roman" w:cs="Times New Roman"/>
                <w:b/>
                <w:sz w:val="24"/>
                <w:szCs w:val="24"/>
              </w:rPr>
              <w:t>%</w:t>
            </w:r>
          </w:p>
        </w:tc>
      </w:tr>
      <w:tr w:rsidR="00E10F1A"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10F1A" w:rsidRPr="00B93791" w:rsidRDefault="00E10F1A"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в возрасте от 3 до 7 лет.</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10F1A" w:rsidRPr="00DB4252" w:rsidRDefault="00E10F1A"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9</w:t>
            </w:r>
            <w:r w:rsidR="00BC0721" w:rsidRPr="00DB4252">
              <w:rPr>
                <w:rFonts w:ascii="Times New Roman" w:eastAsia="Times New Roman" w:hAnsi="Times New Roman" w:cs="Times New Roman"/>
                <w:b/>
                <w:sz w:val="24"/>
                <w:szCs w:val="24"/>
              </w:rPr>
              <w:t>9</w:t>
            </w:r>
            <w:r w:rsidRPr="00DB4252">
              <w:rPr>
                <w:rFonts w:ascii="Times New Roman" w:eastAsia="Times New Roman" w:hAnsi="Times New Roman" w:cs="Times New Roman"/>
                <w:b/>
                <w:sz w:val="24"/>
                <w:szCs w:val="24"/>
              </w:rPr>
              <w:t>%</w:t>
            </w:r>
          </w:p>
        </w:tc>
      </w:tr>
      <w:tr w:rsidR="00346045"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346045" w:rsidRPr="00B93791" w:rsidRDefault="00346045"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346045" w:rsidRPr="00DB4252" w:rsidRDefault="00346045" w:rsidP="00DB4252">
            <w:pPr>
              <w:widowControl w:val="0"/>
              <w:autoSpaceDE w:val="0"/>
              <w:autoSpaceDN w:val="0"/>
              <w:adjustRightInd w:val="0"/>
              <w:jc w:val="center"/>
              <w:rPr>
                <w:rFonts w:ascii="Times New Roman" w:eastAsia="Times New Roman" w:hAnsi="Times New Roman" w:cs="Times New Roman"/>
                <w:b/>
                <w:sz w:val="24"/>
                <w:szCs w:val="24"/>
              </w:rPr>
            </w:pP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всего (в возрасте от 2 месяцев до 7 лет);</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90%</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в возрасте от 2 месяцев до 3 лет;</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59%</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в возрасте от 3 до 7 лет.</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99%</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xml:space="preserve">1.1.3. </w:t>
            </w:r>
            <w:proofErr w:type="gramStart"/>
            <w:r w:rsidRPr="00B93791">
              <w:rPr>
                <w:rFonts w:ascii="Times New Roman" w:eastAsia="Times New Roman" w:hAnsi="Times New Roman" w:cs="Times New Roman"/>
                <w:sz w:val="24"/>
                <w:szCs w:val="24"/>
              </w:rPr>
              <w:t>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roofErr w:type="gramEnd"/>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lastRenderedPageBreak/>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B93791" w:rsidRDefault="00882584" w:rsidP="00346045">
            <w:pPr>
              <w:widowControl w:val="0"/>
              <w:autoSpaceDE w:val="0"/>
              <w:autoSpaceDN w:val="0"/>
              <w:adjustRightInd w:val="0"/>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группы компенсирующей направленности;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DB4252" w:rsidP="00DB4252">
            <w:pPr>
              <w:widowControl w:val="0"/>
              <w:autoSpaceDE w:val="0"/>
              <w:autoSpaceDN w:val="0"/>
              <w:adjustRightInd w:val="0"/>
              <w:jc w:val="center"/>
              <w:rPr>
                <w:rFonts w:ascii="Times New Roman" w:eastAsia="Times New Roman" w:hAnsi="Times New Roman" w:cs="Times New Roman"/>
                <w:b/>
                <w:color w:val="FF0000"/>
                <w:sz w:val="24"/>
                <w:szCs w:val="24"/>
              </w:rPr>
            </w:pPr>
            <w:r w:rsidRPr="00DB4252">
              <w:rPr>
                <w:rFonts w:ascii="Times New Roman" w:eastAsia="Times New Roman" w:hAnsi="Times New Roman" w:cs="Times New Roman"/>
                <w:b/>
                <w:sz w:val="24"/>
                <w:szCs w:val="24"/>
              </w:rPr>
              <w:t>12,3 чел.</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группы общеразвивающей направленности;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DB4252" w:rsidP="00DB4252">
            <w:pPr>
              <w:widowControl w:val="0"/>
              <w:autoSpaceDE w:val="0"/>
              <w:autoSpaceDN w:val="0"/>
              <w:adjustRightInd w:val="0"/>
              <w:jc w:val="center"/>
              <w:rPr>
                <w:rFonts w:ascii="Times New Roman" w:eastAsia="Times New Roman" w:hAnsi="Times New Roman" w:cs="Times New Roman"/>
                <w:b/>
                <w:color w:val="FF0000"/>
                <w:sz w:val="24"/>
                <w:szCs w:val="24"/>
              </w:rPr>
            </w:pPr>
            <w:r w:rsidRPr="00DB4252">
              <w:rPr>
                <w:rFonts w:ascii="Times New Roman" w:eastAsia="Times New Roman" w:hAnsi="Times New Roman" w:cs="Times New Roman"/>
                <w:b/>
                <w:sz w:val="24"/>
                <w:szCs w:val="24"/>
              </w:rPr>
              <w:t>17 чел.</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группы оздоровительной направленности;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группы комбинированной направленности;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20</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семейные дошкольные группы.</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B93791" w:rsidRDefault="00882584" w:rsidP="00346045">
            <w:pPr>
              <w:widowControl w:val="0"/>
              <w:autoSpaceDE w:val="0"/>
              <w:autoSpaceDN w:val="0"/>
              <w:adjustRightInd w:val="0"/>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в режиме кратковременного пребывания;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DB4252" w:rsidP="00DB4252">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 чел.</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в режиме круглосуточного пребывания.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9C7C2E"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7</w:t>
            </w:r>
            <w:r w:rsidR="00DB4252">
              <w:rPr>
                <w:rFonts w:ascii="Times New Roman" w:eastAsia="Times New Roman" w:hAnsi="Times New Roman" w:cs="Times New Roman"/>
                <w:b/>
                <w:sz w:val="24"/>
                <w:szCs w:val="24"/>
              </w:rPr>
              <w:t xml:space="preserve"> чел.</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B93791" w:rsidRDefault="00882584" w:rsidP="00346045">
            <w:pPr>
              <w:widowControl w:val="0"/>
              <w:autoSpaceDE w:val="0"/>
              <w:autoSpaceDN w:val="0"/>
              <w:adjustRightInd w:val="0"/>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B93791" w:rsidRDefault="00882584" w:rsidP="00346045">
            <w:pPr>
              <w:widowControl w:val="0"/>
              <w:autoSpaceDE w:val="0"/>
              <w:autoSpaceDN w:val="0"/>
              <w:adjustRightInd w:val="0"/>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группы компенсирующей направленности;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DB4252"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6,7</w:t>
            </w:r>
            <w:r w:rsidR="00882584" w:rsidRPr="00DB4252">
              <w:rPr>
                <w:rFonts w:ascii="Times New Roman" w:eastAsia="Times New Roman" w:hAnsi="Times New Roman" w:cs="Times New Roman"/>
                <w:b/>
                <w:sz w:val="24"/>
                <w:szCs w:val="24"/>
              </w:rPr>
              <w:t>%</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группы общеразвивающей направленности;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DB4252"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92</w:t>
            </w:r>
            <w:r w:rsidR="00882584" w:rsidRPr="00DB4252">
              <w:rPr>
                <w:rFonts w:ascii="Times New Roman" w:eastAsia="Times New Roman" w:hAnsi="Times New Roman" w:cs="Times New Roman"/>
                <w:b/>
                <w:sz w:val="24"/>
                <w:szCs w:val="24"/>
              </w:rPr>
              <w:t>%</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группы оздоровительной направленности;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группы комбинированной направленности;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1,3%</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группы по присмотру и уходу за детьми.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1.3. Кадровое обеспечение дошкольных образовательных организаций и оценка уровня заработной платы педагогических работников</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B93791" w:rsidRDefault="00882584" w:rsidP="00346045">
            <w:pPr>
              <w:widowControl w:val="0"/>
              <w:autoSpaceDE w:val="0"/>
              <w:autoSpaceDN w:val="0"/>
              <w:adjustRightInd w:val="0"/>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9C7C2E"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6,9</w:t>
            </w:r>
            <w:r w:rsidR="00DB4252">
              <w:rPr>
                <w:rFonts w:ascii="Times New Roman" w:eastAsia="Times New Roman" w:hAnsi="Times New Roman" w:cs="Times New Roman"/>
                <w:b/>
                <w:sz w:val="24"/>
                <w:szCs w:val="24"/>
              </w:rPr>
              <w:t xml:space="preserve"> чел.</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xml:space="preserve">1.3.2. Состав педагогических работников (без внешних совместителей и работавших по договорам гражданско-правового </w:t>
            </w:r>
            <w:r w:rsidRPr="00B93791">
              <w:rPr>
                <w:rFonts w:ascii="Times New Roman" w:eastAsia="Times New Roman" w:hAnsi="Times New Roman" w:cs="Times New Roman"/>
                <w:sz w:val="24"/>
                <w:szCs w:val="24"/>
              </w:rPr>
              <w:lastRenderedPageBreak/>
              <w:t>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B93791" w:rsidRDefault="00882584" w:rsidP="00346045">
            <w:pPr>
              <w:widowControl w:val="0"/>
              <w:autoSpaceDE w:val="0"/>
              <w:autoSpaceDN w:val="0"/>
              <w:adjustRightInd w:val="0"/>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lastRenderedPageBreak/>
              <w:t> </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lastRenderedPageBreak/>
              <w:t>воспитатели;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75%</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старшие воспитатели;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9C7C2E"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5,5</w:t>
            </w:r>
            <w:r w:rsidR="00882584" w:rsidRPr="00DB4252">
              <w:rPr>
                <w:rFonts w:ascii="Times New Roman" w:eastAsia="Times New Roman" w:hAnsi="Times New Roman" w:cs="Times New Roman"/>
                <w:b/>
                <w:sz w:val="24"/>
                <w:szCs w:val="24"/>
              </w:rPr>
              <w:t>%</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музыкальные руководители;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9C7C2E"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5</w:t>
            </w:r>
            <w:r w:rsidR="00882584" w:rsidRPr="00DB4252">
              <w:rPr>
                <w:rFonts w:ascii="Times New Roman" w:eastAsia="Times New Roman" w:hAnsi="Times New Roman" w:cs="Times New Roman"/>
                <w:b/>
                <w:sz w:val="24"/>
                <w:szCs w:val="24"/>
              </w:rPr>
              <w:t>%</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инструкторы по физической культуре;</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r w:rsidR="00292B9C" w:rsidRPr="00DB4252">
              <w:rPr>
                <w:rFonts w:ascii="Times New Roman" w:eastAsia="Times New Roman" w:hAnsi="Times New Roman" w:cs="Times New Roman"/>
                <w:b/>
                <w:sz w:val="24"/>
                <w:szCs w:val="24"/>
              </w:rPr>
              <w:t>%</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учителя-логопеды;</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9C7C2E"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9,5</w:t>
            </w:r>
            <w:r w:rsidR="00882584" w:rsidRPr="00DB4252">
              <w:rPr>
                <w:rFonts w:ascii="Times New Roman" w:eastAsia="Times New Roman" w:hAnsi="Times New Roman" w:cs="Times New Roman"/>
                <w:b/>
                <w:sz w:val="24"/>
                <w:szCs w:val="24"/>
              </w:rPr>
              <w:t>%</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учителя-дефектологи;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9C7C2E"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0,5</w:t>
            </w:r>
            <w:r w:rsidR="00882584" w:rsidRPr="00DB4252">
              <w:rPr>
                <w:rFonts w:ascii="Times New Roman" w:eastAsia="Times New Roman" w:hAnsi="Times New Roman" w:cs="Times New Roman"/>
                <w:b/>
                <w:sz w:val="24"/>
                <w:szCs w:val="24"/>
              </w:rPr>
              <w:t>%</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педагоги-психологи;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9C7C2E"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2,5</w:t>
            </w:r>
            <w:r w:rsidR="00882584" w:rsidRPr="00DB4252">
              <w:rPr>
                <w:rFonts w:ascii="Times New Roman" w:eastAsia="Times New Roman" w:hAnsi="Times New Roman" w:cs="Times New Roman"/>
                <w:b/>
                <w:sz w:val="24"/>
                <w:szCs w:val="24"/>
              </w:rPr>
              <w:t>%</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социальные педагоги;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9C7C2E"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0,5</w:t>
            </w:r>
            <w:r w:rsidR="00882584" w:rsidRPr="00DB4252">
              <w:rPr>
                <w:rFonts w:ascii="Times New Roman" w:eastAsia="Times New Roman" w:hAnsi="Times New Roman" w:cs="Times New Roman"/>
                <w:b/>
                <w:sz w:val="24"/>
                <w:szCs w:val="24"/>
              </w:rPr>
              <w:t>%</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педагоги-организаторы;</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педагоги дополнительного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0 %</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292B9C"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1</w:t>
            </w:r>
            <w:r w:rsidR="00C005AC">
              <w:rPr>
                <w:rFonts w:ascii="Times New Roman" w:eastAsia="Times New Roman" w:hAnsi="Times New Roman" w:cs="Times New Roman"/>
                <w:b/>
                <w:sz w:val="24"/>
                <w:szCs w:val="24"/>
              </w:rPr>
              <w:t>09,7</w:t>
            </w:r>
            <w:r w:rsidR="00882584" w:rsidRPr="00DB4252">
              <w:rPr>
                <w:rFonts w:ascii="Times New Roman" w:eastAsia="Times New Roman" w:hAnsi="Times New Roman" w:cs="Times New Roman"/>
                <w:b/>
                <w:sz w:val="24"/>
                <w:szCs w:val="24"/>
              </w:rPr>
              <w:t>%</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1.4. Материально-техническое и информационное обеспечение дошкольных образовательных организаций</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B93791" w:rsidRDefault="00882584" w:rsidP="00346045">
            <w:pPr>
              <w:widowControl w:val="0"/>
              <w:autoSpaceDE w:val="0"/>
              <w:autoSpaceDN w:val="0"/>
              <w:adjustRightInd w:val="0"/>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1.4.1. Площадь помещений, используемых непосредственно для нужд дошкольных образовательных организаций, в расчете на 1 ребенка.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9C7C2E"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14</w:t>
            </w:r>
            <w:r w:rsidR="00882584" w:rsidRPr="00DB4252">
              <w:rPr>
                <w:rFonts w:ascii="Times New Roman" w:eastAsia="Times New Roman" w:hAnsi="Times New Roman" w:cs="Times New Roman"/>
                <w:b/>
                <w:sz w:val="24"/>
                <w:szCs w:val="24"/>
              </w:rPr>
              <w:t xml:space="preserve">,7 </w:t>
            </w:r>
            <w:proofErr w:type="spellStart"/>
            <w:r w:rsidR="00882584" w:rsidRPr="00DB4252">
              <w:rPr>
                <w:rFonts w:ascii="Times New Roman" w:eastAsia="Times New Roman" w:hAnsi="Times New Roman" w:cs="Times New Roman"/>
                <w:b/>
                <w:sz w:val="24"/>
                <w:szCs w:val="24"/>
              </w:rPr>
              <w:t>кв</w:t>
            </w:r>
            <w:proofErr w:type="gramStart"/>
            <w:r w:rsidR="00882584" w:rsidRPr="00DB4252">
              <w:rPr>
                <w:rFonts w:ascii="Times New Roman" w:eastAsia="Times New Roman" w:hAnsi="Times New Roman" w:cs="Times New Roman"/>
                <w:b/>
                <w:sz w:val="24"/>
                <w:szCs w:val="24"/>
              </w:rPr>
              <w:t>.м</w:t>
            </w:r>
            <w:proofErr w:type="spellEnd"/>
            <w:proofErr w:type="gramEnd"/>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100%</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shd w:val="clear" w:color="auto" w:fill="auto"/>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1.4.3. Удельный вес числа организаций, имеющих физкультурные залы, в общем числе дошкольных образовательных организаций.</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100%</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shd w:val="clear" w:color="auto" w:fill="auto"/>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9C7C2E"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11,8</w:t>
            </w:r>
            <w:r w:rsidR="00882584" w:rsidRPr="00DB4252">
              <w:rPr>
                <w:rFonts w:ascii="Times New Roman" w:eastAsia="Times New Roman" w:hAnsi="Times New Roman" w:cs="Times New Roman"/>
                <w:b/>
                <w:sz w:val="24"/>
                <w:szCs w:val="24"/>
              </w:rPr>
              <w:t>%</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1.5. Условия получения дошкольного образования лицами с ограниченными возможностями здоровья и инвалидами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xml:space="preserve">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w:t>
            </w:r>
            <w:r w:rsidRPr="00B93791">
              <w:rPr>
                <w:rFonts w:ascii="Times New Roman" w:eastAsia="Times New Roman" w:hAnsi="Times New Roman" w:cs="Times New Roman"/>
                <w:sz w:val="24"/>
                <w:szCs w:val="24"/>
              </w:rPr>
              <w:lastRenderedPageBreak/>
              <w:t>деятельность по образовательным программам дошкольного образования, присмотр и уход за детьми.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9C7C2E"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lastRenderedPageBreak/>
              <w:t>13</w:t>
            </w:r>
            <w:r w:rsidR="00882584" w:rsidRPr="00DB4252">
              <w:rPr>
                <w:rFonts w:ascii="Times New Roman" w:eastAsia="Times New Roman" w:hAnsi="Times New Roman" w:cs="Times New Roman"/>
                <w:b/>
                <w:sz w:val="24"/>
                <w:szCs w:val="24"/>
              </w:rPr>
              <w:t>,9%</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lastRenderedPageBreak/>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9C7C2E"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1,2</w:t>
            </w:r>
            <w:r w:rsidR="00882584" w:rsidRPr="00DB4252">
              <w:rPr>
                <w:rFonts w:ascii="Times New Roman" w:eastAsia="Times New Roman" w:hAnsi="Times New Roman" w:cs="Times New Roman"/>
                <w:b/>
                <w:sz w:val="24"/>
                <w:szCs w:val="24"/>
              </w:rPr>
              <w:t>%</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B93791" w:rsidRDefault="00882584" w:rsidP="00346045">
            <w:pPr>
              <w:widowControl w:val="0"/>
              <w:autoSpaceDE w:val="0"/>
              <w:autoSpaceDN w:val="0"/>
              <w:adjustRightInd w:val="0"/>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компенсирующей направленности, в том числе для воспитанников:</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B93791" w:rsidRDefault="00882584" w:rsidP="00346045">
            <w:pPr>
              <w:widowControl w:val="0"/>
              <w:autoSpaceDE w:val="0"/>
              <w:autoSpaceDN w:val="0"/>
              <w:adjustRightInd w:val="0"/>
              <w:rPr>
                <w:rFonts w:ascii="Times New Roman" w:eastAsia="Times New Roman" w:hAnsi="Times New Roman" w:cs="Times New Roman"/>
                <w:sz w:val="24"/>
                <w:szCs w:val="24"/>
              </w:rPr>
            </w:pP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 нарушениями слуха;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 нарушениями речи;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4</w:t>
            </w:r>
            <w:r w:rsidR="00DB4252">
              <w:rPr>
                <w:rFonts w:ascii="Times New Roman" w:eastAsia="Times New Roman" w:hAnsi="Times New Roman" w:cs="Times New Roman"/>
                <w:b/>
                <w:sz w:val="24"/>
                <w:szCs w:val="24"/>
              </w:rPr>
              <w:t>,3</w:t>
            </w:r>
            <w:r w:rsidRPr="00DB4252">
              <w:rPr>
                <w:rFonts w:ascii="Times New Roman" w:eastAsia="Times New Roman" w:hAnsi="Times New Roman" w:cs="Times New Roman"/>
                <w:b/>
                <w:sz w:val="24"/>
                <w:szCs w:val="24"/>
              </w:rPr>
              <w:t>%</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 нарушениями зрения;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 умственной отсталостью (интеллектуальными нарушениями);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 задержкой психического развития;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DB4252" w:rsidP="00DB4252">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882584" w:rsidRPr="00DB4252">
              <w:rPr>
                <w:rFonts w:ascii="Times New Roman" w:eastAsia="Times New Roman" w:hAnsi="Times New Roman" w:cs="Times New Roman"/>
                <w:b/>
                <w:sz w:val="24"/>
                <w:szCs w:val="24"/>
              </w:rPr>
              <w:t>%</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 нарушениями опорно-двигательного аппарата;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со сложными дефектами (множественными нарушениями);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 другими ограниченными возможностями здоровья.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оздоровительной направленности;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комбинированной направленности.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0,2%</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B93791" w:rsidRDefault="00882584" w:rsidP="00346045">
            <w:pPr>
              <w:widowControl w:val="0"/>
              <w:autoSpaceDE w:val="0"/>
              <w:autoSpaceDN w:val="0"/>
              <w:adjustRightInd w:val="0"/>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компенсирующей направленности, в том числе для воспитанников:</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B93791" w:rsidRDefault="00882584" w:rsidP="00346045">
            <w:pPr>
              <w:widowControl w:val="0"/>
              <w:autoSpaceDE w:val="0"/>
              <w:autoSpaceDN w:val="0"/>
              <w:adjustRightInd w:val="0"/>
              <w:rPr>
                <w:rFonts w:ascii="Times New Roman" w:eastAsia="Times New Roman" w:hAnsi="Times New Roman" w:cs="Times New Roman"/>
                <w:sz w:val="24"/>
                <w:szCs w:val="24"/>
              </w:rPr>
            </w:pP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 нарушениями слуха;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 нарушениями речи;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DB4252" w:rsidP="00DB4252">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0,3</w:t>
            </w:r>
            <w:r w:rsidR="00882584" w:rsidRPr="00DB4252">
              <w:rPr>
                <w:rFonts w:ascii="Times New Roman" w:eastAsia="Times New Roman" w:hAnsi="Times New Roman" w:cs="Times New Roman"/>
                <w:b/>
                <w:sz w:val="24"/>
                <w:szCs w:val="24"/>
              </w:rPr>
              <w:t>%</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 нарушениями зрения;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 умственной отсталостью (интеллектуальными нарушениями);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r w:rsidR="00DB4252">
              <w:rPr>
                <w:rFonts w:ascii="Times New Roman" w:eastAsia="Times New Roman" w:hAnsi="Times New Roman" w:cs="Times New Roman"/>
                <w:b/>
                <w:sz w:val="24"/>
                <w:szCs w:val="24"/>
              </w:rPr>
              <w:t>,2</w:t>
            </w:r>
            <w:r w:rsidRPr="00DB4252">
              <w:rPr>
                <w:rFonts w:ascii="Times New Roman" w:eastAsia="Times New Roman" w:hAnsi="Times New Roman" w:cs="Times New Roman"/>
                <w:b/>
                <w:sz w:val="24"/>
                <w:szCs w:val="24"/>
              </w:rPr>
              <w:t>%</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 задержкой психического развития;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E22713"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0,5</w:t>
            </w:r>
            <w:r w:rsidR="00882584" w:rsidRPr="00DB4252">
              <w:rPr>
                <w:rFonts w:ascii="Times New Roman" w:eastAsia="Times New Roman" w:hAnsi="Times New Roman" w:cs="Times New Roman"/>
                <w:b/>
                <w:sz w:val="24"/>
                <w:szCs w:val="24"/>
              </w:rPr>
              <w:t>%</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 нарушениями опорно-двигательного аппарата;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DB4252" w:rsidP="00DB4252">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0,8</w:t>
            </w:r>
            <w:r w:rsidR="00882584" w:rsidRPr="00DB4252">
              <w:rPr>
                <w:rFonts w:ascii="Times New Roman" w:eastAsia="Times New Roman" w:hAnsi="Times New Roman" w:cs="Times New Roman"/>
                <w:b/>
                <w:sz w:val="24"/>
                <w:szCs w:val="24"/>
              </w:rPr>
              <w:t>%</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lastRenderedPageBreak/>
              <w:t>со сложными дефектами (множественными нарушениями);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DB4252" w:rsidP="00DB4252">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0,02</w:t>
            </w:r>
            <w:r w:rsidR="00882584" w:rsidRPr="00DB4252">
              <w:rPr>
                <w:rFonts w:ascii="Times New Roman" w:eastAsia="Times New Roman" w:hAnsi="Times New Roman" w:cs="Times New Roman"/>
                <w:b/>
                <w:sz w:val="24"/>
                <w:szCs w:val="24"/>
              </w:rPr>
              <w:t>%</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 другими ограниченными возможностями здоровья;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E22713"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r w:rsidR="00882584" w:rsidRPr="00DB4252">
              <w:rPr>
                <w:rFonts w:ascii="Times New Roman" w:eastAsia="Times New Roman" w:hAnsi="Times New Roman" w:cs="Times New Roman"/>
                <w:b/>
                <w:sz w:val="24"/>
                <w:szCs w:val="24"/>
              </w:rPr>
              <w:t>%</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оздоровительной направленности;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комбинированной направленности.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1.6. Состояние здоровья лиц, обучающихся по программам дошкольного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9C7C2E" w:rsidRDefault="00882584" w:rsidP="00346045">
            <w:pPr>
              <w:widowControl w:val="0"/>
              <w:autoSpaceDE w:val="0"/>
              <w:autoSpaceDN w:val="0"/>
              <w:adjustRightInd w:val="0"/>
              <w:rPr>
                <w:rFonts w:ascii="Times New Roman" w:eastAsia="Times New Roman" w:hAnsi="Times New Roman" w:cs="Times New Roman"/>
                <w:sz w:val="24"/>
                <w:szCs w:val="24"/>
                <w:highlight w:val="yellow"/>
              </w:rPr>
            </w:pPr>
          </w:p>
        </w:tc>
      </w:tr>
      <w:tr w:rsidR="00882584"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B93791" w:rsidRDefault="0088258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DB4252" w:rsidRDefault="00882584"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DB4252" w:rsidRDefault="009C7C2E"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1</w:t>
            </w:r>
            <w:r w:rsidR="00E22713" w:rsidRPr="00DB4252">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xml:space="preserve">1.7.1. </w:t>
            </w:r>
            <w:proofErr w:type="gramStart"/>
            <w:r w:rsidRPr="00B93791">
              <w:rPr>
                <w:rFonts w:ascii="Times New Roman" w:eastAsia="Times New Roman" w:hAnsi="Times New Roman" w:cs="Times New Roman"/>
                <w:sz w:val="24"/>
                <w:szCs w:val="24"/>
              </w:rPr>
              <w:t>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roofErr w:type="gramEnd"/>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DB4252" w:rsidRDefault="00E22713"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дошкольные образовательные организации;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DB4252" w:rsidRDefault="00E22713"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обособленные подразделения (филиалы) дошкольных образовательных организаций;</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DB4252" w:rsidRDefault="00E22713"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обособленные подразделения (филиалы) общеобразовательных организаций;</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DB4252" w:rsidRDefault="00E22713"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DB4252" w:rsidRDefault="00E22713"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DB4252" w:rsidRDefault="00E22713"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DB4252" w:rsidRDefault="00E22713"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1.8. Финансово-экономическая деятельность дошкольных образовательных организаций</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DB4252" w:rsidRDefault="00E22713" w:rsidP="00DB4252">
            <w:pPr>
              <w:widowControl w:val="0"/>
              <w:autoSpaceDE w:val="0"/>
              <w:autoSpaceDN w:val="0"/>
              <w:adjustRightInd w:val="0"/>
              <w:jc w:val="center"/>
              <w:rPr>
                <w:rFonts w:ascii="Times New Roman" w:eastAsia="Times New Roman" w:hAnsi="Times New Roman" w:cs="Times New Roman"/>
                <w:b/>
                <w:sz w:val="24"/>
                <w:szCs w:val="24"/>
              </w:rPr>
            </w:pP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DB4252" w:rsidRDefault="00751818"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2</w:t>
            </w:r>
            <w:r w:rsidR="009C7C2E" w:rsidRPr="00DB4252">
              <w:rPr>
                <w:rFonts w:ascii="Times New Roman" w:eastAsia="Times New Roman" w:hAnsi="Times New Roman" w:cs="Times New Roman"/>
                <w:b/>
                <w:sz w:val="24"/>
                <w:szCs w:val="24"/>
              </w:rPr>
              <w:t>27, 58</w:t>
            </w:r>
            <w:r w:rsidRPr="00DB4252">
              <w:rPr>
                <w:rFonts w:ascii="Times New Roman" w:eastAsia="Times New Roman" w:hAnsi="Times New Roman" w:cs="Times New Roman"/>
                <w:b/>
                <w:sz w:val="24"/>
                <w:szCs w:val="24"/>
              </w:rPr>
              <w:t xml:space="preserve"> </w:t>
            </w:r>
            <w:r w:rsidR="00E22713" w:rsidRPr="00DB4252">
              <w:rPr>
                <w:rFonts w:ascii="Times New Roman" w:eastAsia="Times New Roman" w:hAnsi="Times New Roman" w:cs="Times New Roman"/>
                <w:b/>
                <w:sz w:val="24"/>
                <w:szCs w:val="24"/>
              </w:rPr>
              <w:t>тыс. руб.</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lastRenderedPageBreak/>
              <w:t>1.9. Создание безопасных условий при организации образовательного процесса в дошкольных образовательных организациях</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DB4252" w:rsidRDefault="00E22713" w:rsidP="00DB4252">
            <w:pPr>
              <w:widowControl w:val="0"/>
              <w:autoSpaceDE w:val="0"/>
              <w:autoSpaceDN w:val="0"/>
              <w:adjustRightInd w:val="0"/>
              <w:jc w:val="center"/>
              <w:rPr>
                <w:rFonts w:ascii="Times New Roman" w:eastAsia="Times New Roman" w:hAnsi="Times New Roman" w:cs="Times New Roman"/>
                <w:b/>
                <w:sz w:val="24"/>
                <w:szCs w:val="24"/>
              </w:rPr>
            </w:pP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DB4252" w:rsidRDefault="00E22713"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0%</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DB4252" w:rsidRDefault="00F02FB3" w:rsidP="00F02FB3">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11,5</w:t>
            </w:r>
            <w:r w:rsidR="00E22713" w:rsidRPr="00DB4252">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b/>
                <w:sz w:val="24"/>
                <w:szCs w:val="24"/>
              </w:rPr>
            </w:pPr>
            <w:r w:rsidRPr="00B93791">
              <w:rPr>
                <w:rFonts w:ascii="Times New Roman" w:eastAsia="Times New Roman" w:hAnsi="Times New Roman" w:cs="Times New Roman"/>
                <w:b/>
                <w:sz w:val="24"/>
                <w:szCs w:val="24"/>
              </w:rPr>
              <w:t>2. Сведения о развитии начального общего образования, основного общего образования и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B93791" w:rsidRDefault="00E22713" w:rsidP="00346045">
            <w:pPr>
              <w:widowControl w:val="0"/>
              <w:autoSpaceDE w:val="0"/>
              <w:autoSpaceDN w:val="0"/>
              <w:adjustRightInd w:val="0"/>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DB4252" w:rsidRDefault="00605C06"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3245</w:t>
            </w:r>
            <w:r w:rsidR="00DB4252">
              <w:rPr>
                <w:rFonts w:ascii="Times New Roman" w:eastAsia="Times New Roman" w:hAnsi="Times New Roman" w:cs="Times New Roman"/>
                <w:b/>
                <w:sz w:val="24"/>
                <w:szCs w:val="24"/>
              </w:rPr>
              <w:t xml:space="preserve"> чел.</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DB4252" w:rsidRDefault="00E22713"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100%</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xml:space="preserve">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B93791">
              <w:rPr>
                <w:rFonts w:ascii="Times New Roman" w:eastAsia="Times New Roman" w:hAnsi="Times New Roman" w:cs="Times New Roman"/>
                <w:sz w:val="24"/>
                <w:szCs w:val="24"/>
              </w:rPr>
              <w:t>численности</w:t>
            </w:r>
            <w:proofErr w:type="gramEnd"/>
            <w:r w:rsidRPr="00B93791">
              <w:rPr>
                <w:rFonts w:ascii="Times New Roman" w:eastAsia="Times New Roman" w:hAnsi="Times New Roman" w:cs="Times New Roman"/>
                <w:sz w:val="24"/>
                <w:szCs w:val="24"/>
              </w:rPr>
              <w:t xml:space="preserve"> обучающихся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DB4252" w:rsidRDefault="00DB4252" w:rsidP="00DB4252">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99,4</w:t>
            </w:r>
            <w:r w:rsidR="00E22713" w:rsidRPr="00DB4252">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xml:space="preserve">2.1.3. Удельный вес численности </w:t>
            </w:r>
            <w:proofErr w:type="gramStart"/>
            <w:r w:rsidRPr="00B93791">
              <w:rPr>
                <w:rFonts w:ascii="Times New Roman" w:eastAsia="Times New Roman" w:hAnsi="Times New Roman" w:cs="Times New Roman"/>
                <w:sz w:val="24"/>
                <w:szCs w:val="24"/>
              </w:rPr>
              <w:t>обучающихся</w:t>
            </w:r>
            <w:proofErr w:type="gramEnd"/>
            <w:r w:rsidRPr="00B93791">
              <w:rPr>
                <w:rFonts w:ascii="Times New Roman" w:eastAsia="Times New Roman" w:hAnsi="Times New Roman" w:cs="Times New Roman"/>
                <w:sz w:val="24"/>
                <w:szCs w:val="24"/>
              </w:rP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DB4252" w:rsidRDefault="00DB4252" w:rsidP="00DB4252">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41,7</w:t>
            </w:r>
            <w:r w:rsidR="00E22713" w:rsidRPr="00DB4252">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2.1.4. Наполняемость классов по уровням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B93791" w:rsidRDefault="00E22713" w:rsidP="00346045">
            <w:pPr>
              <w:widowControl w:val="0"/>
              <w:autoSpaceDE w:val="0"/>
              <w:autoSpaceDN w:val="0"/>
              <w:adjustRightInd w:val="0"/>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начальное общее образование (1 - 4 классы);</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DB4252" w:rsidRDefault="00605C06"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13,9</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основное общее образование (5 - 9 классы);</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DB4252" w:rsidRDefault="00605C06"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13,6</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среднее общее образование (10 - 11 (12) классы).</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DB4252" w:rsidRDefault="00605C06" w:rsidP="00DB4252">
            <w:pPr>
              <w:widowControl w:val="0"/>
              <w:autoSpaceDE w:val="0"/>
              <w:autoSpaceDN w:val="0"/>
              <w:adjustRightInd w:val="0"/>
              <w:jc w:val="center"/>
              <w:rPr>
                <w:rFonts w:ascii="Times New Roman" w:eastAsia="Times New Roman" w:hAnsi="Times New Roman" w:cs="Times New Roman"/>
                <w:b/>
                <w:sz w:val="24"/>
                <w:szCs w:val="24"/>
              </w:rPr>
            </w:pPr>
            <w:r w:rsidRPr="00DB4252">
              <w:rPr>
                <w:rFonts w:ascii="Times New Roman" w:eastAsia="Times New Roman" w:hAnsi="Times New Roman" w:cs="Times New Roman"/>
                <w:b/>
                <w:sz w:val="24"/>
                <w:szCs w:val="24"/>
              </w:rPr>
              <w:t>10,3</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xml:space="preserve">2.1.5. Удельный вес численности </w:t>
            </w:r>
            <w:proofErr w:type="gramStart"/>
            <w:r w:rsidRPr="00B93791">
              <w:rPr>
                <w:rFonts w:ascii="Times New Roman" w:eastAsia="Times New Roman" w:hAnsi="Times New Roman" w:cs="Times New Roman"/>
                <w:sz w:val="24"/>
                <w:szCs w:val="24"/>
              </w:rPr>
              <w:t>обучающихся</w:t>
            </w:r>
            <w:proofErr w:type="gramEnd"/>
            <w:r w:rsidRPr="00B93791">
              <w:rPr>
                <w:rFonts w:ascii="Times New Roman" w:eastAsia="Times New Roman" w:hAnsi="Times New Roman" w:cs="Times New Roman"/>
                <w:sz w:val="24"/>
                <w:szCs w:val="24"/>
              </w:rPr>
              <w:t>,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605C06" w:rsidP="006544A8">
            <w:pPr>
              <w:widowControl w:val="0"/>
              <w:autoSpaceDE w:val="0"/>
              <w:autoSpaceDN w:val="0"/>
              <w:adjustRightInd w:val="0"/>
              <w:jc w:val="center"/>
              <w:rPr>
                <w:rFonts w:ascii="Times New Roman" w:eastAsia="Times New Roman" w:hAnsi="Times New Roman" w:cs="Times New Roman"/>
                <w:b/>
                <w:sz w:val="24"/>
                <w:szCs w:val="24"/>
              </w:rPr>
            </w:pPr>
            <w:r w:rsidRPr="006544A8">
              <w:rPr>
                <w:rFonts w:ascii="Times New Roman" w:eastAsia="Times New Roman" w:hAnsi="Times New Roman" w:cs="Times New Roman"/>
                <w:b/>
                <w:sz w:val="24"/>
                <w:szCs w:val="24"/>
              </w:rPr>
              <w:t>89,9</w:t>
            </w:r>
            <w:r w:rsidR="00E22713" w:rsidRPr="006544A8">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lastRenderedPageBreak/>
              <w:t xml:space="preserve">2.1.6. </w:t>
            </w:r>
            <w:r w:rsidRPr="006544A8">
              <w:rPr>
                <w:rFonts w:ascii="Times New Roman" w:eastAsia="Times New Roman" w:hAnsi="Times New Roman" w:cs="Times New Roman"/>
                <w:sz w:val="24"/>
                <w:szCs w:val="24"/>
              </w:rPr>
              <w:t>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&lt;*&gt;</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B93791" w:rsidRDefault="00E22713" w:rsidP="00346045">
            <w:pPr>
              <w:widowControl w:val="0"/>
              <w:autoSpaceDE w:val="0"/>
              <w:autoSpaceDN w:val="0"/>
              <w:adjustRightInd w:val="0"/>
              <w:rPr>
                <w:rFonts w:ascii="Times New Roman" w:eastAsia="Times New Roman" w:hAnsi="Times New Roman" w:cs="Times New Roman"/>
                <w:sz w:val="24"/>
                <w:szCs w:val="24"/>
              </w:rPr>
            </w:pP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B93791" w:rsidRDefault="00E22713" w:rsidP="00346045">
            <w:pPr>
              <w:widowControl w:val="0"/>
              <w:autoSpaceDE w:val="0"/>
              <w:autoSpaceDN w:val="0"/>
              <w:adjustRightInd w:val="0"/>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xml:space="preserve">2.2.1. Удельный вес численности обучающихся в первую смену в общей </w:t>
            </w:r>
            <w:proofErr w:type="gramStart"/>
            <w:r w:rsidRPr="00B93791">
              <w:rPr>
                <w:rFonts w:ascii="Times New Roman" w:eastAsia="Times New Roman" w:hAnsi="Times New Roman" w:cs="Times New Roman"/>
                <w:sz w:val="24"/>
                <w:szCs w:val="24"/>
              </w:rPr>
              <w:t>численности</w:t>
            </w:r>
            <w:proofErr w:type="gramEnd"/>
            <w:r w:rsidRPr="00B93791">
              <w:rPr>
                <w:rFonts w:ascii="Times New Roman" w:eastAsia="Times New Roman" w:hAnsi="Times New Roman" w:cs="Times New Roman"/>
                <w:sz w:val="24"/>
                <w:szCs w:val="24"/>
              </w:rPr>
              <w:t xml:space="preserve"> обучающихся по образовательным программам начального общего, основного общего, среднего общего образования по очной форме обучения.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E22713" w:rsidP="006544A8">
            <w:pPr>
              <w:widowControl w:val="0"/>
              <w:autoSpaceDE w:val="0"/>
              <w:autoSpaceDN w:val="0"/>
              <w:adjustRightInd w:val="0"/>
              <w:jc w:val="center"/>
              <w:rPr>
                <w:rFonts w:ascii="Times New Roman" w:eastAsia="Times New Roman" w:hAnsi="Times New Roman" w:cs="Times New Roman"/>
                <w:b/>
                <w:sz w:val="24"/>
                <w:szCs w:val="24"/>
              </w:rPr>
            </w:pPr>
            <w:r w:rsidRPr="006544A8">
              <w:rPr>
                <w:rFonts w:ascii="Times New Roman" w:eastAsia="Times New Roman" w:hAnsi="Times New Roman" w:cs="Times New Roman"/>
                <w:b/>
                <w:sz w:val="24"/>
                <w:szCs w:val="24"/>
              </w:rPr>
              <w:t>100%</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xml:space="preserve">2.2.2. Удельный вес численности обучающихся, углубленно изучающих отдельные учебные предметы, в общей </w:t>
            </w:r>
            <w:proofErr w:type="gramStart"/>
            <w:r w:rsidRPr="00B93791">
              <w:rPr>
                <w:rFonts w:ascii="Times New Roman" w:eastAsia="Times New Roman" w:hAnsi="Times New Roman" w:cs="Times New Roman"/>
                <w:sz w:val="24"/>
                <w:szCs w:val="24"/>
              </w:rPr>
              <w:t>численности</w:t>
            </w:r>
            <w:proofErr w:type="gramEnd"/>
            <w:r w:rsidRPr="00B93791">
              <w:rPr>
                <w:rFonts w:ascii="Times New Roman" w:eastAsia="Times New Roman" w:hAnsi="Times New Roman" w:cs="Times New Roman"/>
                <w:sz w:val="24"/>
                <w:szCs w:val="24"/>
              </w:rPr>
              <w:t xml:space="preserve"> обучающихся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605C06" w:rsidP="006544A8">
            <w:pPr>
              <w:widowControl w:val="0"/>
              <w:autoSpaceDE w:val="0"/>
              <w:autoSpaceDN w:val="0"/>
              <w:adjustRightInd w:val="0"/>
              <w:jc w:val="center"/>
              <w:rPr>
                <w:rFonts w:ascii="Times New Roman" w:eastAsia="Times New Roman" w:hAnsi="Times New Roman" w:cs="Times New Roman"/>
                <w:b/>
                <w:color w:val="FF0000"/>
                <w:sz w:val="24"/>
                <w:szCs w:val="24"/>
              </w:rPr>
            </w:pPr>
            <w:r w:rsidRPr="006544A8">
              <w:rPr>
                <w:rFonts w:ascii="Times New Roman" w:eastAsia="Times New Roman" w:hAnsi="Times New Roman" w:cs="Times New Roman"/>
                <w:b/>
                <w:sz w:val="24"/>
                <w:szCs w:val="24"/>
              </w:rPr>
              <w:t>14,5</w:t>
            </w:r>
            <w:r w:rsidR="00E22713" w:rsidRPr="006544A8">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xml:space="preserve">2.2.3. Удельный вес численности обучающихся в классах (группах) профильного обучения в общей </w:t>
            </w:r>
            <w:proofErr w:type="gramStart"/>
            <w:r w:rsidRPr="00B93791">
              <w:rPr>
                <w:rFonts w:ascii="Times New Roman" w:eastAsia="Times New Roman" w:hAnsi="Times New Roman" w:cs="Times New Roman"/>
                <w:sz w:val="24"/>
                <w:szCs w:val="24"/>
              </w:rPr>
              <w:t>численности</w:t>
            </w:r>
            <w:proofErr w:type="gramEnd"/>
            <w:r w:rsidRPr="00B93791">
              <w:rPr>
                <w:rFonts w:ascii="Times New Roman" w:eastAsia="Times New Roman" w:hAnsi="Times New Roman" w:cs="Times New Roman"/>
                <w:sz w:val="24"/>
                <w:szCs w:val="24"/>
              </w:rPr>
              <w:t xml:space="preserve"> обучающихся в 10 - 11 (12) классах по образовательным программам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6544A8" w:rsidP="006544A8">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r w:rsidR="00E22713" w:rsidRPr="006544A8">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xml:space="preserve">2.2.4. Удельный вес численности обучающихся с использованием дистанционных образовательных технологий в общей </w:t>
            </w:r>
            <w:proofErr w:type="gramStart"/>
            <w:r w:rsidRPr="00B93791">
              <w:rPr>
                <w:rFonts w:ascii="Times New Roman" w:eastAsia="Times New Roman" w:hAnsi="Times New Roman" w:cs="Times New Roman"/>
                <w:sz w:val="24"/>
                <w:szCs w:val="24"/>
              </w:rPr>
              <w:t>численности</w:t>
            </w:r>
            <w:proofErr w:type="gramEnd"/>
            <w:r w:rsidRPr="00B93791">
              <w:rPr>
                <w:rFonts w:ascii="Times New Roman" w:eastAsia="Times New Roman" w:hAnsi="Times New Roman" w:cs="Times New Roman"/>
                <w:sz w:val="24"/>
                <w:szCs w:val="24"/>
              </w:rPr>
              <w:t xml:space="preserve"> обучающихся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E22713" w:rsidP="006544A8">
            <w:pPr>
              <w:widowControl w:val="0"/>
              <w:autoSpaceDE w:val="0"/>
              <w:autoSpaceDN w:val="0"/>
              <w:adjustRightInd w:val="0"/>
              <w:jc w:val="center"/>
              <w:rPr>
                <w:rFonts w:ascii="Times New Roman" w:eastAsia="Times New Roman" w:hAnsi="Times New Roman" w:cs="Times New Roman"/>
                <w:b/>
                <w:sz w:val="24"/>
                <w:szCs w:val="24"/>
              </w:rPr>
            </w:pPr>
            <w:r w:rsidRPr="006544A8">
              <w:rPr>
                <w:rFonts w:ascii="Times New Roman" w:eastAsia="Times New Roman" w:hAnsi="Times New Roman" w:cs="Times New Roman"/>
                <w:b/>
                <w:sz w:val="24"/>
                <w:szCs w:val="24"/>
              </w:rPr>
              <w:t>0,06</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&lt;****&gt;</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6544A8" w:rsidP="006544A8">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E22713" w:rsidRPr="006544A8">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B93791" w:rsidRDefault="00E22713" w:rsidP="00346045">
            <w:pPr>
              <w:widowControl w:val="0"/>
              <w:autoSpaceDE w:val="0"/>
              <w:autoSpaceDN w:val="0"/>
              <w:adjustRightInd w:val="0"/>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xml:space="preserve">2.3.1. Численность </w:t>
            </w:r>
            <w:proofErr w:type="gramStart"/>
            <w:r w:rsidRPr="00B93791">
              <w:rPr>
                <w:rFonts w:ascii="Times New Roman" w:eastAsia="Times New Roman" w:hAnsi="Times New Roman" w:cs="Times New Roman"/>
                <w:sz w:val="24"/>
                <w:szCs w:val="24"/>
              </w:rPr>
              <w:t>обучающихся</w:t>
            </w:r>
            <w:proofErr w:type="gramEnd"/>
            <w:r w:rsidRPr="00B93791">
              <w:rPr>
                <w:rFonts w:ascii="Times New Roman" w:eastAsia="Times New Roman" w:hAnsi="Times New Roman" w:cs="Times New Roman"/>
                <w:sz w:val="24"/>
                <w:szCs w:val="24"/>
              </w:rPr>
              <w:t xml:space="preserve">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605C06" w:rsidP="006544A8">
            <w:pPr>
              <w:widowControl w:val="0"/>
              <w:autoSpaceDE w:val="0"/>
              <w:autoSpaceDN w:val="0"/>
              <w:adjustRightInd w:val="0"/>
              <w:jc w:val="center"/>
              <w:rPr>
                <w:rFonts w:ascii="Times New Roman" w:eastAsia="Times New Roman" w:hAnsi="Times New Roman" w:cs="Times New Roman"/>
                <w:b/>
                <w:sz w:val="24"/>
                <w:szCs w:val="24"/>
              </w:rPr>
            </w:pPr>
            <w:r w:rsidRPr="006544A8">
              <w:rPr>
                <w:rFonts w:ascii="Times New Roman" w:eastAsia="Times New Roman" w:hAnsi="Times New Roman" w:cs="Times New Roman"/>
                <w:b/>
                <w:sz w:val="24"/>
                <w:szCs w:val="24"/>
              </w:rPr>
              <w:t>8,9</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2.3.2. Удельный вес численности учителей в возрасте до 35 лет в общей численности учителей (без внешних совместителей и работающих по договорам гражданск</w:t>
            </w:r>
            <w:proofErr w:type="gramStart"/>
            <w:r w:rsidRPr="00B93791">
              <w:rPr>
                <w:rFonts w:ascii="Times New Roman" w:eastAsia="Times New Roman" w:hAnsi="Times New Roman" w:cs="Times New Roman"/>
                <w:sz w:val="24"/>
                <w:szCs w:val="24"/>
              </w:rPr>
              <w:t>о-</w:t>
            </w:r>
            <w:proofErr w:type="gramEnd"/>
            <w:r w:rsidRPr="00B93791">
              <w:rPr>
                <w:rFonts w:ascii="Times New Roman" w:eastAsia="Times New Roman" w:hAnsi="Times New Roman" w:cs="Times New Roman"/>
                <w:sz w:val="24"/>
                <w:szCs w:val="24"/>
              </w:rPr>
              <w:t xml:space="preserve"> 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605C06" w:rsidP="006544A8">
            <w:pPr>
              <w:widowControl w:val="0"/>
              <w:autoSpaceDE w:val="0"/>
              <w:autoSpaceDN w:val="0"/>
              <w:adjustRightInd w:val="0"/>
              <w:jc w:val="center"/>
              <w:rPr>
                <w:rFonts w:ascii="Times New Roman" w:eastAsia="Times New Roman" w:hAnsi="Times New Roman" w:cs="Times New Roman"/>
                <w:b/>
                <w:sz w:val="24"/>
                <w:szCs w:val="24"/>
              </w:rPr>
            </w:pPr>
            <w:r w:rsidRPr="006544A8">
              <w:rPr>
                <w:rFonts w:ascii="Times New Roman" w:eastAsia="Times New Roman" w:hAnsi="Times New Roman" w:cs="Times New Roman"/>
                <w:b/>
                <w:sz w:val="24"/>
                <w:szCs w:val="24"/>
              </w:rPr>
              <w:lastRenderedPageBreak/>
              <w:t>18,6</w:t>
            </w:r>
            <w:r w:rsidR="00E22713" w:rsidRPr="006544A8">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lastRenderedPageBreak/>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B77649" w:rsidP="006544A8">
            <w:pPr>
              <w:widowControl w:val="0"/>
              <w:autoSpaceDE w:val="0"/>
              <w:autoSpaceDN w:val="0"/>
              <w:adjustRightInd w:val="0"/>
              <w:jc w:val="center"/>
              <w:rPr>
                <w:rFonts w:ascii="Times New Roman" w:eastAsia="Times New Roman" w:hAnsi="Times New Roman" w:cs="Times New Roman"/>
                <w:b/>
                <w:sz w:val="24"/>
                <w:szCs w:val="24"/>
              </w:rPr>
            </w:pPr>
            <w:r w:rsidRPr="006544A8">
              <w:rPr>
                <w:rFonts w:ascii="Times New Roman" w:eastAsia="Times New Roman" w:hAnsi="Times New Roman" w:cs="Times New Roman"/>
                <w:b/>
                <w:sz w:val="24"/>
                <w:szCs w:val="24"/>
              </w:rPr>
              <w:t>0%</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педагогических работников - всего;</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E22713" w:rsidP="006544A8">
            <w:pPr>
              <w:widowControl w:val="0"/>
              <w:autoSpaceDE w:val="0"/>
              <w:autoSpaceDN w:val="0"/>
              <w:adjustRightInd w:val="0"/>
              <w:jc w:val="center"/>
              <w:rPr>
                <w:rFonts w:ascii="Times New Roman" w:eastAsia="Times New Roman" w:hAnsi="Times New Roman" w:cs="Times New Roman"/>
                <w:b/>
                <w:sz w:val="24"/>
                <w:szCs w:val="24"/>
              </w:rPr>
            </w:pPr>
            <w:r w:rsidRPr="006544A8">
              <w:rPr>
                <w:rFonts w:ascii="Times New Roman" w:eastAsia="Times New Roman" w:hAnsi="Times New Roman" w:cs="Times New Roman"/>
                <w:b/>
                <w:sz w:val="24"/>
                <w:szCs w:val="24"/>
              </w:rPr>
              <w:t>0%</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из них учителей.</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E22713" w:rsidP="006544A8">
            <w:pPr>
              <w:widowControl w:val="0"/>
              <w:autoSpaceDE w:val="0"/>
              <w:autoSpaceDN w:val="0"/>
              <w:adjustRightInd w:val="0"/>
              <w:jc w:val="center"/>
              <w:rPr>
                <w:rFonts w:ascii="Times New Roman" w:eastAsia="Times New Roman" w:hAnsi="Times New Roman" w:cs="Times New Roman"/>
                <w:b/>
                <w:sz w:val="24"/>
                <w:szCs w:val="24"/>
              </w:rPr>
            </w:pPr>
            <w:r w:rsidRPr="006544A8">
              <w:rPr>
                <w:rFonts w:ascii="Times New Roman" w:eastAsia="Times New Roman" w:hAnsi="Times New Roman" w:cs="Times New Roman"/>
                <w:b/>
                <w:sz w:val="24"/>
                <w:szCs w:val="24"/>
              </w:rPr>
              <w:t>0%</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605C06" w:rsidP="006544A8">
            <w:pPr>
              <w:widowControl w:val="0"/>
              <w:autoSpaceDE w:val="0"/>
              <w:autoSpaceDN w:val="0"/>
              <w:adjustRightInd w:val="0"/>
              <w:jc w:val="center"/>
              <w:rPr>
                <w:rFonts w:ascii="Times New Roman" w:eastAsia="Times New Roman" w:hAnsi="Times New Roman" w:cs="Times New Roman"/>
                <w:b/>
                <w:sz w:val="24"/>
                <w:szCs w:val="24"/>
              </w:rPr>
            </w:pPr>
            <w:r w:rsidRPr="006544A8">
              <w:rPr>
                <w:rFonts w:ascii="Times New Roman" w:eastAsia="Times New Roman" w:hAnsi="Times New Roman" w:cs="Times New Roman"/>
                <w:b/>
                <w:sz w:val="24"/>
                <w:szCs w:val="24"/>
              </w:rPr>
              <w:t>55,3</w:t>
            </w:r>
            <w:r w:rsidR="00E22713" w:rsidRPr="006544A8">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2.3.5. Удельный вес числа организаций, имеющих в составе педагогических работников социальных педагогов, педагого</w:t>
            </w:r>
            <w:proofErr w:type="gramStart"/>
            <w:r w:rsidRPr="00B93791">
              <w:rPr>
                <w:rFonts w:ascii="Times New Roman" w:eastAsia="Times New Roman" w:hAnsi="Times New Roman" w:cs="Times New Roman"/>
                <w:sz w:val="24"/>
                <w:szCs w:val="24"/>
              </w:rPr>
              <w:t>в-</w:t>
            </w:r>
            <w:proofErr w:type="gramEnd"/>
            <w:r w:rsidRPr="00B93791">
              <w:rPr>
                <w:rFonts w:ascii="Times New Roman" w:eastAsia="Times New Roman" w:hAnsi="Times New Roman" w:cs="Times New Roman"/>
                <w:sz w:val="24"/>
                <w:szCs w:val="24"/>
              </w:rPr>
              <w:t xml:space="preserve"> 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B93791" w:rsidRDefault="00E22713" w:rsidP="00346045">
            <w:pPr>
              <w:widowControl w:val="0"/>
              <w:autoSpaceDE w:val="0"/>
              <w:autoSpaceDN w:val="0"/>
              <w:adjustRightInd w:val="0"/>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социальных педагогов:</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B93791" w:rsidRDefault="00E22713" w:rsidP="00346045">
            <w:pPr>
              <w:widowControl w:val="0"/>
              <w:autoSpaceDE w:val="0"/>
              <w:autoSpaceDN w:val="0"/>
              <w:adjustRightInd w:val="0"/>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605C06"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605C06">
              <w:rPr>
                <w:rFonts w:ascii="Times New Roman" w:eastAsia="Times New Roman" w:hAnsi="Times New Roman" w:cs="Times New Roman"/>
                <w:sz w:val="24"/>
                <w:szCs w:val="24"/>
              </w:rPr>
              <w:t>всего;</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6544A8" w:rsidP="006544A8">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42,8%</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из них в штате;</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E22713" w:rsidP="006544A8">
            <w:pPr>
              <w:widowControl w:val="0"/>
              <w:autoSpaceDE w:val="0"/>
              <w:autoSpaceDN w:val="0"/>
              <w:adjustRightInd w:val="0"/>
              <w:jc w:val="center"/>
              <w:rPr>
                <w:rFonts w:ascii="Times New Roman" w:eastAsia="Times New Roman" w:hAnsi="Times New Roman" w:cs="Times New Roman"/>
                <w:b/>
                <w:sz w:val="24"/>
                <w:szCs w:val="24"/>
              </w:rPr>
            </w:pPr>
            <w:r w:rsidRPr="006544A8">
              <w:rPr>
                <w:rFonts w:ascii="Times New Roman" w:eastAsia="Times New Roman" w:hAnsi="Times New Roman" w:cs="Times New Roman"/>
                <w:b/>
                <w:sz w:val="24"/>
                <w:szCs w:val="24"/>
              </w:rPr>
              <w:t>42,8%</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педагогов-психологов:</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E22713" w:rsidP="006544A8">
            <w:pPr>
              <w:widowControl w:val="0"/>
              <w:autoSpaceDE w:val="0"/>
              <w:autoSpaceDN w:val="0"/>
              <w:adjustRightInd w:val="0"/>
              <w:jc w:val="center"/>
              <w:rPr>
                <w:rFonts w:ascii="Times New Roman" w:eastAsia="Times New Roman" w:hAnsi="Times New Roman" w:cs="Times New Roman"/>
                <w:b/>
                <w:sz w:val="24"/>
                <w:szCs w:val="24"/>
              </w:rPr>
            </w:pP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всего;</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605C06" w:rsidP="006544A8">
            <w:pPr>
              <w:widowControl w:val="0"/>
              <w:autoSpaceDE w:val="0"/>
              <w:autoSpaceDN w:val="0"/>
              <w:adjustRightInd w:val="0"/>
              <w:jc w:val="center"/>
              <w:rPr>
                <w:rFonts w:ascii="Times New Roman" w:eastAsia="Times New Roman" w:hAnsi="Times New Roman" w:cs="Times New Roman"/>
                <w:b/>
                <w:sz w:val="24"/>
                <w:szCs w:val="24"/>
              </w:rPr>
            </w:pPr>
            <w:r w:rsidRPr="006544A8">
              <w:rPr>
                <w:rFonts w:ascii="Times New Roman" w:eastAsia="Times New Roman" w:hAnsi="Times New Roman" w:cs="Times New Roman"/>
                <w:b/>
                <w:sz w:val="24"/>
                <w:szCs w:val="24"/>
              </w:rPr>
              <w:t>42,8</w:t>
            </w:r>
            <w:r w:rsidR="00E22713" w:rsidRPr="006544A8">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из них в штате;</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6544A8" w:rsidP="006544A8">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42,8%</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учителей-логопедов:</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E22713" w:rsidP="006544A8">
            <w:pPr>
              <w:widowControl w:val="0"/>
              <w:autoSpaceDE w:val="0"/>
              <w:autoSpaceDN w:val="0"/>
              <w:adjustRightInd w:val="0"/>
              <w:jc w:val="center"/>
              <w:rPr>
                <w:rFonts w:ascii="Times New Roman" w:eastAsia="Times New Roman" w:hAnsi="Times New Roman" w:cs="Times New Roman"/>
                <w:b/>
                <w:sz w:val="24"/>
                <w:szCs w:val="24"/>
              </w:rPr>
            </w:pP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всего;</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6544A8" w:rsidP="006544A8">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14,3</w:t>
            </w:r>
            <w:r w:rsidR="00E22713" w:rsidRPr="006544A8">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из них в штате.</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6544A8" w:rsidP="006544A8">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14,3</w:t>
            </w:r>
            <w:r w:rsidR="00E22713" w:rsidRPr="006544A8">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E22713" w:rsidP="006544A8">
            <w:pPr>
              <w:widowControl w:val="0"/>
              <w:autoSpaceDE w:val="0"/>
              <w:autoSpaceDN w:val="0"/>
              <w:adjustRightInd w:val="0"/>
              <w:jc w:val="center"/>
              <w:rPr>
                <w:rFonts w:ascii="Times New Roman" w:eastAsia="Times New Roman" w:hAnsi="Times New Roman" w:cs="Times New Roman"/>
                <w:b/>
                <w:sz w:val="24"/>
                <w:szCs w:val="24"/>
              </w:rPr>
            </w:pP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xml:space="preserve">2.4.1. Учебная площадь организаций, осуществляющих образовательную деятельность по образовательным программам </w:t>
            </w:r>
            <w:r w:rsidRPr="00B93791">
              <w:rPr>
                <w:rFonts w:ascii="Times New Roman" w:eastAsia="Times New Roman" w:hAnsi="Times New Roman" w:cs="Times New Roman"/>
                <w:sz w:val="24"/>
                <w:szCs w:val="24"/>
              </w:rPr>
              <w:lastRenderedPageBreak/>
              <w:t>начального общего, основного общего, среднего общего образования, в расчете на 1 обучающегося.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6544A8" w:rsidP="006544A8">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9,4</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lastRenderedPageBreak/>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6544A8" w:rsidP="006544A8">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92,8</w:t>
            </w:r>
            <w:r w:rsidR="00E22713" w:rsidRPr="006544A8">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E22713" w:rsidP="006544A8">
            <w:pPr>
              <w:widowControl w:val="0"/>
              <w:autoSpaceDE w:val="0"/>
              <w:autoSpaceDN w:val="0"/>
              <w:adjustRightInd w:val="0"/>
              <w:jc w:val="center"/>
              <w:rPr>
                <w:rFonts w:ascii="Times New Roman" w:eastAsia="Times New Roman" w:hAnsi="Times New Roman" w:cs="Times New Roman"/>
                <w:b/>
                <w:sz w:val="24"/>
                <w:szCs w:val="24"/>
              </w:rPr>
            </w:pP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всего;</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6544A8" w:rsidP="006544A8">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30,5</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имеющих доступ к сети "Интернет".</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6544A8" w:rsidP="006544A8">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24,1</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E22713" w:rsidP="006544A8">
            <w:pPr>
              <w:widowControl w:val="0"/>
              <w:autoSpaceDE w:val="0"/>
              <w:autoSpaceDN w:val="0"/>
              <w:adjustRightInd w:val="0"/>
              <w:jc w:val="center"/>
              <w:rPr>
                <w:rFonts w:ascii="Times New Roman" w:eastAsia="Times New Roman" w:hAnsi="Times New Roman" w:cs="Times New Roman"/>
                <w:b/>
                <w:sz w:val="24"/>
                <w:szCs w:val="24"/>
              </w:rPr>
            </w:pPr>
            <w:r w:rsidRPr="006544A8">
              <w:rPr>
                <w:rFonts w:ascii="Times New Roman" w:eastAsia="Times New Roman" w:hAnsi="Times New Roman" w:cs="Times New Roman"/>
                <w:b/>
                <w:sz w:val="24"/>
                <w:szCs w:val="24"/>
              </w:rPr>
              <w:t>85,7%</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E22713" w:rsidP="006544A8">
            <w:pPr>
              <w:widowControl w:val="0"/>
              <w:autoSpaceDE w:val="0"/>
              <w:autoSpaceDN w:val="0"/>
              <w:adjustRightInd w:val="0"/>
              <w:jc w:val="center"/>
              <w:rPr>
                <w:rFonts w:ascii="Times New Roman" w:eastAsia="Times New Roman" w:hAnsi="Times New Roman" w:cs="Times New Roman"/>
                <w:b/>
                <w:sz w:val="24"/>
                <w:szCs w:val="24"/>
              </w:rPr>
            </w:pPr>
            <w:r w:rsidRPr="006544A8">
              <w:rPr>
                <w:rFonts w:ascii="Times New Roman" w:eastAsia="Times New Roman" w:hAnsi="Times New Roman" w:cs="Times New Roman"/>
                <w:b/>
                <w:sz w:val="24"/>
                <w:szCs w:val="24"/>
              </w:rPr>
              <w:t>100%</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E22713" w:rsidP="006544A8">
            <w:pPr>
              <w:widowControl w:val="0"/>
              <w:autoSpaceDE w:val="0"/>
              <w:autoSpaceDN w:val="0"/>
              <w:adjustRightInd w:val="0"/>
              <w:jc w:val="center"/>
              <w:rPr>
                <w:rFonts w:ascii="Times New Roman" w:eastAsia="Times New Roman" w:hAnsi="Times New Roman" w:cs="Times New Roman"/>
                <w:b/>
                <w:sz w:val="24"/>
                <w:szCs w:val="24"/>
              </w:rPr>
            </w:pP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6544A8" w:rsidP="006544A8">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33</w:t>
            </w:r>
            <w:r w:rsidR="00E22713" w:rsidRPr="006544A8">
              <w:rPr>
                <w:rFonts w:ascii="Times New Roman" w:hAnsi="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6544A8" w:rsidP="006544A8">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87,4</w:t>
            </w:r>
            <w:r w:rsidR="00E22713" w:rsidRPr="006544A8">
              <w:rPr>
                <w:rFonts w:ascii="Times New Roman" w:hAnsi="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xml:space="preserve">2.5.3. Удельный вес численности обучающихся в соответствии с </w:t>
            </w:r>
            <w:r w:rsidRPr="00B93791">
              <w:rPr>
                <w:rFonts w:ascii="Times New Roman" w:eastAsia="Times New Roman" w:hAnsi="Times New Roman" w:cs="Times New Roman"/>
                <w:sz w:val="24"/>
                <w:szCs w:val="24"/>
              </w:rPr>
              <w:lastRenderedPageBreak/>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B93791">
              <w:rPr>
                <w:rFonts w:ascii="Times New Roman" w:eastAsia="Times New Roman" w:hAnsi="Times New Roman" w:cs="Times New Roman"/>
                <w:sz w:val="24"/>
                <w:szCs w:val="24"/>
              </w:rPr>
              <w:t>численности</w:t>
            </w:r>
            <w:proofErr w:type="gramEnd"/>
            <w:r w:rsidRPr="00B93791">
              <w:rPr>
                <w:rFonts w:ascii="Times New Roman" w:eastAsia="Times New Roman" w:hAnsi="Times New Roman" w:cs="Times New Roman"/>
                <w:sz w:val="24"/>
                <w:szCs w:val="24"/>
              </w:rPr>
              <w:t xml:space="preserve"> обучающихся по адаптированным основным общеобразовательным программам.</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0B7C77" w:rsidRDefault="000B7C77" w:rsidP="006544A8">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9,3</w:t>
            </w:r>
            <w:r w:rsidR="00E22713" w:rsidRPr="000B7C77">
              <w:rPr>
                <w:rFonts w:ascii="Times New Roman" w:hAnsi="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lastRenderedPageBreak/>
              <w:t xml:space="preserve">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sidRPr="00B93791">
              <w:rPr>
                <w:rFonts w:ascii="Times New Roman" w:eastAsia="Times New Roman" w:hAnsi="Times New Roman" w:cs="Times New Roman"/>
                <w:sz w:val="24"/>
                <w:szCs w:val="24"/>
              </w:rPr>
              <w:t>численности</w:t>
            </w:r>
            <w:proofErr w:type="gramEnd"/>
            <w:r w:rsidRPr="00B93791">
              <w:rPr>
                <w:rFonts w:ascii="Times New Roman" w:eastAsia="Times New Roman" w:hAnsi="Times New Roman" w:cs="Times New Roman"/>
                <w:sz w:val="24"/>
                <w:szCs w:val="24"/>
              </w:rPr>
              <w:t xml:space="preserve"> обучающихся по адаптированным основным общеобразовательным программам.</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0B7C77" w:rsidRDefault="00F02FB3" w:rsidP="006544A8">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4,9</w:t>
            </w:r>
            <w:r w:rsidR="00E22713" w:rsidRPr="000B7C77">
              <w:rPr>
                <w:rFonts w:ascii="Times New Roman" w:hAnsi="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E22713" w:rsidP="006544A8">
            <w:pPr>
              <w:widowControl w:val="0"/>
              <w:autoSpaceDE w:val="0"/>
              <w:autoSpaceDN w:val="0"/>
              <w:adjustRightInd w:val="0"/>
              <w:jc w:val="center"/>
              <w:rPr>
                <w:rFonts w:ascii="Times New Roman" w:eastAsia="Times New Roman" w:hAnsi="Times New Roman" w:cs="Times New Roman"/>
                <w:b/>
                <w:sz w:val="24"/>
                <w:szCs w:val="24"/>
              </w:rPr>
            </w:pP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для глухих;</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E22713" w:rsidP="006544A8">
            <w:pPr>
              <w:widowControl w:val="0"/>
              <w:autoSpaceDE w:val="0"/>
              <w:autoSpaceDN w:val="0"/>
              <w:adjustRightInd w:val="0"/>
              <w:jc w:val="center"/>
              <w:rPr>
                <w:rFonts w:ascii="Times New Roman" w:eastAsia="Times New Roman" w:hAnsi="Times New Roman" w:cs="Times New Roman"/>
                <w:b/>
                <w:sz w:val="24"/>
                <w:szCs w:val="24"/>
              </w:rPr>
            </w:pPr>
            <w:r w:rsidRPr="006544A8">
              <w:rPr>
                <w:rFonts w:ascii="Times New Roman" w:eastAsia="Times New Roman" w:hAnsi="Times New Roman" w:cs="Times New Roman"/>
                <w:b/>
                <w:sz w:val="24"/>
                <w:szCs w:val="24"/>
              </w:rPr>
              <w:t>0</w:t>
            </w:r>
            <w:r w:rsidR="00F83A05" w:rsidRPr="006544A8">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для слабослышащих и позднооглохших;</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264668" w:rsidP="006544A8">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0,06</w:t>
            </w:r>
            <w:r w:rsidR="00E22713" w:rsidRPr="006544A8">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для слепых;</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E22713" w:rsidP="006544A8">
            <w:pPr>
              <w:widowControl w:val="0"/>
              <w:autoSpaceDE w:val="0"/>
              <w:autoSpaceDN w:val="0"/>
              <w:adjustRightInd w:val="0"/>
              <w:jc w:val="center"/>
              <w:rPr>
                <w:rFonts w:ascii="Times New Roman" w:eastAsia="Times New Roman" w:hAnsi="Times New Roman" w:cs="Times New Roman"/>
                <w:b/>
                <w:sz w:val="24"/>
                <w:szCs w:val="24"/>
              </w:rPr>
            </w:pPr>
            <w:r w:rsidRPr="006544A8">
              <w:rPr>
                <w:rFonts w:ascii="Times New Roman" w:eastAsia="Times New Roman" w:hAnsi="Times New Roman" w:cs="Times New Roman"/>
                <w:b/>
                <w:sz w:val="24"/>
                <w:szCs w:val="24"/>
              </w:rPr>
              <w:t>0</w:t>
            </w:r>
            <w:r w:rsidR="00F83A05" w:rsidRPr="006544A8">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для слабовидящих;</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264668" w:rsidP="006544A8">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E22713" w:rsidRPr="006544A8">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 тяжелыми нарушениями речи;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264668" w:rsidP="006544A8">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r w:rsidR="00E22713" w:rsidRPr="006544A8">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 нарушениями опорно-двигательного аппарата;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264668" w:rsidP="006544A8">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00E22713" w:rsidRPr="006544A8">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 задержкой психического развития;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F83A05" w:rsidP="006544A8">
            <w:pPr>
              <w:widowControl w:val="0"/>
              <w:autoSpaceDE w:val="0"/>
              <w:autoSpaceDN w:val="0"/>
              <w:adjustRightInd w:val="0"/>
              <w:jc w:val="center"/>
              <w:rPr>
                <w:rFonts w:ascii="Times New Roman" w:eastAsia="Times New Roman" w:hAnsi="Times New Roman" w:cs="Times New Roman"/>
                <w:b/>
                <w:sz w:val="24"/>
                <w:szCs w:val="24"/>
              </w:rPr>
            </w:pPr>
            <w:r w:rsidRPr="006544A8">
              <w:rPr>
                <w:rFonts w:ascii="Times New Roman" w:eastAsia="Times New Roman" w:hAnsi="Times New Roman" w:cs="Times New Roman"/>
                <w:b/>
                <w:sz w:val="24"/>
                <w:szCs w:val="24"/>
              </w:rPr>
              <w:t>1</w:t>
            </w:r>
            <w:r w:rsidR="00264668">
              <w:rPr>
                <w:rFonts w:ascii="Times New Roman" w:eastAsia="Times New Roman" w:hAnsi="Times New Roman" w:cs="Times New Roman"/>
                <w:b/>
                <w:sz w:val="24"/>
                <w:szCs w:val="24"/>
              </w:rPr>
              <w:t>7,1</w:t>
            </w:r>
            <w:r w:rsidR="00E22713" w:rsidRPr="006544A8">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 расстройствами аутистического спектра;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264668" w:rsidP="006544A8">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r w:rsidR="00E22713" w:rsidRPr="006544A8">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 умственной отсталостью (интеллектуальными нарушениями).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264668" w:rsidP="006544A8">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13,5</w:t>
            </w:r>
            <w:r w:rsidR="00E22713" w:rsidRPr="006544A8">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xml:space="preserve">2.5.6. Численность </w:t>
            </w:r>
            <w:proofErr w:type="gramStart"/>
            <w:r w:rsidRPr="00B93791">
              <w:rPr>
                <w:rFonts w:ascii="Times New Roman" w:eastAsia="Times New Roman" w:hAnsi="Times New Roman" w:cs="Times New Roman"/>
                <w:sz w:val="24"/>
                <w:szCs w:val="24"/>
              </w:rPr>
              <w:t>обучающихся</w:t>
            </w:r>
            <w:proofErr w:type="gramEnd"/>
            <w:r w:rsidRPr="00B93791">
              <w:rPr>
                <w:rFonts w:ascii="Times New Roman" w:eastAsia="Times New Roman" w:hAnsi="Times New Roman" w:cs="Times New Roman"/>
                <w:sz w:val="24"/>
                <w:szCs w:val="24"/>
              </w:rPr>
              <w:t xml:space="preserve"> по образовательным программам начального общего, основного общего, среднего общего образования в расчете на 1 работника: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6544A8" w:rsidRDefault="00E22713" w:rsidP="00346045">
            <w:pPr>
              <w:widowControl w:val="0"/>
              <w:autoSpaceDE w:val="0"/>
              <w:autoSpaceDN w:val="0"/>
              <w:adjustRightInd w:val="0"/>
              <w:rPr>
                <w:rFonts w:ascii="Times New Roman" w:eastAsia="Times New Roman" w:hAnsi="Times New Roman" w:cs="Times New Roman"/>
                <w:b/>
                <w:sz w:val="24"/>
                <w:szCs w:val="24"/>
              </w:rPr>
            </w:pPr>
            <w:r w:rsidRPr="006544A8">
              <w:rPr>
                <w:rFonts w:ascii="Times New Roman" w:eastAsia="Times New Roman" w:hAnsi="Times New Roman" w:cs="Times New Roman"/>
                <w:b/>
                <w:sz w:val="24"/>
                <w:szCs w:val="24"/>
              </w:rPr>
              <w:t> </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учителя-дефектолога;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264668" w:rsidRDefault="00F83A05" w:rsidP="00264668">
            <w:pPr>
              <w:widowControl w:val="0"/>
              <w:autoSpaceDE w:val="0"/>
              <w:autoSpaceDN w:val="0"/>
              <w:adjustRightInd w:val="0"/>
              <w:jc w:val="center"/>
              <w:rPr>
                <w:rFonts w:ascii="Times New Roman" w:hAnsi="Times New Roman"/>
                <w:b/>
                <w:sz w:val="24"/>
                <w:szCs w:val="24"/>
              </w:rPr>
            </w:pPr>
            <w:r w:rsidRPr="00264668">
              <w:rPr>
                <w:rFonts w:ascii="Times New Roman" w:hAnsi="Times New Roman"/>
                <w:b/>
                <w:sz w:val="24"/>
                <w:szCs w:val="24"/>
              </w:rPr>
              <w:t>0 чел.</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учителя-логопеда;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264668" w:rsidRDefault="00264668" w:rsidP="00264668">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0,06</w:t>
            </w:r>
            <w:r w:rsidR="00F83A05" w:rsidRPr="00264668">
              <w:rPr>
                <w:rFonts w:ascii="Times New Roman" w:hAnsi="Times New Roman"/>
                <w:b/>
                <w:sz w:val="24"/>
                <w:szCs w:val="24"/>
              </w:rPr>
              <w:t xml:space="preserve"> чел.</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педагога-психолога;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264668" w:rsidRDefault="00264668" w:rsidP="00264668">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0,18</w:t>
            </w:r>
            <w:r w:rsidR="00F83A05" w:rsidRPr="00264668">
              <w:rPr>
                <w:rFonts w:ascii="Times New Roman" w:hAnsi="Times New Roman"/>
                <w:b/>
                <w:sz w:val="24"/>
                <w:szCs w:val="24"/>
              </w:rPr>
              <w:t xml:space="preserve"> чел.</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proofErr w:type="spellStart"/>
            <w:r w:rsidRPr="00B93791">
              <w:rPr>
                <w:rFonts w:ascii="Times New Roman" w:eastAsia="Times New Roman" w:hAnsi="Times New Roman" w:cs="Times New Roman"/>
                <w:sz w:val="24"/>
                <w:szCs w:val="24"/>
              </w:rPr>
              <w:t>тьютора</w:t>
            </w:r>
            <w:proofErr w:type="spellEnd"/>
            <w:r w:rsidRPr="00B93791">
              <w:rPr>
                <w:rFonts w:ascii="Times New Roman" w:eastAsia="Times New Roman" w:hAnsi="Times New Roman" w:cs="Times New Roman"/>
                <w:sz w:val="24"/>
                <w:szCs w:val="24"/>
              </w:rPr>
              <w:t>, ассистента (помощника).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264668" w:rsidRDefault="00E22713" w:rsidP="00264668">
            <w:pPr>
              <w:widowControl w:val="0"/>
              <w:autoSpaceDE w:val="0"/>
              <w:autoSpaceDN w:val="0"/>
              <w:adjustRightInd w:val="0"/>
              <w:jc w:val="center"/>
              <w:rPr>
                <w:rFonts w:ascii="Times New Roman" w:hAnsi="Times New Roman"/>
                <w:b/>
                <w:sz w:val="24"/>
                <w:szCs w:val="24"/>
              </w:rPr>
            </w:pPr>
            <w:r w:rsidRPr="00264668">
              <w:rPr>
                <w:rFonts w:ascii="Times New Roman" w:hAnsi="Times New Roman"/>
                <w:b/>
                <w:sz w:val="24"/>
                <w:szCs w:val="24"/>
              </w:rPr>
              <w:t>0</w:t>
            </w:r>
            <w:r w:rsidR="00F83A05" w:rsidRPr="00264668">
              <w:rPr>
                <w:rFonts w:ascii="Times New Roman" w:hAnsi="Times New Roman"/>
                <w:b/>
                <w:sz w:val="24"/>
                <w:szCs w:val="24"/>
              </w:rPr>
              <w:t xml:space="preserve"> чел.</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B93791" w:rsidRDefault="00E22713" w:rsidP="00346045">
            <w:pPr>
              <w:widowControl w:val="0"/>
              <w:autoSpaceDE w:val="0"/>
              <w:autoSpaceDN w:val="0"/>
              <w:adjustRightInd w:val="0"/>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xml:space="preserve">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w:t>
            </w:r>
            <w:r w:rsidRPr="00B93791">
              <w:rPr>
                <w:rFonts w:ascii="Times New Roman" w:eastAsia="Times New Roman" w:hAnsi="Times New Roman" w:cs="Times New Roman"/>
                <w:sz w:val="24"/>
                <w:szCs w:val="24"/>
              </w:rPr>
              <w:lastRenderedPageBreak/>
              <w:t>по данным предметам. &lt;*&gt;</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264668" w:rsidRDefault="00264668" w:rsidP="00264668">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97,4</w:t>
            </w:r>
            <w:r w:rsidR="00F83A05" w:rsidRPr="00264668">
              <w:rPr>
                <w:rFonts w:ascii="Times New Roman" w:hAnsi="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lastRenderedPageBreak/>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264668" w:rsidRDefault="00E22713" w:rsidP="00264668">
            <w:pPr>
              <w:widowControl w:val="0"/>
              <w:autoSpaceDE w:val="0"/>
              <w:autoSpaceDN w:val="0"/>
              <w:adjustRightInd w:val="0"/>
              <w:jc w:val="center"/>
              <w:rPr>
                <w:rFonts w:ascii="Times New Roman" w:hAnsi="Times New Roman"/>
                <w:b/>
                <w:sz w:val="24"/>
                <w:szCs w:val="24"/>
              </w:rPr>
            </w:pP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по математике; &lt;*&gt;</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264668" w:rsidRDefault="00264668" w:rsidP="00264668">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54</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по русскому языку. &lt;*&gt;</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264668" w:rsidRDefault="00264668" w:rsidP="00264668">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73</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B93791" w:rsidRDefault="00E22713" w:rsidP="00346045">
            <w:pPr>
              <w:widowControl w:val="0"/>
              <w:autoSpaceDE w:val="0"/>
              <w:autoSpaceDN w:val="0"/>
              <w:adjustRightInd w:val="0"/>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по математике; &lt;*&gt;</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264668" w:rsidRDefault="00264668" w:rsidP="00264668">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3,4</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по русскому языку. &lt;*&gt;</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264668" w:rsidRDefault="00264668" w:rsidP="00264668">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4</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xml:space="preserve">2.6.4. Удельный вес численности </w:t>
            </w:r>
            <w:proofErr w:type="gramStart"/>
            <w:r w:rsidRPr="00B93791">
              <w:rPr>
                <w:rFonts w:ascii="Times New Roman" w:eastAsia="Times New Roman" w:hAnsi="Times New Roman" w:cs="Times New Roman"/>
                <w:sz w:val="24"/>
                <w:szCs w:val="24"/>
              </w:rPr>
              <w:t>обучающихся</w:t>
            </w:r>
            <w:proofErr w:type="gramEnd"/>
            <w:r w:rsidRPr="00B93791">
              <w:rPr>
                <w:rFonts w:ascii="Times New Roman" w:eastAsia="Times New Roman" w:hAnsi="Times New Roman" w:cs="Times New Roman"/>
                <w:sz w:val="24"/>
                <w:szCs w:val="24"/>
              </w:rPr>
              <w:t>,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264668" w:rsidRDefault="00E22713" w:rsidP="00264668">
            <w:pPr>
              <w:widowControl w:val="0"/>
              <w:autoSpaceDE w:val="0"/>
              <w:autoSpaceDN w:val="0"/>
              <w:adjustRightInd w:val="0"/>
              <w:jc w:val="center"/>
              <w:rPr>
                <w:rFonts w:ascii="Times New Roman" w:eastAsia="Times New Roman" w:hAnsi="Times New Roman" w:cs="Times New Roman"/>
                <w:b/>
                <w:sz w:val="24"/>
                <w:szCs w:val="24"/>
              </w:rPr>
            </w:pP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основного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264668" w:rsidRDefault="00264668" w:rsidP="00264668">
            <w:pPr>
              <w:widowControl w:val="0"/>
              <w:autoSpaceDE w:val="0"/>
              <w:autoSpaceDN w:val="0"/>
              <w:adjustRightInd w:val="0"/>
              <w:jc w:val="center"/>
              <w:rPr>
                <w:rFonts w:ascii="Times New Roman" w:hAnsi="Times New Roman"/>
                <w:b/>
                <w:sz w:val="24"/>
                <w:szCs w:val="24"/>
              </w:rPr>
            </w:pPr>
            <w:r w:rsidRPr="00264668">
              <w:rPr>
                <w:rFonts w:ascii="Times New Roman" w:hAnsi="Times New Roman"/>
                <w:b/>
                <w:sz w:val="24"/>
                <w:szCs w:val="24"/>
              </w:rPr>
              <w:t>0</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264668" w:rsidRDefault="00264668" w:rsidP="00264668">
            <w:pPr>
              <w:widowControl w:val="0"/>
              <w:autoSpaceDE w:val="0"/>
              <w:autoSpaceDN w:val="0"/>
              <w:adjustRightInd w:val="0"/>
              <w:jc w:val="center"/>
              <w:rPr>
                <w:rFonts w:ascii="Times New Roman" w:hAnsi="Times New Roman"/>
                <w:b/>
                <w:sz w:val="24"/>
                <w:szCs w:val="24"/>
              </w:rPr>
            </w:pPr>
            <w:r w:rsidRPr="00264668">
              <w:rPr>
                <w:rFonts w:ascii="Times New Roman" w:hAnsi="Times New Roman"/>
                <w:b/>
                <w:sz w:val="24"/>
                <w:szCs w:val="24"/>
              </w:rPr>
              <w:t>2,6</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xml:space="preserve">2.7. Состояние здоровья лиц, обучающихся по основным общеобразовательным программам, </w:t>
            </w:r>
            <w:proofErr w:type="spellStart"/>
            <w:r w:rsidRPr="00B93791">
              <w:rPr>
                <w:rFonts w:ascii="Times New Roman" w:eastAsia="Times New Roman" w:hAnsi="Times New Roman" w:cs="Times New Roman"/>
                <w:sz w:val="24"/>
                <w:szCs w:val="24"/>
              </w:rPr>
              <w:t>здоровьесберегающие</w:t>
            </w:r>
            <w:proofErr w:type="spellEnd"/>
            <w:r w:rsidRPr="00B93791">
              <w:rPr>
                <w:rFonts w:ascii="Times New Roman" w:eastAsia="Times New Roman" w:hAnsi="Times New Roman" w:cs="Times New Roman"/>
                <w:sz w:val="24"/>
                <w:szCs w:val="24"/>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B93791" w:rsidRDefault="00E22713" w:rsidP="00346045">
            <w:pPr>
              <w:widowControl w:val="0"/>
              <w:autoSpaceDE w:val="0"/>
              <w:autoSpaceDN w:val="0"/>
              <w:adjustRightInd w:val="0"/>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264668" w:rsidRDefault="00264668" w:rsidP="00264668">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88,3</w:t>
            </w:r>
            <w:r w:rsidR="00E22713" w:rsidRPr="00264668">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264668" w:rsidRDefault="00264668" w:rsidP="00264668">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r w:rsidR="00E22713" w:rsidRPr="00264668">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264668" w:rsidRDefault="00264668" w:rsidP="00264668">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r w:rsidR="00E22713" w:rsidRPr="00264668">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lastRenderedPageBreak/>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264668" w:rsidRDefault="00E22713" w:rsidP="00264668">
            <w:pPr>
              <w:widowControl w:val="0"/>
              <w:autoSpaceDE w:val="0"/>
              <w:autoSpaceDN w:val="0"/>
              <w:adjustRightInd w:val="0"/>
              <w:jc w:val="center"/>
              <w:rPr>
                <w:rFonts w:ascii="Times New Roman" w:eastAsia="Times New Roman" w:hAnsi="Times New Roman" w:cs="Times New Roman"/>
                <w:b/>
                <w:sz w:val="24"/>
                <w:szCs w:val="24"/>
              </w:rPr>
            </w:pPr>
            <w:r w:rsidRPr="00264668">
              <w:rPr>
                <w:rFonts w:ascii="Times New Roman" w:eastAsia="Times New Roman" w:hAnsi="Times New Roman" w:cs="Times New Roman"/>
                <w:b/>
                <w:sz w:val="24"/>
                <w:szCs w:val="24"/>
              </w:rPr>
              <w:t>0</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264668" w:rsidRDefault="00E22713" w:rsidP="00264668">
            <w:pPr>
              <w:widowControl w:val="0"/>
              <w:autoSpaceDE w:val="0"/>
              <w:autoSpaceDN w:val="0"/>
              <w:adjustRightInd w:val="0"/>
              <w:jc w:val="center"/>
              <w:rPr>
                <w:rFonts w:ascii="Times New Roman" w:eastAsia="Times New Roman" w:hAnsi="Times New Roman" w:cs="Times New Roman"/>
                <w:b/>
                <w:sz w:val="24"/>
                <w:szCs w:val="24"/>
              </w:rPr>
            </w:pP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264668" w:rsidRDefault="00E22713" w:rsidP="00264668">
            <w:pPr>
              <w:widowControl w:val="0"/>
              <w:autoSpaceDE w:val="0"/>
              <w:autoSpaceDN w:val="0"/>
              <w:adjustRightInd w:val="0"/>
              <w:jc w:val="center"/>
              <w:rPr>
                <w:rFonts w:ascii="Times New Roman" w:eastAsia="Times New Roman" w:hAnsi="Times New Roman" w:cs="Times New Roman"/>
                <w:b/>
                <w:sz w:val="24"/>
                <w:szCs w:val="24"/>
              </w:rPr>
            </w:pPr>
            <w:r w:rsidRPr="00264668">
              <w:rPr>
                <w:rFonts w:ascii="Times New Roman" w:eastAsia="Times New Roman" w:hAnsi="Times New Roman" w:cs="Times New Roman"/>
                <w:b/>
                <w:sz w:val="24"/>
                <w:szCs w:val="24"/>
              </w:rPr>
              <w:t>0</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264668" w:rsidRDefault="00E22713" w:rsidP="00264668">
            <w:pPr>
              <w:widowControl w:val="0"/>
              <w:autoSpaceDE w:val="0"/>
              <w:autoSpaceDN w:val="0"/>
              <w:adjustRightInd w:val="0"/>
              <w:jc w:val="center"/>
              <w:rPr>
                <w:rFonts w:ascii="Times New Roman" w:eastAsia="Times New Roman" w:hAnsi="Times New Roman" w:cs="Times New Roman"/>
                <w:b/>
                <w:sz w:val="24"/>
                <w:szCs w:val="24"/>
              </w:rPr>
            </w:pP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264668" w:rsidRDefault="00264668" w:rsidP="00264668">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180,13</w:t>
            </w:r>
            <w:r w:rsidR="00E22713" w:rsidRPr="00264668">
              <w:rPr>
                <w:rFonts w:ascii="Times New Roman" w:eastAsia="Times New Roman" w:hAnsi="Times New Roman" w:cs="Times New Roman"/>
                <w:b/>
                <w:sz w:val="24"/>
                <w:szCs w:val="24"/>
              </w:rPr>
              <w:t xml:space="preserve"> тыс.  руб.</w:t>
            </w:r>
          </w:p>
        </w:tc>
      </w:tr>
      <w:tr w:rsidR="00E22713" w:rsidRPr="00B93791" w:rsidTr="00BC2384">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auto"/>
          </w:tcPr>
          <w:p w:rsidR="00E22713" w:rsidRPr="00264668" w:rsidRDefault="00BC2384" w:rsidP="00264668">
            <w:pPr>
              <w:widowControl w:val="0"/>
              <w:autoSpaceDE w:val="0"/>
              <w:autoSpaceDN w:val="0"/>
              <w:adjustRightInd w:val="0"/>
              <w:jc w:val="center"/>
              <w:rPr>
                <w:rFonts w:ascii="Times New Roman" w:eastAsia="Times New Roman" w:hAnsi="Times New Roman" w:cs="Times New Roman"/>
                <w:b/>
                <w:sz w:val="24"/>
                <w:szCs w:val="24"/>
              </w:rPr>
            </w:pPr>
            <w:r w:rsidRPr="00BC2384">
              <w:rPr>
                <w:rFonts w:ascii="Times New Roman" w:eastAsia="Times New Roman" w:hAnsi="Times New Roman" w:cs="Times New Roman"/>
                <w:b/>
                <w:sz w:val="24"/>
                <w:szCs w:val="24"/>
              </w:rPr>
              <w:t>0</w:t>
            </w:r>
            <w:r w:rsidR="00751818" w:rsidRPr="00BC2384">
              <w:rPr>
                <w:rFonts w:ascii="Times New Roman" w:eastAsia="Times New Roman" w:hAnsi="Times New Roman" w:cs="Times New Roman"/>
                <w:b/>
                <w:sz w:val="24"/>
                <w:szCs w:val="24"/>
              </w:rPr>
              <w:t>,4</w:t>
            </w:r>
            <w:r w:rsidR="00E22713" w:rsidRPr="00BC2384">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2.10. Создание безопасных условий при организации образовательного процесса в общеобразовательных организациях</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264668" w:rsidRDefault="00E22713" w:rsidP="00264668">
            <w:pPr>
              <w:widowControl w:val="0"/>
              <w:autoSpaceDE w:val="0"/>
              <w:autoSpaceDN w:val="0"/>
              <w:adjustRightInd w:val="0"/>
              <w:jc w:val="center"/>
              <w:rPr>
                <w:rFonts w:ascii="Times New Roman" w:eastAsia="Times New Roman" w:hAnsi="Times New Roman" w:cs="Times New Roman"/>
                <w:b/>
                <w:color w:val="FF0000"/>
                <w:sz w:val="24"/>
                <w:szCs w:val="24"/>
              </w:rPr>
            </w:pP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264668" w:rsidRDefault="00E22713" w:rsidP="00264668">
            <w:pPr>
              <w:widowControl w:val="0"/>
              <w:autoSpaceDE w:val="0"/>
              <w:autoSpaceDN w:val="0"/>
              <w:adjustRightInd w:val="0"/>
              <w:jc w:val="center"/>
              <w:rPr>
                <w:rFonts w:ascii="Times New Roman" w:eastAsia="Times New Roman" w:hAnsi="Times New Roman" w:cs="Times New Roman"/>
                <w:b/>
                <w:sz w:val="24"/>
                <w:szCs w:val="24"/>
              </w:rPr>
            </w:pPr>
            <w:r w:rsidRPr="00264668">
              <w:rPr>
                <w:rFonts w:ascii="Times New Roman" w:eastAsia="Times New Roman" w:hAnsi="Times New Roman" w:cs="Times New Roman"/>
                <w:b/>
                <w:sz w:val="24"/>
                <w:szCs w:val="24"/>
              </w:rPr>
              <w:t>0%</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264668" w:rsidRDefault="00264668" w:rsidP="00264668">
            <w:pPr>
              <w:widowControl w:val="0"/>
              <w:autoSpaceDE w:val="0"/>
              <w:autoSpaceDN w:val="0"/>
              <w:adjustRightInd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0</w:t>
            </w:r>
            <w:r w:rsidR="00E22713" w:rsidRPr="00264668">
              <w:rPr>
                <w:rFonts w:ascii="Times New Roman" w:eastAsia="Times New Roman" w:hAnsi="Times New Roman" w:cs="Times New Roman"/>
                <w:b/>
                <w:sz w:val="24"/>
                <w:szCs w:val="24"/>
              </w:rPr>
              <w:t>%</w:t>
            </w:r>
          </w:p>
        </w:tc>
      </w:tr>
      <w:tr w:rsidR="00E22713" w:rsidRPr="00B93791"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xml:space="preserve">2.10.3. Удельный вес числа зданий организаций, осуществляющих образовательную деятельность по образовательным программам </w:t>
            </w:r>
            <w:r w:rsidRPr="00B93791">
              <w:rPr>
                <w:rFonts w:ascii="Times New Roman" w:eastAsia="Times New Roman" w:hAnsi="Times New Roman" w:cs="Times New Roman"/>
                <w:sz w:val="24"/>
                <w:szCs w:val="24"/>
              </w:rPr>
              <w:lastRenderedPageBreak/>
              <w:t>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264668" w:rsidRDefault="00F02FB3" w:rsidP="00264668">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35,7</w:t>
            </w:r>
            <w:r w:rsidR="00E22713" w:rsidRPr="00264668">
              <w:rPr>
                <w:rFonts w:ascii="Times New Roman" w:eastAsia="Times New Roman" w:hAnsi="Times New Roman" w:cs="Times New Roman"/>
                <w:b/>
                <w:sz w:val="24"/>
                <w:szCs w:val="24"/>
              </w:rPr>
              <w:t>%</w:t>
            </w:r>
          </w:p>
        </w:tc>
      </w:tr>
      <w:tr w:rsidR="00E22713" w:rsidRPr="00B93791"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8E1044" w:rsidRDefault="00C005AC" w:rsidP="006B2954">
            <w:pPr>
              <w:widowControl w:val="0"/>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r w:rsidR="00E22713" w:rsidRPr="008E1044">
              <w:rPr>
                <w:rFonts w:ascii="Times New Roman" w:eastAsia="Times New Roman" w:hAnsi="Times New Roman" w:cs="Times New Roman"/>
                <w:b/>
                <w:sz w:val="24"/>
                <w:szCs w:val="24"/>
              </w:rPr>
              <w:t>. Дополнительное образование</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B93791" w:rsidRDefault="00E22713" w:rsidP="00346045">
            <w:pPr>
              <w:widowControl w:val="0"/>
              <w:autoSpaceDE w:val="0"/>
              <w:autoSpaceDN w:val="0"/>
              <w:adjustRightInd w:val="0"/>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w:t>
            </w:r>
          </w:p>
        </w:tc>
      </w:tr>
      <w:tr w:rsidR="00E22713" w:rsidRPr="00B93791"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8E1044" w:rsidP="006B2954">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22713" w:rsidRPr="00B93791">
              <w:rPr>
                <w:rFonts w:ascii="Times New Roman" w:eastAsia="Times New Roman" w:hAnsi="Times New Roman" w:cs="Times New Roman"/>
                <w:sz w:val="24"/>
                <w:szCs w:val="24"/>
              </w:rPr>
              <w:t>. Сведения о развитии дополнительного образования детей и взрослых</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B93791" w:rsidRDefault="00E22713" w:rsidP="00346045">
            <w:pPr>
              <w:widowControl w:val="0"/>
              <w:autoSpaceDE w:val="0"/>
              <w:autoSpaceDN w:val="0"/>
              <w:adjustRightInd w:val="0"/>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w:t>
            </w:r>
          </w:p>
        </w:tc>
      </w:tr>
      <w:tr w:rsidR="00E22713" w:rsidRPr="00B93791"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8E1044" w:rsidP="006B2954">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22713" w:rsidRPr="00B93791">
              <w:rPr>
                <w:rFonts w:ascii="Times New Roman" w:eastAsia="Times New Roman" w:hAnsi="Times New Roman" w:cs="Times New Roman"/>
                <w:sz w:val="24"/>
                <w:szCs w:val="24"/>
              </w:rPr>
              <w:t>.1. Численность населения, обучающегося по дополнительным общеобразовательным программам</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8E1044" w:rsidRDefault="008E1044" w:rsidP="008E1044">
            <w:pPr>
              <w:widowControl w:val="0"/>
              <w:autoSpaceDE w:val="0"/>
              <w:autoSpaceDN w:val="0"/>
              <w:adjustRightInd w:val="0"/>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3399</w:t>
            </w:r>
          </w:p>
        </w:tc>
      </w:tr>
      <w:tr w:rsidR="00E22713" w:rsidRPr="00B93791"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8E1044" w:rsidP="006B2954">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22713" w:rsidRPr="00B93791">
              <w:rPr>
                <w:rFonts w:ascii="Times New Roman" w:eastAsia="Times New Roman" w:hAnsi="Times New Roman" w:cs="Times New Roman"/>
                <w:sz w:val="24"/>
                <w:szCs w:val="24"/>
              </w:rPr>
              <w:t>.1.1.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8E1044" w:rsidRDefault="008E1044" w:rsidP="008E1044">
            <w:pPr>
              <w:widowControl w:val="0"/>
              <w:autoSpaceDE w:val="0"/>
              <w:autoSpaceDN w:val="0"/>
              <w:adjustRightInd w:val="0"/>
              <w:jc w:val="center"/>
              <w:rPr>
                <w:rFonts w:ascii="Times New Roman" w:eastAsia="Times New Roman" w:hAnsi="Times New Roman" w:cs="Times New Roman"/>
                <w:b/>
                <w:sz w:val="24"/>
                <w:szCs w:val="24"/>
                <w:highlight w:val="yellow"/>
              </w:rPr>
            </w:pPr>
            <w:r w:rsidRPr="008E1044">
              <w:rPr>
                <w:rFonts w:ascii="Times New Roman" w:eastAsia="Times New Roman" w:hAnsi="Times New Roman" w:cs="Times New Roman"/>
                <w:b/>
                <w:sz w:val="24"/>
                <w:szCs w:val="24"/>
              </w:rPr>
              <w:t>78,7</w:t>
            </w:r>
            <w:r w:rsidR="00E22713" w:rsidRPr="008E1044">
              <w:rPr>
                <w:rFonts w:ascii="Times New Roman" w:eastAsia="Times New Roman" w:hAnsi="Times New Roman" w:cs="Times New Roman"/>
                <w:b/>
                <w:sz w:val="24"/>
                <w:szCs w:val="24"/>
              </w:rPr>
              <w:t>%</w:t>
            </w:r>
          </w:p>
        </w:tc>
      </w:tr>
      <w:tr w:rsidR="00E22713" w:rsidRPr="00B93791"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8E1044" w:rsidP="006B2954">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22713" w:rsidRPr="00B93791">
              <w:rPr>
                <w:rFonts w:ascii="Times New Roman" w:eastAsia="Times New Roman" w:hAnsi="Times New Roman" w:cs="Times New Roman"/>
                <w:sz w:val="24"/>
                <w:szCs w:val="24"/>
              </w:rPr>
              <w:t>.1.2. Структура численности детей, обучающихся по дополнительным общеобразовательным программам, по направлениям &lt;*&gt;:</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8E1044" w:rsidRDefault="00E22713" w:rsidP="008E1044">
            <w:pPr>
              <w:widowControl w:val="0"/>
              <w:autoSpaceDE w:val="0"/>
              <w:autoSpaceDN w:val="0"/>
              <w:adjustRightInd w:val="0"/>
              <w:jc w:val="center"/>
              <w:rPr>
                <w:rFonts w:ascii="Times New Roman" w:eastAsia="Times New Roman" w:hAnsi="Times New Roman" w:cs="Times New Roman"/>
                <w:b/>
                <w:sz w:val="24"/>
                <w:szCs w:val="24"/>
                <w:highlight w:val="yellow"/>
              </w:rPr>
            </w:pPr>
          </w:p>
        </w:tc>
      </w:tr>
      <w:tr w:rsidR="00E22713" w:rsidRPr="00B93791"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техническое;</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8E1044" w:rsidRDefault="008E1044" w:rsidP="008E1044">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18,6</w:t>
            </w:r>
            <w:r w:rsidR="00E22713" w:rsidRPr="008E1044">
              <w:rPr>
                <w:rFonts w:ascii="Times New Roman" w:eastAsia="Times New Roman" w:hAnsi="Times New Roman" w:cs="Times New Roman"/>
                <w:b/>
                <w:sz w:val="24"/>
                <w:szCs w:val="24"/>
              </w:rPr>
              <w:t>%</w:t>
            </w:r>
          </w:p>
        </w:tc>
      </w:tr>
      <w:tr w:rsidR="00E22713" w:rsidRPr="00B93791"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естественнонаучное;</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8E1044" w:rsidRDefault="008E1044" w:rsidP="008E1044">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r w:rsidR="00E22713" w:rsidRPr="008E1044">
              <w:rPr>
                <w:rFonts w:ascii="Times New Roman" w:eastAsia="Times New Roman" w:hAnsi="Times New Roman" w:cs="Times New Roman"/>
                <w:b/>
                <w:sz w:val="24"/>
                <w:szCs w:val="24"/>
              </w:rPr>
              <w:t>%</w:t>
            </w:r>
          </w:p>
        </w:tc>
      </w:tr>
      <w:tr w:rsidR="00E22713" w:rsidRPr="00B93791"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туристско-краеведческое;</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8E1044" w:rsidRDefault="008E1044" w:rsidP="008E1044">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r w:rsidR="00E22713" w:rsidRPr="008E1044">
              <w:rPr>
                <w:rFonts w:ascii="Times New Roman" w:eastAsia="Times New Roman" w:hAnsi="Times New Roman" w:cs="Times New Roman"/>
                <w:b/>
                <w:sz w:val="24"/>
                <w:szCs w:val="24"/>
              </w:rPr>
              <w:t>%</w:t>
            </w:r>
          </w:p>
        </w:tc>
      </w:tr>
      <w:tr w:rsidR="00E22713" w:rsidRPr="00B93791"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социально-педагогическое;</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8E1044" w:rsidRDefault="008E1044" w:rsidP="008E1044">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43,2</w:t>
            </w:r>
            <w:r w:rsidR="00E22713" w:rsidRPr="008E1044">
              <w:rPr>
                <w:rFonts w:ascii="Times New Roman" w:eastAsia="Times New Roman" w:hAnsi="Times New Roman" w:cs="Times New Roman"/>
                <w:b/>
                <w:sz w:val="24"/>
                <w:szCs w:val="24"/>
              </w:rPr>
              <w:t>%</w:t>
            </w:r>
          </w:p>
        </w:tc>
      </w:tr>
      <w:tr w:rsidR="00E22713" w:rsidRPr="00B93791"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в области искусств:</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8E1044" w:rsidRDefault="00E22713" w:rsidP="008E1044">
            <w:pPr>
              <w:widowControl w:val="0"/>
              <w:autoSpaceDE w:val="0"/>
              <w:autoSpaceDN w:val="0"/>
              <w:adjustRightInd w:val="0"/>
              <w:jc w:val="center"/>
              <w:rPr>
                <w:rFonts w:ascii="Times New Roman" w:eastAsia="Times New Roman" w:hAnsi="Times New Roman" w:cs="Times New Roman"/>
                <w:b/>
                <w:sz w:val="24"/>
                <w:szCs w:val="24"/>
              </w:rPr>
            </w:pPr>
          </w:p>
        </w:tc>
      </w:tr>
      <w:tr w:rsidR="00E22713" w:rsidRPr="00B93791"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по общеразвивающим программам;</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8E1044" w:rsidRDefault="008E1044" w:rsidP="008E1044">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38,2</w:t>
            </w:r>
            <w:r w:rsidR="00E22713" w:rsidRPr="008E1044">
              <w:rPr>
                <w:rFonts w:ascii="Times New Roman" w:eastAsia="Times New Roman" w:hAnsi="Times New Roman" w:cs="Times New Roman"/>
                <w:b/>
                <w:sz w:val="24"/>
                <w:szCs w:val="24"/>
              </w:rPr>
              <w:t>%</w:t>
            </w:r>
          </w:p>
        </w:tc>
      </w:tr>
      <w:tr w:rsidR="00E22713" w:rsidRPr="00B93791"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по предпрофессиональным программам;</w:t>
            </w:r>
          </w:p>
        </w:tc>
        <w:tc>
          <w:tcPr>
            <w:tcW w:w="2312" w:type="dxa"/>
            <w:tcBorders>
              <w:top w:val="single" w:sz="6" w:space="0" w:color="auto"/>
              <w:left w:val="single" w:sz="6" w:space="0" w:color="auto"/>
              <w:bottom w:val="single" w:sz="6" w:space="0" w:color="auto"/>
              <w:right w:val="single" w:sz="6" w:space="0" w:color="auto"/>
            </w:tcBorders>
          </w:tcPr>
          <w:p w:rsidR="00E22713" w:rsidRPr="008E1044" w:rsidRDefault="00E22713" w:rsidP="008E1044">
            <w:pPr>
              <w:widowControl w:val="0"/>
              <w:autoSpaceDE w:val="0"/>
              <w:autoSpaceDN w:val="0"/>
              <w:adjustRightInd w:val="0"/>
              <w:jc w:val="center"/>
              <w:rPr>
                <w:rFonts w:ascii="Times New Roman" w:eastAsia="Times New Roman" w:hAnsi="Times New Roman" w:cs="Times New Roman"/>
                <w:b/>
                <w:sz w:val="24"/>
                <w:szCs w:val="24"/>
              </w:rPr>
            </w:pPr>
            <w:r w:rsidRPr="008E1044">
              <w:rPr>
                <w:rFonts w:ascii="Times New Roman" w:eastAsia="Times New Roman" w:hAnsi="Times New Roman" w:cs="Times New Roman"/>
                <w:b/>
                <w:sz w:val="24"/>
                <w:szCs w:val="24"/>
              </w:rPr>
              <w:t>0</w:t>
            </w:r>
            <w:r w:rsidR="00F83A05" w:rsidRPr="008E1044">
              <w:rPr>
                <w:rFonts w:ascii="Times New Roman" w:eastAsia="Times New Roman" w:hAnsi="Times New Roman" w:cs="Times New Roman"/>
                <w:b/>
                <w:sz w:val="24"/>
                <w:szCs w:val="24"/>
              </w:rPr>
              <w:t>%</w:t>
            </w:r>
          </w:p>
        </w:tc>
      </w:tr>
      <w:tr w:rsidR="00E22713" w:rsidRPr="00B93791"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в области физической культуры и спорта:</w:t>
            </w:r>
          </w:p>
        </w:tc>
        <w:tc>
          <w:tcPr>
            <w:tcW w:w="2312" w:type="dxa"/>
            <w:tcBorders>
              <w:top w:val="single" w:sz="6" w:space="0" w:color="auto"/>
              <w:left w:val="single" w:sz="6" w:space="0" w:color="auto"/>
              <w:bottom w:val="single" w:sz="6" w:space="0" w:color="auto"/>
              <w:right w:val="single" w:sz="6" w:space="0" w:color="auto"/>
            </w:tcBorders>
          </w:tcPr>
          <w:p w:rsidR="00E22713" w:rsidRPr="008E1044" w:rsidRDefault="00E22713" w:rsidP="008E1044">
            <w:pPr>
              <w:widowControl w:val="0"/>
              <w:autoSpaceDE w:val="0"/>
              <w:autoSpaceDN w:val="0"/>
              <w:adjustRightInd w:val="0"/>
              <w:jc w:val="center"/>
              <w:rPr>
                <w:rFonts w:ascii="Times New Roman" w:eastAsia="Times New Roman" w:hAnsi="Times New Roman" w:cs="Times New Roman"/>
                <w:b/>
                <w:sz w:val="24"/>
                <w:szCs w:val="24"/>
              </w:rPr>
            </w:pPr>
          </w:p>
        </w:tc>
      </w:tr>
      <w:tr w:rsidR="00E22713" w:rsidRPr="00B93791"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по общеразвивающим программам;</w:t>
            </w:r>
          </w:p>
        </w:tc>
        <w:tc>
          <w:tcPr>
            <w:tcW w:w="2312" w:type="dxa"/>
            <w:tcBorders>
              <w:top w:val="single" w:sz="6" w:space="0" w:color="auto"/>
              <w:left w:val="single" w:sz="6" w:space="0" w:color="auto"/>
              <w:bottom w:val="single" w:sz="6" w:space="0" w:color="auto"/>
              <w:right w:val="single" w:sz="6" w:space="0" w:color="auto"/>
            </w:tcBorders>
          </w:tcPr>
          <w:p w:rsidR="00E22713" w:rsidRPr="008E1044" w:rsidRDefault="008E1044" w:rsidP="008E1044">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50,6</w:t>
            </w:r>
            <w:r w:rsidR="00E22713" w:rsidRPr="008E1044">
              <w:rPr>
                <w:rFonts w:ascii="Times New Roman" w:eastAsia="Times New Roman" w:hAnsi="Times New Roman" w:cs="Times New Roman"/>
                <w:b/>
                <w:sz w:val="24"/>
                <w:szCs w:val="24"/>
              </w:rPr>
              <w:t>%</w:t>
            </w:r>
          </w:p>
        </w:tc>
      </w:tr>
      <w:tr w:rsidR="00E22713" w:rsidRPr="00B93791"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по предпрофессиональным программам.</w:t>
            </w:r>
          </w:p>
        </w:tc>
        <w:tc>
          <w:tcPr>
            <w:tcW w:w="2312" w:type="dxa"/>
            <w:tcBorders>
              <w:top w:val="single" w:sz="6" w:space="0" w:color="auto"/>
              <w:left w:val="single" w:sz="6" w:space="0" w:color="auto"/>
              <w:bottom w:val="single" w:sz="6" w:space="0" w:color="auto"/>
              <w:right w:val="single" w:sz="6" w:space="0" w:color="auto"/>
            </w:tcBorders>
          </w:tcPr>
          <w:p w:rsidR="00E22713" w:rsidRPr="008E1044" w:rsidRDefault="00E22713" w:rsidP="008E1044">
            <w:pPr>
              <w:widowControl w:val="0"/>
              <w:autoSpaceDE w:val="0"/>
              <w:autoSpaceDN w:val="0"/>
              <w:adjustRightInd w:val="0"/>
              <w:jc w:val="center"/>
              <w:rPr>
                <w:rFonts w:ascii="Times New Roman" w:eastAsia="Times New Roman" w:hAnsi="Times New Roman" w:cs="Times New Roman"/>
                <w:b/>
                <w:sz w:val="24"/>
                <w:szCs w:val="24"/>
              </w:rPr>
            </w:pPr>
            <w:r w:rsidRPr="008E1044">
              <w:rPr>
                <w:rFonts w:ascii="Times New Roman" w:eastAsia="Times New Roman" w:hAnsi="Times New Roman" w:cs="Times New Roman"/>
                <w:b/>
                <w:sz w:val="24"/>
                <w:szCs w:val="24"/>
              </w:rPr>
              <w:t>0</w:t>
            </w:r>
            <w:r w:rsidR="00F83A05" w:rsidRPr="008E1044">
              <w:rPr>
                <w:rFonts w:ascii="Times New Roman" w:eastAsia="Times New Roman" w:hAnsi="Times New Roman" w:cs="Times New Roman"/>
                <w:b/>
                <w:sz w:val="24"/>
                <w:szCs w:val="24"/>
              </w:rPr>
              <w:t>%</w:t>
            </w:r>
          </w:p>
        </w:tc>
      </w:tr>
      <w:tr w:rsidR="00E22713" w:rsidRPr="00B93791"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8E1044" w:rsidP="006B2954">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22713" w:rsidRPr="00B93791">
              <w:rPr>
                <w:rFonts w:ascii="Times New Roman" w:eastAsia="Times New Roman" w:hAnsi="Times New Roman" w:cs="Times New Roman"/>
                <w:sz w:val="24"/>
                <w:szCs w:val="24"/>
              </w:rPr>
              <w:t xml:space="preserve">.1.3. Удельный вес численности обучающихся (занимающихся) с использованием сетевых форм реализации дополнительных общеобразовательных программ в общей </w:t>
            </w:r>
            <w:proofErr w:type="gramStart"/>
            <w:r w:rsidR="00E22713" w:rsidRPr="00B93791">
              <w:rPr>
                <w:rFonts w:ascii="Times New Roman" w:eastAsia="Times New Roman" w:hAnsi="Times New Roman" w:cs="Times New Roman"/>
                <w:sz w:val="24"/>
                <w:szCs w:val="24"/>
              </w:rPr>
              <w:t>численности</w:t>
            </w:r>
            <w:proofErr w:type="gramEnd"/>
            <w:r w:rsidR="00E22713" w:rsidRPr="00B93791">
              <w:rPr>
                <w:rFonts w:ascii="Times New Roman" w:eastAsia="Times New Roman" w:hAnsi="Times New Roman" w:cs="Times New Roman"/>
                <w:sz w:val="24"/>
                <w:szCs w:val="24"/>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2312" w:type="dxa"/>
            <w:tcBorders>
              <w:top w:val="single" w:sz="6" w:space="0" w:color="auto"/>
              <w:left w:val="single" w:sz="6" w:space="0" w:color="auto"/>
              <w:bottom w:val="single" w:sz="6" w:space="0" w:color="auto"/>
              <w:right w:val="single" w:sz="6" w:space="0" w:color="auto"/>
            </w:tcBorders>
          </w:tcPr>
          <w:p w:rsidR="00E22713" w:rsidRPr="008E1044" w:rsidRDefault="008E1044" w:rsidP="008E1044">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E22713" w:rsidRPr="008E1044">
              <w:rPr>
                <w:rFonts w:ascii="Times New Roman" w:eastAsia="Times New Roman" w:hAnsi="Times New Roman" w:cs="Times New Roman"/>
                <w:b/>
                <w:sz w:val="24"/>
                <w:szCs w:val="24"/>
              </w:rPr>
              <w:t>%</w:t>
            </w:r>
          </w:p>
        </w:tc>
      </w:tr>
      <w:tr w:rsidR="00E22713" w:rsidRPr="00B93791"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8E1044" w:rsidP="006B2954">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22713" w:rsidRPr="00B93791">
              <w:rPr>
                <w:rFonts w:ascii="Times New Roman" w:eastAsia="Times New Roman" w:hAnsi="Times New Roman" w:cs="Times New Roman"/>
                <w:sz w:val="24"/>
                <w:szCs w:val="24"/>
              </w:rPr>
              <w:t xml:space="preserve">.1.4. Удельный вес численности обучающихся (занимающихся) с использованием дистанционных образовательных технологий, электронного обучения в общей </w:t>
            </w:r>
            <w:proofErr w:type="gramStart"/>
            <w:r w:rsidR="00E22713" w:rsidRPr="00B93791">
              <w:rPr>
                <w:rFonts w:ascii="Times New Roman" w:eastAsia="Times New Roman" w:hAnsi="Times New Roman" w:cs="Times New Roman"/>
                <w:sz w:val="24"/>
                <w:szCs w:val="24"/>
              </w:rPr>
              <w:t>численности</w:t>
            </w:r>
            <w:proofErr w:type="gramEnd"/>
            <w:r w:rsidR="00E22713" w:rsidRPr="00B93791">
              <w:rPr>
                <w:rFonts w:ascii="Times New Roman" w:eastAsia="Times New Roman" w:hAnsi="Times New Roman" w:cs="Times New Roman"/>
                <w:sz w:val="24"/>
                <w:szCs w:val="24"/>
              </w:rPr>
              <w:t xml:space="preserve"> обучающихся по дополнительным общеобразовательным программам или </w:t>
            </w:r>
            <w:r w:rsidR="00E22713" w:rsidRPr="00B93791">
              <w:rPr>
                <w:rFonts w:ascii="Times New Roman" w:eastAsia="Times New Roman" w:hAnsi="Times New Roman" w:cs="Times New Roman"/>
                <w:sz w:val="24"/>
                <w:szCs w:val="24"/>
              </w:rPr>
              <w:lastRenderedPageBreak/>
              <w:t>занимающихся по программам спортивной подготовки в физкультурно-спортивных организациях.</w:t>
            </w:r>
          </w:p>
        </w:tc>
        <w:tc>
          <w:tcPr>
            <w:tcW w:w="2312" w:type="dxa"/>
            <w:tcBorders>
              <w:top w:val="single" w:sz="6" w:space="0" w:color="auto"/>
              <w:left w:val="single" w:sz="6" w:space="0" w:color="auto"/>
              <w:bottom w:val="single" w:sz="6" w:space="0" w:color="auto"/>
              <w:right w:val="single" w:sz="6" w:space="0" w:color="auto"/>
            </w:tcBorders>
          </w:tcPr>
          <w:p w:rsidR="00E22713" w:rsidRPr="008E1044" w:rsidRDefault="008E1044" w:rsidP="008E1044">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w:t>
            </w:r>
            <w:r w:rsidR="00E22713" w:rsidRPr="008E1044">
              <w:rPr>
                <w:rFonts w:ascii="Times New Roman" w:eastAsia="Times New Roman" w:hAnsi="Times New Roman" w:cs="Times New Roman"/>
                <w:b/>
                <w:sz w:val="24"/>
                <w:szCs w:val="24"/>
              </w:rPr>
              <w:t>%</w:t>
            </w:r>
          </w:p>
        </w:tc>
      </w:tr>
      <w:tr w:rsidR="00E22713" w:rsidRPr="00B93791"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8E1044" w:rsidP="006B2954">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E22713" w:rsidRPr="00B93791">
              <w:rPr>
                <w:rFonts w:ascii="Times New Roman" w:eastAsia="Times New Roman" w:hAnsi="Times New Roman" w:cs="Times New Roman"/>
                <w:sz w:val="24"/>
                <w:szCs w:val="24"/>
              </w:rPr>
              <w:t>.1.5.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2312" w:type="dxa"/>
            <w:tcBorders>
              <w:top w:val="single" w:sz="6" w:space="0" w:color="auto"/>
              <w:left w:val="single" w:sz="6" w:space="0" w:color="auto"/>
              <w:bottom w:val="single" w:sz="6" w:space="0" w:color="auto"/>
              <w:right w:val="single" w:sz="6" w:space="0" w:color="auto"/>
            </w:tcBorders>
          </w:tcPr>
          <w:p w:rsidR="00E22713" w:rsidRPr="008E1044" w:rsidRDefault="00E22713" w:rsidP="008E1044">
            <w:pPr>
              <w:widowControl w:val="0"/>
              <w:autoSpaceDE w:val="0"/>
              <w:autoSpaceDN w:val="0"/>
              <w:adjustRightInd w:val="0"/>
              <w:jc w:val="center"/>
              <w:rPr>
                <w:rFonts w:ascii="Times New Roman" w:eastAsia="Times New Roman" w:hAnsi="Times New Roman" w:cs="Times New Roman"/>
                <w:b/>
                <w:sz w:val="24"/>
                <w:szCs w:val="24"/>
              </w:rPr>
            </w:pPr>
            <w:r w:rsidRPr="008E1044">
              <w:rPr>
                <w:rFonts w:ascii="Times New Roman" w:eastAsia="Times New Roman" w:hAnsi="Times New Roman" w:cs="Times New Roman"/>
                <w:b/>
                <w:sz w:val="24"/>
                <w:szCs w:val="24"/>
              </w:rPr>
              <w:t>0%</w:t>
            </w:r>
          </w:p>
        </w:tc>
      </w:tr>
      <w:tr w:rsidR="00E22713" w:rsidRPr="00B93791"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8E1044" w:rsidP="006B2954">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22713" w:rsidRPr="00B93791">
              <w:rPr>
                <w:rFonts w:ascii="Times New Roman" w:eastAsia="Times New Roman" w:hAnsi="Times New Roman" w:cs="Times New Roman"/>
                <w:sz w:val="24"/>
                <w:szCs w:val="24"/>
              </w:rPr>
              <w:t>.2. Содержание образовательной деятельности и организация образовательного процесса по дополнительным общеобразовательным программам</w:t>
            </w:r>
          </w:p>
        </w:tc>
        <w:tc>
          <w:tcPr>
            <w:tcW w:w="2312" w:type="dxa"/>
            <w:tcBorders>
              <w:top w:val="single" w:sz="6" w:space="0" w:color="auto"/>
              <w:left w:val="single" w:sz="6" w:space="0" w:color="auto"/>
              <w:bottom w:val="single" w:sz="6" w:space="0" w:color="auto"/>
              <w:right w:val="single" w:sz="6" w:space="0" w:color="auto"/>
            </w:tcBorders>
          </w:tcPr>
          <w:p w:rsidR="00E22713" w:rsidRPr="008E1044" w:rsidRDefault="00E22713" w:rsidP="008E1044">
            <w:pPr>
              <w:widowControl w:val="0"/>
              <w:autoSpaceDE w:val="0"/>
              <w:autoSpaceDN w:val="0"/>
              <w:adjustRightInd w:val="0"/>
              <w:jc w:val="center"/>
              <w:rPr>
                <w:rFonts w:ascii="Times New Roman" w:eastAsia="Times New Roman" w:hAnsi="Times New Roman" w:cs="Times New Roman"/>
                <w:sz w:val="24"/>
                <w:szCs w:val="24"/>
              </w:rPr>
            </w:pPr>
          </w:p>
        </w:tc>
      </w:tr>
      <w:tr w:rsidR="00E22713" w:rsidRPr="00B93791"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8E1044" w:rsidP="006B2954">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22713" w:rsidRPr="00B93791">
              <w:rPr>
                <w:rFonts w:ascii="Times New Roman" w:eastAsia="Times New Roman" w:hAnsi="Times New Roman" w:cs="Times New Roman"/>
                <w:sz w:val="24"/>
                <w:szCs w:val="24"/>
              </w:rPr>
              <w:t xml:space="preserve">.2.1. Удельный вес численности детей с ограниченными возможностями здоровья в общей </w:t>
            </w:r>
            <w:proofErr w:type="gramStart"/>
            <w:r w:rsidR="00E22713" w:rsidRPr="00B93791">
              <w:rPr>
                <w:rFonts w:ascii="Times New Roman" w:eastAsia="Times New Roman" w:hAnsi="Times New Roman" w:cs="Times New Roman"/>
                <w:sz w:val="24"/>
                <w:szCs w:val="24"/>
              </w:rPr>
              <w:t>численности</w:t>
            </w:r>
            <w:proofErr w:type="gramEnd"/>
            <w:r w:rsidR="00E22713" w:rsidRPr="00B93791">
              <w:rPr>
                <w:rFonts w:ascii="Times New Roman" w:eastAsia="Times New Roman" w:hAnsi="Times New Roman" w:cs="Times New Roman"/>
                <w:sz w:val="24"/>
                <w:szCs w:val="24"/>
              </w:rPr>
              <w:t xml:space="preserve"> обучающихся в организациях дополнительного образования.</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8E1044" w:rsidRDefault="004924A7" w:rsidP="008E1044">
            <w:pPr>
              <w:widowControl w:val="0"/>
              <w:autoSpaceDE w:val="0"/>
              <w:autoSpaceDN w:val="0"/>
              <w:adjustRightInd w:val="0"/>
              <w:jc w:val="center"/>
              <w:rPr>
                <w:rFonts w:ascii="Times New Roman" w:eastAsia="Times New Roman" w:hAnsi="Times New Roman" w:cs="Times New Roman"/>
                <w:b/>
                <w:sz w:val="24"/>
                <w:szCs w:val="24"/>
              </w:rPr>
            </w:pPr>
            <w:r w:rsidRPr="008E1044">
              <w:rPr>
                <w:rFonts w:ascii="Times New Roman" w:eastAsia="Times New Roman" w:hAnsi="Times New Roman" w:cs="Times New Roman"/>
                <w:b/>
                <w:sz w:val="24"/>
                <w:szCs w:val="24"/>
              </w:rPr>
              <w:t>6</w:t>
            </w:r>
            <w:r w:rsidR="00E22713" w:rsidRPr="008E1044">
              <w:rPr>
                <w:rFonts w:ascii="Times New Roman" w:eastAsia="Times New Roman" w:hAnsi="Times New Roman" w:cs="Times New Roman"/>
                <w:b/>
                <w:sz w:val="24"/>
                <w:szCs w:val="24"/>
              </w:rPr>
              <w:t>%</w:t>
            </w:r>
          </w:p>
        </w:tc>
      </w:tr>
      <w:tr w:rsidR="00E22713" w:rsidRPr="00B93791"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8E1044" w:rsidP="006B2954">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22713" w:rsidRPr="00B93791">
              <w:rPr>
                <w:rFonts w:ascii="Times New Roman" w:eastAsia="Times New Roman" w:hAnsi="Times New Roman" w:cs="Times New Roman"/>
                <w:sz w:val="24"/>
                <w:szCs w:val="24"/>
              </w:rPr>
              <w:t xml:space="preserve">.2.2. Удельный вес численности детей-инвалидов в общей </w:t>
            </w:r>
            <w:proofErr w:type="gramStart"/>
            <w:r w:rsidR="00E22713" w:rsidRPr="00B93791">
              <w:rPr>
                <w:rFonts w:ascii="Times New Roman" w:eastAsia="Times New Roman" w:hAnsi="Times New Roman" w:cs="Times New Roman"/>
                <w:sz w:val="24"/>
                <w:szCs w:val="24"/>
              </w:rPr>
              <w:t>численности</w:t>
            </w:r>
            <w:proofErr w:type="gramEnd"/>
            <w:r w:rsidR="00E22713" w:rsidRPr="00B93791">
              <w:rPr>
                <w:rFonts w:ascii="Times New Roman" w:eastAsia="Times New Roman" w:hAnsi="Times New Roman" w:cs="Times New Roman"/>
                <w:sz w:val="24"/>
                <w:szCs w:val="24"/>
              </w:rPr>
              <w:t xml:space="preserve"> обучающихся в организациях дополнительного образования.</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8E1044" w:rsidRDefault="008E1044" w:rsidP="008E1044">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E22713" w:rsidRPr="008E1044">
              <w:rPr>
                <w:rFonts w:ascii="Times New Roman" w:eastAsia="Times New Roman" w:hAnsi="Times New Roman" w:cs="Times New Roman"/>
                <w:b/>
                <w:sz w:val="24"/>
                <w:szCs w:val="24"/>
              </w:rPr>
              <w:t>%</w:t>
            </w:r>
          </w:p>
        </w:tc>
      </w:tr>
      <w:tr w:rsidR="00E22713" w:rsidRPr="00B93791"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8E1044" w:rsidP="006B2954">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22713" w:rsidRPr="00B93791">
              <w:rPr>
                <w:rFonts w:ascii="Times New Roman" w:eastAsia="Times New Roman" w:hAnsi="Times New Roman" w:cs="Times New Roman"/>
                <w:sz w:val="24"/>
                <w:szCs w:val="24"/>
              </w:rPr>
              <w:t>.3.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2312" w:type="dxa"/>
            <w:tcBorders>
              <w:top w:val="single" w:sz="6" w:space="0" w:color="auto"/>
              <w:left w:val="single" w:sz="6" w:space="0" w:color="auto"/>
              <w:bottom w:val="single" w:sz="6" w:space="0" w:color="auto"/>
              <w:right w:val="single" w:sz="6" w:space="0" w:color="auto"/>
            </w:tcBorders>
          </w:tcPr>
          <w:p w:rsidR="00E22713" w:rsidRPr="008E1044" w:rsidRDefault="00E22713" w:rsidP="008E1044">
            <w:pPr>
              <w:widowControl w:val="0"/>
              <w:autoSpaceDE w:val="0"/>
              <w:autoSpaceDN w:val="0"/>
              <w:adjustRightInd w:val="0"/>
              <w:jc w:val="center"/>
              <w:rPr>
                <w:rFonts w:ascii="Times New Roman" w:eastAsia="Times New Roman" w:hAnsi="Times New Roman" w:cs="Times New Roman"/>
                <w:b/>
                <w:sz w:val="24"/>
                <w:szCs w:val="24"/>
              </w:rPr>
            </w:pPr>
          </w:p>
        </w:tc>
      </w:tr>
      <w:tr w:rsidR="00E22713" w:rsidRPr="00B93791" w:rsidTr="008E1044">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8E1044" w:rsidP="006B2954">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22713" w:rsidRPr="00B93791">
              <w:rPr>
                <w:rFonts w:ascii="Times New Roman" w:eastAsia="Times New Roman" w:hAnsi="Times New Roman" w:cs="Times New Roman"/>
                <w:sz w:val="24"/>
                <w:szCs w:val="24"/>
              </w:rPr>
              <w:t>.3.1.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2312" w:type="dxa"/>
            <w:tcBorders>
              <w:top w:val="single" w:sz="6" w:space="0" w:color="auto"/>
              <w:left w:val="single" w:sz="6" w:space="0" w:color="auto"/>
              <w:bottom w:val="single" w:sz="6" w:space="0" w:color="auto"/>
              <w:right w:val="single" w:sz="6" w:space="0" w:color="auto"/>
            </w:tcBorders>
            <w:shd w:val="clear" w:color="auto" w:fill="auto"/>
          </w:tcPr>
          <w:p w:rsidR="00E22713" w:rsidRPr="008E1044" w:rsidRDefault="008E1044" w:rsidP="008E1044">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w:t>
            </w:r>
            <w:r w:rsidR="00E22713" w:rsidRPr="008E1044">
              <w:rPr>
                <w:rFonts w:ascii="Times New Roman" w:eastAsia="Times New Roman" w:hAnsi="Times New Roman" w:cs="Times New Roman"/>
                <w:b/>
                <w:sz w:val="24"/>
                <w:szCs w:val="24"/>
              </w:rPr>
              <w:t>%</w:t>
            </w:r>
          </w:p>
        </w:tc>
      </w:tr>
      <w:tr w:rsidR="00E22713" w:rsidRPr="00B93791" w:rsidTr="008E1044">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8E1044" w:rsidP="006B2954">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22713" w:rsidRPr="00B93791">
              <w:rPr>
                <w:rFonts w:ascii="Times New Roman" w:eastAsia="Times New Roman" w:hAnsi="Times New Roman" w:cs="Times New Roman"/>
                <w:sz w:val="24"/>
                <w:szCs w:val="24"/>
              </w:rPr>
              <w:t>.3.2. Удельный вес численности педагогических работников в общей численности работников организаций дополнительного образования:</w:t>
            </w:r>
          </w:p>
        </w:tc>
        <w:tc>
          <w:tcPr>
            <w:tcW w:w="2312" w:type="dxa"/>
            <w:tcBorders>
              <w:top w:val="single" w:sz="6" w:space="0" w:color="auto"/>
              <w:left w:val="single" w:sz="6" w:space="0" w:color="auto"/>
              <w:bottom w:val="single" w:sz="6" w:space="0" w:color="auto"/>
              <w:right w:val="single" w:sz="6" w:space="0" w:color="auto"/>
            </w:tcBorders>
            <w:shd w:val="clear" w:color="auto" w:fill="auto"/>
          </w:tcPr>
          <w:p w:rsidR="00E22713" w:rsidRPr="008E1044" w:rsidRDefault="00E22713" w:rsidP="008E1044">
            <w:pPr>
              <w:widowControl w:val="0"/>
              <w:autoSpaceDE w:val="0"/>
              <w:autoSpaceDN w:val="0"/>
              <w:adjustRightInd w:val="0"/>
              <w:jc w:val="center"/>
              <w:rPr>
                <w:rFonts w:ascii="Times New Roman" w:eastAsia="Times New Roman" w:hAnsi="Times New Roman" w:cs="Times New Roman"/>
                <w:sz w:val="24"/>
                <w:szCs w:val="24"/>
              </w:rPr>
            </w:pPr>
          </w:p>
        </w:tc>
      </w:tr>
      <w:tr w:rsidR="00E22713" w:rsidRPr="00B93791" w:rsidTr="008E1044">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всего;</w:t>
            </w:r>
          </w:p>
        </w:tc>
        <w:tc>
          <w:tcPr>
            <w:tcW w:w="2312" w:type="dxa"/>
            <w:tcBorders>
              <w:top w:val="single" w:sz="6" w:space="0" w:color="auto"/>
              <w:left w:val="single" w:sz="6" w:space="0" w:color="auto"/>
              <w:bottom w:val="single" w:sz="6" w:space="0" w:color="auto"/>
              <w:right w:val="single" w:sz="6" w:space="0" w:color="auto"/>
            </w:tcBorders>
            <w:shd w:val="clear" w:color="auto" w:fill="auto"/>
          </w:tcPr>
          <w:p w:rsidR="00E22713" w:rsidRPr="00BC2384" w:rsidRDefault="00796EE8" w:rsidP="008E1044">
            <w:pPr>
              <w:widowControl w:val="0"/>
              <w:autoSpaceDE w:val="0"/>
              <w:autoSpaceDN w:val="0"/>
              <w:adjustRightInd w:val="0"/>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69,5</w:t>
            </w:r>
            <w:r w:rsidR="00E22713" w:rsidRPr="00796EE8">
              <w:rPr>
                <w:rFonts w:ascii="Times New Roman" w:eastAsia="Times New Roman" w:hAnsi="Times New Roman" w:cs="Times New Roman"/>
                <w:b/>
                <w:sz w:val="24"/>
                <w:szCs w:val="24"/>
              </w:rPr>
              <w:t>%</w:t>
            </w:r>
          </w:p>
        </w:tc>
      </w:tr>
      <w:tr w:rsidR="00E22713" w:rsidRPr="00B93791" w:rsidTr="008E1044">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внешние совместители.</w:t>
            </w:r>
          </w:p>
        </w:tc>
        <w:tc>
          <w:tcPr>
            <w:tcW w:w="2312" w:type="dxa"/>
            <w:tcBorders>
              <w:top w:val="single" w:sz="6" w:space="0" w:color="auto"/>
              <w:left w:val="single" w:sz="6" w:space="0" w:color="auto"/>
              <w:bottom w:val="single" w:sz="6" w:space="0" w:color="auto"/>
              <w:right w:val="single" w:sz="6" w:space="0" w:color="auto"/>
            </w:tcBorders>
            <w:shd w:val="clear" w:color="auto" w:fill="auto"/>
          </w:tcPr>
          <w:p w:rsidR="00E22713" w:rsidRPr="00BC2384" w:rsidRDefault="00796EE8" w:rsidP="008E1044">
            <w:pPr>
              <w:widowControl w:val="0"/>
              <w:autoSpaceDE w:val="0"/>
              <w:autoSpaceDN w:val="0"/>
              <w:adjustRightInd w:val="0"/>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20</w:t>
            </w:r>
            <w:r w:rsidR="00E22713" w:rsidRPr="00796EE8">
              <w:rPr>
                <w:rFonts w:ascii="Times New Roman" w:eastAsia="Times New Roman" w:hAnsi="Times New Roman" w:cs="Times New Roman"/>
                <w:b/>
                <w:sz w:val="24"/>
                <w:szCs w:val="24"/>
              </w:rPr>
              <w:t>%</w:t>
            </w:r>
          </w:p>
        </w:tc>
      </w:tr>
      <w:tr w:rsidR="00E22713" w:rsidRPr="00B93791"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8E1044" w:rsidRDefault="008E1044" w:rsidP="006B2954">
            <w:pPr>
              <w:widowControl w:val="0"/>
              <w:autoSpaceDE w:val="0"/>
              <w:autoSpaceDN w:val="0"/>
              <w:adjustRightInd w:val="0"/>
              <w:spacing w:after="0"/>
              <w:jc w:val="both"/>
              <w:rPr>
                <w:rFonts w:ascii="Times New Roman" w:eastAsia="Times New Roman" w:hAnsi="Times New Roman" w:cs="Times New Roman"/>
                <w:sz w:val="24"/>
                <w:szCs w:val="24"/>
              </w:rPr>
            </w:pPr>
            <w:r w:rsidRPr="008E1044">
              <w:rPr>
                <w:rFonts w:ascii="Times New Roman" w:eastAsia="Times New Roman" w:hAnsi="Times New Roman" w:cs="Times New Roman"/>
                <w:sz w:val="24"/>
                <w:szCs w:val="24"/>
              </w:rPr>
              <w:t>3</w:t>
            </w:r>
            <w:r w:rsidR="00E22713" w:rsidRPr="008E1044">
              <w:rPr>
                <w:rFonts w:ascii="Times New Roman" w:eastAsia="Times New Roman" w:hAnsi="Times New Roman" w:cs="Times New Roman"/>
                <w:sz w:val="24"/>
                <w:szCs w:val="24"/>
              </w:rPr>
              <w:t>.3.3.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2312" w:type="dxa"/>
            <w:tcBorders>
              <w:top w:val="single" w:sz="6" w:space="0" w:color="auto"/>
              <w:left w:val="single" w:sz="6" w:space="0" w:color="auto"/>
              <w:bottom w:val="single" w:sz="6" w:space="0" w:color="auto"/>
              <w:right w:val="single" w:sz="6" w:space="0" w:color="auto"/>
            </w:tcBorders>
          </w:tcPr>
          <w:p w:rsidR="00E22713" w:rsidRPr="008E1044" w:rsidRDefault="00E22713" w:rsidP="008E1044">
            <w:pPr>
              <w:widowControl w:val="0"/>
              <w:autoSpaceDE w:val="0"/>
              <w:autoSpaceDN w:val="0"/>
              <w:adjustRightInd w:val="0"/>
              <w:jc w:val="center"/>
              <w:rPr>
                <w:rFonts w:ascii="Times New Roman" w:eastAsia="Times New Roman" w:hAnsi="Times New Roman" w:cs="Times New Roman"/>
                <w:sz w:val="24"/>
                <w:szCs w:val="24"/>
              </w:rPr>
            </w:pPr>
          </w:p>
        </w:tc>
      </w:tr>
      <w:tr w:rsidR="00E22713" w:rsidRPr="00B93791"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12" w:type="dxa"/>
            <w:tcBorders>
              <w:top w:val="single" w:sz="6" w:space="0" w:color="auto"/>
              <w:left w:val="single" w:sz="6" w:space="0" w:color="auto"/>
              <w:bottom w:val="single" w:sz="6" w:space="0" w:color="auto"/>
              <w:right w:val="single" w:sz="6" w:space="0" w:color="auto"/>
            </w:tcBorders>
          </w:tcPr>
          <w:p w:rsidR="00E22713" w:rsidRPr="00BC2384" w:rsidRDefault="00E22713" w:rsidP="00BC2384">
            <w:pPr>
              <w:widowControl w:val="0"/>
              <w:autoSpaceDE w:val="0"/>
              <w:autoSpaceDN w:val="0"/>
              <w:adjustRightInd w:val="0"/>
              <w:jc w:val="center"/>
              <w:rPr>
                <w:rFonts w:ascii="Times New Roman" w:eastAsia="Times New Roman" w:hAnsi="Times New Roman" w:cs="Times New Roman"/>
                <w:b/>
                <w:sz w:val="24"/>
                <w:szCs w:val="24"/>
                <w:highlight w:val="yellow"/>
              </w:rPr>
            </w:pPr>
            <w:r w:rsidRPr="00BC2384">
              <w:rPr>
                <w:rFonts w:ascii="Times New Roman" w:eastAsia="Times New Roman" w:hAnsi="Times New Roman" w:cs="Times New Roman"/>
                <w:b/>
                <w:sz w:val="24"/>
                <w:szCs w:val="24"/>
              </w:rPr>
              <w:t>0%</w:t>
            </w:r>
          </w:p>
        </w:tc>
      </w:tr>
      <w:tr w:rsidR="00E22713" w:rsidRPr="00B93791"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в организациях дополнительного образования.</w:t>
            </w:r>
          </w:p>
        </w:tc>
        <w:tc>
          <w:tcPr>
            <w:tcW w:w="2312" w:type="dxa"/>
            <w:tcBorders>
              <w:top w:val="single" w:sz="6" w:space="0" w:color="auto"/>
              <w:left w:val="single" w:sz="6" w:space="0" w:color="auto"/>
              <w:bottom w:val="single" w:sz="6" w:space="0" w:color="auto"/>
              <w:right w:val="single" w:sz="6" w:space="0" w:color="auto"/>
            </w:tcBorders>
          </w:tcPr>
          <w:p w:rsidR="00E22713" w:rsidRPr="00BC2384" w:rsidRDefault="00E22713" w:rsidP="00BC2384">
            <w:pPr>
              <w:widowControl w:val="0"/>
              <w:autoSpaceDE w:val="0"/>
              <w:autoSpaceDN w:val="0"/>
              <w:adjustRightInd w:val="0"/>
              <w:jc w:val="center"/>
              <w:rPr>
                <w:rFonts w:ascii="Times New Roman" w:eastAsia="Times New Roman" w:hAnsi="Times New Roman" w:cs="Times New Roman"/>
                <w:b/>
                <w:sz w:val="24"/>
                <w:szCs w:val="24"/>
              </w:rPr>
            </w:pPr>
            <w:r w:rsidRPr="00BC2384">
              <w:rPr>
                <w:rFonts w:ascii="Times New Roman" w:eastAsia="Times New Roman" w:hAnsi="Times New Roman" w:cs="Times New Roman"/>
                <w:b/>
                <w:sz w:val="24"/>
                <w:szCs w:val="24"/>
              </w:rPr>
              <w:t>0%</w:t>
            </w:r>
          </w:p>
        </w:tc>
      </w:tr>
      <w:tr w:rsidR="00E22713" w:rsidRPr="00B93791"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BC2384" w:rsidP="006B2954">
            <w:pPr>
              <w:widowControl w:val="0"/>
              <w:autoSpaceDE w:val="0"/>
              <w:autoSpaceDN w:val="0"/>
              <w:adjustRightInd w:val="0"/>
              <w:spacing w:after="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3</w:t>
            </w:r>
            <w:r w:rsidR="00E22713" w:rsidRPr="00B93791">
              <w:rPr>
                <w:rFonts w:ascii="Times New Roman" w:eastAsia="Times New Roman" w:hAnsi="Times New Roman" w:cs="Times New Roman"/>
                <w:sz w:val="24"/>
                <w:szCs w:val="24"/>
              </w:rPr>
              <w:t xml:space="preserve">.3.4. Удельный вес численности педагогических работников в возрасте </w:t>
            </w:r>
            <w:proofErr w:type="gramStart"/>
            <w:r w:rsidR="00E22713" w:rsidRPr="00B93791">
              <w:rPr>
                <w:rFonts w:ascii="Times New Roman" w:eastAsia="Times New Roman" w:hAnsi="Times New Roman" w:cs="Times New Roman"/>
                <w:sz w:val="24"/>
                <w:szCs w:val="24"/>
              </w:rPr>
              <w:t>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roofErr w:type="gramEnd"/>
            <w:r w:rsidR="00E22713" w:rsidRPr="00B93791">
              <w:rPr>
                <w:rFonts w:ascii="Times New Roman" w:eastAsia="Times New Roman" w:hAnsi="Times New Roman" w:cs="Times New Roman"/>
                <w:sz w:val="24"/>
                <w:szCs w:val="24"/>
              </w:rPr>
              <w:t>.</w:t>
            </w:r>
          </w:p>
        </w:tc>
        <w:tc>
          <w:tcPr>
            <w:tcW w:w="2312" w:type="dxa"/>
            <w:tcBorders>
              <w:top w:val="single" w:sz="6" w:space="0" w:color="auto"/>
              <w:left w:val="single" w:sz="6" w:space="0" w:color="auto"/>
              <w:bottom w:val="single" w:sz="6" w:space="0" w:color="auto"/>
              <w:right w:val="single" w:sz="6" w:space="0" w:color="auto"/>
            </w:tcBorders>
          </w:tcPr>
          <w:p w:rsidR="00E22713" w:rsidRPr="00BC2384" w:rsidRDefault="00F83A05" w:rsidP="00BC2384">
            <w:pPr>
              <w:widowControl w:val="0"/>
              <w:autoSpaceDE w:val="0"/>
              <w:autoSpaceDN w:val="0"/>
              <w:adjustRightInd w:val="0"/>
              <w:jc w:val="center"/>
              <w:rPr>
                <w:rFonts w:ascii="Times New Roman" w:eastAsia="Times New Roman" w:hAnsi="Times New Roman" w:cs="Times New Roman"/>
                <w:b/>
                <w:sz w:val="24"/>
                <w:szCs w:val="24"/>
              </w:rPr>
            </w:pPr>
            <w:r w:rsidRPr="00BC2384">
              <w:rPr>
                <w:rFonts w:ascii="Times New Roman" w:eastAsia="Times New Roman" w:hAnsi="Times New Roman" w:cs="Times New Roman"/>
                <w:b/>
                <w:sz w:val="24"/>
                <w:szCs w:val="24"/>
              </w:rPr>
              <w:t>26,7</w:t>
            </w:r>
            <w:r w:rsidR="00E22713" w:rsidRPr="00BC2384">
              <w:rPr>
                <w:rFonts w:ascii="Times New Roman" w:eastAsia="Times New Roman" w:hAnsi="Times New Roman" w:cs="Times New Roman"/>
                <w:b/>
                <w:sz w:val="24"/>
                <w:szCs w:val="24"/>
              </w:rPr>
              <w:t>%</w:t>
            </w:r>
          </w:p>
        </w:tc>
      </w:tr>
      <w:tr w:rsidR="00E22713" w:rsidRPr="00B93791"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BC2384" w:rsidP="006B2954">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22713" w:rsidRPr="00B93791">
              <w:rPr>
                <w:rFonts w:ascii="Times New Roman" w:eastAsia="Times New Roman" w:hAnsi="Times New Roman" w:cs="Times New Roman"/>
                <w:sz w:val="24"/>
                <w:szCs w:val="24"/>
              </w:rPr>
              <w:t>.4.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2312" w:type="dxa"/>
            <w:tcBorders>
              <w:top w:val="single" w:sz="6" w:space="0" w:color="auto"/>
              <w:left w:val="single" w:sz="6" w:space="0" w:color="auto"/>
              <w:bottom w:val="single" w:sz="6" w:space="0" w:color="auto"/>
              <w:right w:val="single" w:sz="6" w:space="0" w:color="auto"/>
            </w:tcBorders>
          </w:tcPr>
          <w:p w:rsidR="00E22713" w:rsidRPr="00B93791" w:rsidRDefault="00E22713" w:rsidP="00346045">
            <w:pPr>
              <w:widowControl w:val="0"/>
              <w:autoSpaceDE w:val="0"/>
              <w:autoSpaceDN w:val="0"/>
              <w:adjustRightInd w:val="0"/>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w:t>
            </w:r>
          </w:p>
        </w:tc>
      </w:tr>
      <w:tr w:rsidR="00E22713" w:rsidRPr="00B93791"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BC2384" w:rsidP="006B2954">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22713" w:rsidRPr="00B93791">
              <w:rPr>
                <w:rFonts w:ascii="Times New Roman" w:eastAsia="Times New Roman" w:hAnsi="Times New Roman" w:cs="Times New Roman"/>
                <w:sz w:val="24"/>
                <w:szCs w:val="24"/>
              </w:rPr>
              <w:t>.4.1. Общая площадь всех помещений организаций дополнительного образования в расчете на 1 обучающегося.</w:t>
            </w:r>
          </w:p>
        </w:tc>
        <w:tc>
          <w:tcPr>
            <w:tcW w:w="2312" w:type="dxa"/>
            <w:tcBorders>
              <w:top w:val="single" w:sz="6" w:space="0" w:color="auto"/>
              <w:left w:val="single" w:sz="6" w:space="0" w:color="auto"/>
              <w:bottom w:val="single" w:sz="6" w:space="0" w:color="auto"/>
              <w:right w:val="single" w:sz="6" w:space="0" w:color="auto"/>
            </w:tcBorders>
          </w:tcPr>
          <w:p w:rsidR="00E22713" w:rsidRPr="00BC2384" w:rsidRDefault="00203C1F" w:rsidP="00BC2384">
            <w:pPr>
              <w:widowControl w:val="0"/>
              <w:autoSpaceDE w:val="0"/>
              <w:autoSpaceDN w:val="0"/>
              <w:adjustRightInd w:val="0"/>
              <w:jc w:val="center"/>
              <w:rPr>
                <w:rFonts w:ascii="Times New Roman" w:eastAsia="Times New Roman" w:hAnsi="Times New Roman" w:cs="Times New Roman"/>
                <w:b/>
                <w:sz w:val="24"/>
                <w:szCs w:val="24"/>
              </w:rPr>
            </w:pPr>
            <w:r w:rsidRPr="00BC2384">
              <w:rPr>
                <w:rFonts w:ascii="Times New Roman" w:eastAsia="Times New Roman" w:hAnsi="Times New Roman" w:cs="Times New Roman"/>
                <w:b/>
                <w:sz w:val="24"/>
                <w:szCs w:val="24"/>
              </w:rPr>
              <w:t>5,5</w:t>
            </w:r>
            <w:r w:rsidR="00751818" w:rsidRPr="00BC2384">
              <w:rPr>
                <w:rFonts w:ascii="Times New Roman" w:eastAsia="Times New Roman" w:hAnsi="Times New Roman" w:cs="Times New Roman"/>
                <w:b/>
                <w:sz w:val="24"/>
                <w:szCs w:val="24"/>
              </w:rPr>
              <w:t xml:space="preserve"> кв. м</w:t>
            </w:r>
          </w:p>
        </w:tc>
      </w:tr>
      <w:tr w:rsidR="00E22713" w:rsidRPr="00B93791"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BC2384" w:rsidP="006B2954">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22713" w:rsidRPr="00B93791">
              <w:rPr>
                <w:rFonts w:ascii="Times New Roman" w:eastAsia="Times New Roman" w:hAnsi="Times New Roman" w:cs="Times New Roman"/>
                <w:sz w:val="24"/>
                <w:szCs w:val="24"/>
              </w:rPr>
              <w:t>.4.2. Удельный вес числа организаций, имеющих следующие виды благоустройства, в общем числе организаций дополнительного образования:</w:t>
            </w:r>
          </w:p>
        </w:tc>
        <w:tc>
          <w:tcPr>
            <w:tcW w:w="2312" w:type="dxa"/>
            <w:tcBorders>
              <w:top w:val="single" w:sz="6" w:space="0" w:color="auto"/>
              <w:left w:val="single" w:sz="6" w:space="0" w:color="auto"/>
              <w:bottom w:val="single" w:sz="6" w:space="0" w:color="auto"/>
              <w:right w:val="single" w:sz="6" w:space="0" w:color="auto"/>
            </w:tcBorders>
          </w:tcPr>
          <w:p w:rsidR="00E22713" w:rsidRPr="00BC2384" w:rsidRDefault="00E22713" w:rsidP="00BC2384">
            <w:pPr>
              <w:widowControl w:val="0"/>
              <w:autoSpaceDE w:val="0"/>
              <w:autoSpaceDN w:val="0"/>
              <w:adjustRightInd w:val="0"/>
              <w:jc w:val="center"/>
              <w:rPr>
                <w:rFonts w:ascii="Times New Roman" w:eastAsia="Times New Roman" w:hAnsi="Times New Roman" w:cs="Times New Roman"/>
                <w:b/>
                <w:sz w:val="24"/>
                <w:szCs w:val="24"/>
              </w:rPr>
            </w:pPr>
          </w:p>
        </w:tc>
      </w:tr>
      <w:tr w:rsidR="00E22713" w:rsidRPr="00B93791"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водопровод;</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BC2384" w:rsidRDefault="00E22713" w:rsidP="00BC2384">
            <w:pPr>
              <w:widowControl w:val="0"/>
              <w:autoSpaceDE w:val="0"/>
              <w:autoSpaceDN w:val="0"/>
              <w:adjustRightInd w:val="0"/>
              <w:jc w:val="center"/>
              <w:rPr>
                <w:rFonts w:ascii="Times New Roman" w:eastAsia="Times New Roman" w:hAnsi="Times New Roman" w:cs="Times New Roman"/>
                <w:b/>
                <w:sz w:val="24"/>
                <w:szCs w:val="24"/>
              </w:rPr>
            </w:pPr>
            <w:r w:rsidRPr="00BC2384">
              <w:rPr>
                <w:rFonts w:ascii="Times New Roman" w:eastAsia="Times New Roman" w:hAnsi="Times New Roman" w:cs="Times New Roman"/>
                <w:b/>
                <w:sz w:val="24"/>
                <w:szCs w:val="24"/>
              </w:rPr>
              <w:t>100%</w:t>
            </w:r>
          </w:p>
        </w:tc>
      </w:tr>
      <w:tr w:rsidR="00E22713" w:rsidRPr="00B93791"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центральное отопление;</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BC2384" w:rsidRDefault="00E22713" w:rsidP="00BC2384">
            <w:pPr>
              <w:widowControl w:val="0"/>
              <w:autoSpaceDE w:val="0"/>
              <w:autoSpaceDN w:val="0"/>
              <w:adjustRightInd w:val="0"/>
              <w:jc w:val="center"/>
              <w:rPr>
                <w:rFonts w:ascii="Times New Roman" w:eastAsia="Times New Roman" w:hAnsi="Times New Roman" w:cs="Times New Roman"/>
                <w:b/>
                <w:sz w:val="24"/>
                <w:szCs w:val="24"/>
              </w:rPr>
            </w:pPr>
            <w:r w:rsidRPr="00BC2384">
              <w:rPr>
                <w:rFonts w:ascii="Times New Roman" w:eastAsia="Times New Roman" w:hAnsi="Times New Roman" w:cs="Times New Roman"/>
                <w:b/>
                <w:sz w:val="24"/>
                <w:szCs w:val="24"/>
              </w:rPr>
              <w:t>100%</w:t>
            </w:r>
          </w:p>
        </w:tc>
      </w:tr>
      <w:tr w:rsidR="00E22713" w:rsidRPr="00B93791"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канализацию;</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BC2384" w:rsidRDefault="00E22713" w:rsidP="00BC2384">
            <w:pPr>
              <w:widowControl w:val="0"/>
              <w:autoSpaceDE w:val="0"/>
              <w:autoSpaceDN w:val="0"/>
              <w:adjustRightInd w:val="0"/>
              <w:jc w:val="center"/>
              <w:rPr>
                <w:rFonts w:ascii="Times New Roman" w:eastAsia="Times New Roman" w:hAnsi="Times New Roman" w:cs="Times New Roman"/>
                <w:b/>
                <w:sz w:val="24"/>
                <w:szCs w:val="24"/>
              </w:rPr>
            </w:pPr>
            <w:r w:rsidRPr="00BC2384">
              <w:rPr>
                <w:rFonts w:ascii="Times New Roman" w:eastAsia="Times New Roman" w:hAnsi="Times New Roman" w:cs="Times New Roman"/>
                <w:b/>
                <w:sz w:val="24"/>
                <w:szCs w:val="24"/>
              </w:rPr>
              <w:t>100%</w:t>
            </w:r>
          </w:p>
        </w:tc>
      </w:tr>
      <w:tr w:rsidR="00E22713" w:rsidRPr="00B93791"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пожарную сигнализацию;</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BC2384" w:rsidRDefault="00E22713" w:rsidP="00BC2384">
            <w:pPr>
              <w:widowControl w:val="0"/>
              <w:autoSpaceDE w:val="0"/>
              <w:autoSpaceDN w:val="0"/>
              <w:adjustRightInd w:val="0"/>
              <w:jc w:val="center"/>
              <w:rPr>
                <w:rFonts w:ascii="Times New Roman" w:eastAsia="Times New Roman" w:hAnsi="Times New Roman" w:cs="Times New Roman"/>
                <w:b/>
                <w:sz w:val="24"/>
                <w:szCs w:val="24"/>
              </w:rPr>
            </w:pPr>
            <w:r w:rsidRPr="00BC2384">
              <w:rPr>
                <w:rFonts w:ascii="Times New Roman" w:eastAsia="Times New Roman" w:hAnsi="Times New Roman" w:cs="Times New Roman"/>
                <w:b/>
                <w:sz w:val="24"/>
                <w:szCs w:val="24"/>
              </w:rPr>
              <w:t>100%</w:t>
            </w:r>
          </w:p>
        </w:tc>
      </w:tr>
      <w:tr w:rsidR="00E22713" w:rsidRPr="00B93791"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xml:space="preserve">дымовые </w:t>
            </w:r>
            <w:proofErr w:type="spellStart"/>
            <w:r w:rsidRPr="00B93791">
              <w:rPr>
                <w:rFonts w:ascii="Times New Roman" w:eastAsia="Times New Roman" w:hAnsi="Times New Roman" w:cs="Times New Roman"/>
                <w:sz w:val="24"/>
                <w:szCs w:val="24"/>
              </w:rPr>
              <w:t>извещатели</w:t>
            </w:r>
            <w:proofErr w:type="spellEnd"/>
            <w:r w:rsidRPr="00B93791">
              <w:rPr>
                <w:rFonts w:ascii="Times New Roman" w:eastAsia="Times New Roman" w:hAnsi="Times New Roman" w:cs="Times New Roman"/>
                <w:sz w:val="24"/>
                <w:szCs w:val="24"/>
              </w:rPr>
              <w:t>;</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BC2384" w:rsidRDefault="00E22713" w:rsidP="00BC2384">
            <w:pPr>
              <w:widowControl w:val="0"/>
              <w:autoSpaceDE w:val="0"/>
              <w:autoSpaceDN w:val="0"/>
              <w:adjustRightInd w:val="0"/>
              <w:jc w:val="center"/>
              <w:rPr>
                <w:rFonts w:ascii="Times New Roman" w:eastAsia="Times New Roman" w:hAnsi="Times New Roman" w:cs="Times New Roman"/>
                <w:b/>
                <w:sz w:val="24"/>
                <w:szCs w:val="24"/>
              </w:rPr>
            </w:pPr>
            <w:r w:rsidRPr="00BC2384">
              <w:rPr>
                <w:rFonts w:ascii="Times New Roman" w:eastAsia="Times New Roman" w:hAnsi="Times New Roman" w:cs="Times New Roman"/>
                <w:b/>
                <w:sz w:val="24"/>
                <w:szCs w:val="24"/>
              </w:rPr>
              <w:t>100%</w:t>
            </w:r>
          </w:p>
        </w:tc>
      </w:tr>
      <w:tr w:rsidR="00E22713" w:rsidRPr="00B93791"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пожарные краны и рукава;</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BC2384" w:rsidRDefault="00E22713" w:rsidP="00BC2384">
            <w:pPr>
              <w:widowControl w:val="0"/>
              <w:autoSpaceDE w:val="0"/>
              <w:autoSpaceDN w:val="0"/>
              <w:adjustRightInd w:val="0"/>
              <w:jc w:val="center"/>
              <w:rPr>
                <w:rFonts w:ascii="Times New Roman" w:eastAsia="Times New Roman" w:hAnsi="Times New Roman" w:cs="Times New Roman"/>
                <w:b/>
                <w:sz w:val="24"/>
                <w:szCs w:val="24"/>
              </w:rPr>
            </w:pPr>
            <w:r w:rsidRPr="00BC2384">
              <w:rPr>
                <w:rFonts w:ascii="Times New Roman" w:eastAsia="Times New Roman" w:hAnsi="Times New Roman" w:cs="Times New Roman"/>
                <w:b/>
                <w:sz w:val="24"/>
                <w:szCs w:val="24"/>
              </w:rPr>
              <w:t>100%</w:t>
            </w:r>
          </w:p>
        </w:tc>
      </w:tr>
      <w:tr w:rsidR="00E22713" w:rsidRPr="00B93791"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системы видеонаблюдения;</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BC2384" w:rsidRDefault="00E22713" w:rsidP="00BC2384">
            <w:pPr>
              <w:widowControl w:val="0"/>
              <w:autoSpaceDE w:val="0"/>
              <w:autoSpaceDN w:val="0"/>
              <w:adjustRightInd w:val="0"/>
              <w:jc w:val="center"/>
              <w:rPr>
                <w:rFonts w:ascii="Times New Roman" w:eastAsia="Times New Roman" w:hAnsi="Times New Roman" w:cs="Times New Roman"/>
                <w:b/>
                <w:sz w:val="24"/>
                <w:szCs w:val="24"/>
              </w:rPr>
            </w:pPr>
            <w:r w:rsidRPr="00BC2384">
              <w:rPr>
                <w:rFonts w:ascii="Times New Roman" w:eastAsia="Times New Roman" w:hAnsi="Times New Roman" w:cs="Times New Roman"/>
                <w:b/>
                <w:sz w:val="24"/>
                <w:szCs w:val="24"/>
              </w:rPr>
              <w:t>100%</w:t>
            </w:r>
          </w:p>
        </w:tc>
      </w:tr>
      <w:tr w:rsidR="00E22713" w:rsidRPr="00B93791"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"тревожную кнопку".</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BC2384" w:rsidRDefault="00E22713" w:rsidP="00BC2384">
            <w:pPr>
              <w:widowControl w:val="0"/>
              <w:autoSpaceDE w:val="0"/>
              <w:autoSpaceDN w:val="0"/>
              <w:adjustRightInd w:val="0"/>
              <w:jc w:val="center"/>
              <w:rPr>
                <w:rFonts w:ascii="Times New Roman" w:eastAsia="Times New Roman" w:hAnsi="Times New Roman" w:cs="Times New Roman"/>
                <w:b/>
                <w:sz w:val="24"/>
                <w:szCs w:val="24"/>
              </w:rPr>
            </w:pPr>
            <w:r w:rsidRPr="00BC2384">
              <w:rPr>
                <w:rFonts w:ascii="Times New Roman" w:eastAsia="Times New Roman" w:hAnsi="Times New Roman" w:cs="Times New Roman"/>
                <w:b/>
                <w:sz w:val="24"/>
                <w:szCs w:val="24"/>
              </w:rPr>
              <w:t>0%</w:t>
            </w:r>
          </w:p>
        </w:tc>
      </w:tr>
      <w:tr w:rsidR="00E22713" w:rsidRPr="00B93791"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BC2384" w:rsidP="006B2954">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22713" w:rsidRPr="00B93791">
              <w:rPr>
                <w:rFonts w:ascii="Times New Roman" w:eastAsia="Times New Roman" w:hAnsi="Times New Roman" w:cs="Times New Roman"/>
                <w:sz w:val="24"/>
                <w:szCs w:val="24"/>
              </w:rPr>
              <w:t>.4.3. Число персональных компьютеров, используемых в учебных целях, в расчете на 100 обучающихся организаций дополнительного образования:</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B93791" w:rsidRDefault="00E22713" w:rsidP="00346045">
            <w:pPr>
              <w:widowControl w:val="0"/>
              <w:autoSpaceDE w:val="0"/>
              <w:autoSpaceDN w:val="0"/>
              <w:adjustRightInd w:val="0"/>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 </w:t>
            </w:r>
          </w:p>
        </w:tc>
      </w:tr>
      <w:tr w:rsidR="00E22713" w:rsidRPr="00B93791"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всего;</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BC2384" w:rsidRDefault="007A6B87" w:rsidP="00BC2384">
            <w:pPr>
              <w:widowControl w:val="0"/>
              <w:autoSpaceDE w:val="0"/>
              <w:autoSpaceDN w:val="0"/>
              <w:adjustRightInd w:val="0"/>
              <w:jc w:val="center"/>
              <w:rPr>
                <w:rFonts w:ascii="Times New Roman" w:eastAsia="Times New Roman" w:hAnsi="Times New Roman" w:cs="Times New Roman"/>
                <w:b/>
                <w:sz w:val="24"/>
                <w:szCs w:val="24"/>
              </w:rPr>
            </w:pPr>
            <w:r w:rsidRPr="00BC2384">
              <w:rPr>
                <w:rFonts w:ascii="Times New Roman" w:eastAsia="Times New Roman" w:hAnsi="Times New Roman" w:cs="Times New Roman"/>
                <w:b/>
                <w:sz w:val="24"/>
                <w:szCs w:val="24"/>
              </w:rPr>
              <w:t>1,4</w:t>
            </w:r>
          </w:p>
        </w:tc>
      </w:tr>
      <w:tr w:rsidR="00E22713" w:rsidRPr="00B93791"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E22713" w:rsidP="006B2954">
            <w:pPr>
              <w:widowControl w:val="0"/>
              <w:autoSpaceDE w:val="0"/>
              <w:autoSpaceDN w:val="0"/>
              <w:adjustRightInd w:val="0"/>
              <w:spacing w:after="0"/>
              <w:jc w:val="both"/>
              <w:rPr>
                <w:rFonts w:ascii="Times New Roman" w:eastAsia="Times New Roman" w:hAnsi="Times New Roman" w:cs="Times New Roman"/>
                <w:sz w:val="24"/>
                <w:szCs w:val="24"/>
              </w:rPr>
            </w:pPr>
            <w:r w:rsidRPr="00B93791">
              <w:rPr>
                <w:rFonts w:ascii="Times New Roman" w:eastAsia="Times New Roman" w:hAnsi="Times New Roman" w:cs="Times New Roman"/>
                <w:sz w:val="24"/>
                <w:szCs w:val="24"/>
              </w:rPr>
              <w:t>имеющих доступ к сети "Интернет".</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BC2384" w:rsidRDefault="007A6B87" w:rsidP="00BC2384">
            <w:pPr>
              <w:widowControl w:val="0"/>
              <w:autoSpaceDE w:val="0"/>
              <w:autoSpaceDN w:val="0"/>
              <w:adjustRightInd w:val="0"/>
              <w:jc w:val="center"/>
              <w:rPr>
                <w:rFonts w:ascii="Times New Roman" w:eastAsia="Times New Roman" w:hAnsi="Times New Roman" w:cs="Times New Roman"/>
                <w:b/>
                <w:sz w:val="24"/>
                <w:szCs w:val="24"/>
              </w:rPr>
            </w:pPr>
            <w:r w:rsidRPr="00BC2384">
              <w:rPr>
                <w:rFonts w:ascii="Times New Roman" w:eastAsia="Times New Roman" w:hAnsi="Times New Roman" w:cs="Times New Roman"/>
                <w:b/>
                <w:sz w:val="24"/>
                <w:szCs w:val="24"/>
              </w:rPr>
              <w:t>1,4</w:t>
            </w:r>
          </w:p>
        </w:tc>
      </w:tr>
      <w:tr w:rsidR="00E22713" w:rsidRPr="00B93791"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BC2384" w:rsidP="006B2954">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22713" w:rsidRPr="00B93791">
              <w:rPr>
                <w:rFonts w:ascii="Times New Roman" w:eastAsia="Times New Roman" w:hAnsi="Times New Roman" w:cs="Times New Roman"/>
                <w:sz w:val="24"/>
                <w:szCs w:val="24"/>
              </w:rPr>
              <w:t>.5.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2312" w:type="dxa"/>
            <w:tcBorders>
              <w:top w:val="single" w:sz="6" w:space="0" w:color="auto"/>
              <w:left w:val="single" w:sz="6" w:space="0" w:color="auto"/>
              <w:bottom w:val="single" w:sz="6" w:space="0" w:color="auto"/>
              <w:right w:val="single" w:sz="6" w:space="0" w:color="auto"/>
            </w:tcBorders>
          </w:tcPr>
          <w:p w:rsidR="00E22713" w:rsidRPr="00BC2384" w:rsidRDefault="00E22713" w:rsidP="00BC2384">
            <w:pPr>
              <w:widowControl w:val="0"/>
              <w:autoSpaceDE w:val="0"/>
              <w:autoSpaceDN w:val="0"/>
              <w:adjustRightInd w:val="0"/>
              <w:jc w:val="center"/>
              <w:rPr>
                <w:rFonts w:ascii="Times New Roman" w:eastAsia="Times New Roman" w:hAnsi="Times New Roman" w:cs="Times New Roman"/>
                <w:b/>
                <w:sz w:val="24"/>
                <w:szCs w:val="24"/>
              </w:rPr>
            </w:pPr>
          </w:p>
        </w:tc>
      </w:tr>
      <w:tr w:rsidR="00E22713" w:rsidRPr="00B93791"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BC2384" w:rsidP="006B2954">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22713" w:rsidRPr="00B93791">
              <w:rPr>
                <w:rFonts w:ascii="Times New Roman" w:eastAsia="Times New Roman" w:hAnsi="Times New Roman" w:cs="Times New Roman"/>
                <w:sz w:val="24"/>
                <w:szCs w:val="24"/>
              </w:rPr>
              <w:t>.5.1. Темп роста числа организаций (филиалов) дополнительного образования.</w:t>
            </w:r>
          </w:p>
        </w:tc>
        <w:tc>
          <w:tcPr>
            <w:tcW w:w="2312" w:type="dxa"/>
            <w:tcBorders>
              <w:top w:val="single" w:sz="6" w:space="0" w:color="auto"/>
              <w:left w:val="single" w:sz="6" w:space="0" w:color="auto"/>
              <w:bottom w:val="single" w:sz="6" w:space="0" w:color="auto"/>
              <w:right w:val="single" w:sz="6" w:space="0" w:color="auto"/>
            </w:tcBorders>
          </w:tcPr>
          <w:p w:rsidR="00E22713" w:rsidRPr="00BC2384" w:rsidRDefault="00E22713" w:rsidP="00BC2384">
            <w:pPr>
              <w:widowControl w:val="0"/>
              <w:autoSpaceDE w:val="0"/>
              <w:autoSpaceDN w:val="0"/>
              <w:adjustRightInd w:val="0"/>
              <w:jc w:val="center"/>
              <w:rPr>
                <w:rFonts w:ascii="Times New Roman" w:eastAsia="Times New Roman" w:hAnsi="Times New Roman" w:cs="Times New Roman"/>
                <w:b/>
                <w:sz w:val="24"/>
                <w:szCs w:val="24"/>
              </w:rPr>
            </w:pPr>
            <w:r w:rsidRPr="00BC2384">
              <w:rPr>
                <w:rFonts w:ascii="Times New Roman" w:eastAsia="Times New Roman" w:hAnsi="Times New Roman" w:cs="Times New Roman"/>
                <w:b/>
                <w:sz w:val="24"/>
                <w:szCs w:val="24"/>
              </w:rPr>
              <w:t>0%</w:t>
            </w:r>
          </w:p>
        </w:tc>
      </w:tr>
      <w:tr w:rsidR="00E22713" w:rsidRPr="00B93791"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BC2384" w:rsidP="006B2954">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22713" w:rsidRPr="00B93791">
              <w:rPr>
                <w:rFonts w:ascii="Times New Roman" w:eastAsia="Times New Roman" w:hAnsi="Times New Roman" w:cs="Times New Roman"/>
                <w:sz w:val="24"/>
                <w:szCs w:val="24"/>
              </w:rPr>
              <w:t xml:space="preserve">.6. Финансово-экономическая деятельность организаций, осуществляющих образовательную деятельность в части </w:t>
            </w:r>
            <w:r w:rsidR="00E22713" w:rsidRPr="00B93791">
              <w:rPr>
                <w:rFonts w:ascii="Times New Roman" w:eastAsia="Times New Roman" w:hAnsi="Times New Roman" w:cs="Times New Roman"/>
                <w:sz w:val="24"/>
                <w:szCs w:val="24"/>
              </w:rPr>
              <w:lastRenderedPageBreak/>
              <w:t>обеспечения реализации дополнительных общеобразовательных программ</w:t>
            </w:r>
          </w:p>
        </w:tc>
        <w:tc>
          <w:tcPr>
            <w:tcW w:w="2312" w:type="dxa"/>
            <w:tcBorders>
              <w:top w:val="single" w:sz="6" w:space="0" w:color="auto"/>
              <w:left w:val="single" w:sz="6" w:space="0" w:color="auto"/>
              <w:bottom w:val="single" w:sz="6" w:space="0" w:color="auto"/>
              <w:right w:val="single" w:sz="6" w:space="0" w:color="auto"/>
            </w:tcBorders>
          </w:tcPr>
          <w:p w:rsidR="00E22713" w:rsidRPr="00BC2384" w:rsidRDefault="00E22713" w:rsidP="00BC2384">
            <w:pPr>
              <w:widowControl w:val="0"/>
              <w:autoSpaceDE w:val="0"/>
              <w:autoSpaceDN w:val="0"/>
              <w:adjustRightInd w:val="0"/>
              <w:jc w:val="center"/>
              <w:rPr>
                <w:rFonts w:ascii="Times New Roman" w:eastAsia="Times New Roman" w:hAnsi="Times New Roman" w:cs="Times New Roman"/>
                <w:b/>
                <w:sz w:val="24"/>
                <w:szCs w:val="24"/>
              </w:rPr>
            </w:pPr>
          </w:p>
        </w:tc>
      </w:tr>
      <w:tr w:rsidR="00E22713" w:rsidRPr="00B93791"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BC2384" w:rsidP="006B2954">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E22713" w:rsidRPr="00B93791">
              <w:rPr>
                <w:rFonts w:ascii="Times New Roman" w:eastAsia="Times New Roman" w:hAnsi="Times New Roman" w:cs="Times New Roman"/>
                <w:sz w:val="24"/>
                <w:szCs w:val="24"/>
              </w:rPr>
              <w:t>.6.1. Общий объем финансовых средств, поступивших в организации дополнительного образования, в расчете на 1 обучающегося.</w:t>
            </w:r>
          </w:p>
        </w:tc>
        <w:tc>
          <w:tcPr>
            <w:tcW w:w="2312" w:type="dxa"/>
            <w:tcBorders>
              <w:top w:val="single" w:sz="6" w:space="0" w:color="auto"/>
              <w:left w:val="single" w:sz="6" w:space="0" w:color="auto"/>
              <w:bottom w:val="single" w:sz="6" w:space="0" w:color="auto"/>
              <w:right w:val="single" w:sz="6" w:space="0" w:color="auto"/>
            </w:tcBorders>
          </w:tcPr>
          <w:p w:rsidR="00E22713" w:rsidRPr="00BC2384" w:rsidRDefault="00BC2384" w:rsidP="00BC2384">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16,98</w:t>
            </w:r>
            <w:r w:rsidR="00E22713" w:rsidRPr="00BC2384">
              <w:rPr>
                <w:rFonts w:ascii="Times New Roman" w:eastAsia="Times New Roman" w:hAnsi="Times New Roman" w:cs="Times New Roman"/>
                <w:b/>
                <w:sz w:val="24"/>
                <w:szCs w:val="24"/>
              </w:rPr>
              <w:t xml:space="preserve"> тыс. руб.</w:t>
            </w:r>
          </w:p>
        </w:tc>
      </w:tr>
      <w:tr w:rsidR="00E22713" w:rsidRPr="00B93791"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BC2384" w:rsidP="006B2954">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22713" w:rsidRPr="00B93791">
              <w:rPr>
                <w:rFonts w:ascii="Times New Roman" w:eastAsia="Times New Roman" w:hAnsi="Times New Roman" w:cs="Times New Roman"/>
                <w:sz w:val="24"/>
                <w:szCs w:val="24"/>
              </w:rPr>
              <w:t>.6.2.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2312" w:type="dxa"/>
            <w:tcBorders>
              <w:top w:val="single" w:sz="6" w:space="0" w:color="auto"/>
              <w:left w:val="single" w:sz="6" w:space="0" w:color="auto"/>
              <w:bottom w:val="single" w:sz="6" w:space="0" w:color="auto"/>
              <w:right w:val="single" w:sz="6" w:space="0" w:color="auto"/>
            </w:tcBorders>
          </w:tcPr>
          <w:p w:rsidR="00E22713" w:rsidRPr="00BC2384" w:rsidRDefault="00BC2384" w:rsidP="00BC2384">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0,4</w:t>
            </w:r>
            <w:r w:rsidR="00E22713" w:rsidRPr="00BC2384">
              <w:rPr>
                <w:rFonts w:ascii="Times New Roman" w:eastAsia="Times New Roman" w:hAnsi="Times New Roman" w:cs="Times New Roman"/>
                <w:b/>
                <w:sz w:val="24"/>
                <w:szCs w:val="24"/>
              </w:rPr>
              <w:t>%</w:t>
            </w:r>
          </w:p>
        </w:tc>
      </w:tr>
      <w:tr w:rsidR="00E22713" w:rsidRPr="00B93791"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B93791" w:rsidRDefault="00BC2384" w:rsidP="006B2954">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22713" w:rsidRPr="00B93791">
              <w:rPr>
                <w:rFonts w:ascii="Times New Roman" w:eastAsia="Times New Roman" w:hAnsi="Times New Roman" w:cs="Times New Roman"/>
                <w:sz w:val="24"/>
                <w:szCs w:val="24"/>
              </w:rPr>
              <w:t>.6.3.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2312" w:type="dxa"/>
            <w:tcBorders>
              <w:top w:val="single" w:sz="6" w:space="0" w:color="auto"/>
              <w:left w:val="single" w:sz="6" w:space="0" w:color="auto"/>
              <w:bottom w:val="single" w:sz="6" w:space="0" w:color="auto"/>
              <w:right w:val="single" w:sz="6" w:space="0" w:color="auto"/>
            </w:tcBorders>
          </w:tcPr>
          <w:p w:rsidR="00E22713" w:rsidRPr="00BC2384" w:rsidRDefault="00BC2384" w:rsidP="00BC2384">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99,6</w:t>
            </w:r>
            <w:r w:rsidR="00E22713" w:rsidRPr="00BC2384">
              <w:rPr>
                <w:rFonts w:ascii="Times New Roman" w:eastAsia="Times New Roman" w:hAnsi="Times New Roman" w:cs="Times New Roman"/>
                <w:b/>
                <w:sz w:val="24"/>
                <w:szCs w:val="24"/>
              </w:rPr>
              <w:t>%</w:t>
            </w:r>
          </w:p>
        </w:tc>
      </w:tr>
    </w:tbl>
    <w:p w:rsidR="00346045" w:rsidRPr="00B93791" w:rsidRDefault="00346045" w:rsidP="00346045">
      <w:pPr>
        <w:widowControl w:val="0"/>
        <w:autoSpaceDE w:val="0"/>
        <w:autoSpaceDN w:val="0"/>
        <w:adjustRightInd w:val="0"/>
        <w:jc w:val="both"/>
        <w:rPr>
          <w:rFonts w:ascii="Times New Roman" w:eastAsia="Times New Roman" w:hAnsi="Times New Roman" w:cs="Times New Roman"/>
          <w:b/>
          <w:sz w:val="24"/>
          <w:szCs w:val="24"/>
        </w:rPr>
      </w:pPr>
    </w:p>
    <w:p w:rsidR="00346045" w:rsidRPr="00B93791" w:rsidRDefault="00346045" w:rsidP="00346045">
      <w:pPr>
        <w:rPr>
          <w:sz w:val="24"/>
          <w:szCs w:val="24"/>
        </w:rPr>
      </w:pPr>
    </w:p>
    <w:p w:rsidR="00155B78" w:rsidRPr="00B93791" w:rsidRDefault="00155B78" w:rsidP="00155B78">
      <w:pPr>
        <w:spacing w:line="360" w:lineRule="auto"/>
        <w:rPr>
          <w:sz w:val="24"/>
          <w:szCs w:val="24"/>
        </w:rPr>
      </w:pPr>
    </w:p>
    <w:sectPr w:rsidR="00155B78" w:rsidRPr="00B93791" w:rsidSect="00BF0301">
      <w:footerReference w:type="default" r:id="rId24"/>
      <w:pgSz w:w="11906" w:h="16838"/>
      <w:pgMar w:top="1134" w:right="56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8B" w:rsidRDefault="00F33B8B" w:rsidP="00D6388B">
      <w:pPr>
        <w:spacing w:after="0" w:line="240" w:lineRule="auto"/>
      </w:pPr>
      <w:r>
        <w:separator/>
      </w:r>
    </w:p>
  </w:endnote>
  <w:endnote w:type="continuationSeparator" w:id="0">
    <w:p w:rsidR="00F33B8B" w:rsidRDefault="00F33B8B" w:rsidP="00D6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530298"/>
      <w:docPartObj>
        <w:docPartGallery w:val="Page Numbers (Bottom of Page)"/>
        <w:docPartUnique/>
      </w:docPartObj>
    </w:sdtPr>
    <w:sdtEndPr/>
    <w:sdtContent>
      <w:p w:rsidR="00C005AC" w:rsidRDefault="00C005AC">
        <w:pPr>
          <w:pStyle w:val="a9"/>
          <w:jc w:val="center"/>
        </w:pPr>
        <w:r>
          <w:fldChar w:fldCharType="begin"/>
        </w:r>
        <w:r>
          <w:instrText>PAGE   \* MERGEFORMAT</w:instrText>
        </w:r>
        <w:r>
          <w:fldChar w:fldCharType="separate"/>
        </w:r>
        <w:r w:rsidR="00923BDA">
          <w:rPr>
            <w:noProof/>
          </w:rPr>
          <w:t>45</w:t>
        </w:r>
        <w:r>
          <w:fldChar w:fldCharType="end"/>
        </w:r>
      </w:p>
    </w:sdtContent>
  </w:sdt>
  <w:p w:rsidR="00C005AC" w:rsidRDefault="00C005A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8B" w:rsidRDefault="00F33B8B" w:rsidP="00D6388B">
      <w:pPr>
        <w:spacing w:after="0" w:line="240" w:lineRule="auto"/>
      </w:pPr>
      <w:r>
        <w:separator/>
      </w:r>
    </w:p>
  </w:footnote>
  <w:footnote w:type="continuationSeparator" w:id="0">
    <w:p w:rsidR="00F33B8B" w:rsidRDefault="00F33B8B" w:rsidP="00D63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D24D5"/>
    <w:multiLevelType w:val="hybridMultilevel"/>
    <w:tmpl w:val="6CF8E2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C3B2EC2"/>
    <w:multiLevelType w:val="hybridMultilevel"/>
    <w:tmpl w:val="114E52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4130676"/>
    <w:multiLevelType w:val="hybridMultilevel"/>
    <w:tmpl w:val="DAB4EB88"/>
    <w:lvl w:ilvl="0" w:tplc="F290093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4F94223B"/>
    <w:multiLevelType w:val="hybridMultilevel"/>
    <w:tmpl w:val="10668760"/>
    <w:lvl w:ilvl="0" w:tplc="B734D216">
      <w:start w:val="8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AF357B"/>
    <w:multiLevelType w:val="hybridMultilevel"/>
    <w:tmpl w:val="31641A0A"/>
    <w:lvl w:ilvl="0" w:tplc="50342A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F1"/>
    <w:rsid w:val="00007261"/>
    <w:rsid w:val="00010EBE"/>
    <w:rsid w:val="000176B0"/>
    <w:rsid w:val="0002191F"/>
    <w:rsid w:val="00027D26"/>
    <w:rsid w:val="0003048D"/>
    <w:rsid w:val="000304CE"/>
    <w:rsid w:val="00034A17"/>
    <w:rsid w:val="00034BE9"/>
    <w:rsid w:val="0004028D"/>
    <w:rsid w:val="00042303"/>
    <w:rsid w:val="00047C7B"/>
    <w:rsid w:val="000543C5"/>
    <w:rsid w:val="00061487"/>
    <w:rsid w:val="00062913"/>
    <w:rsid w:val="000647C2"/>
    <w:rsid w:val="00065C38"/>
    <w:rsid w:val="00074945"/>
    <w:rsid w:val="00075BD4"/>
    <w:rsid w:val="000834FE"/>
    <w:rsid w:val="000835E3"/>
    <w:rsid w:val="000837B2"/>
    <w:rsid w:val="00083AB3"/>
    <w:rsid w:val="000868FE"/>
    <w:rsid w:val="000960B4"/>
    <w:rsid w:val="00096DF7"/>
    <w:rsid w:val="00097B1F"/>
    <w:rsid w:val="000A279E"/>
    <w:rsid w:val="000A4F9C"/>
    <w:rsid w:val="000A5F55"/>
    <w:rsid w:val="000B4127"/>
    <w:rsid w:val="000B7C77"/>
    <w:rsid w:val="000C2405"/>
    <w:rsid w:val="000C69F9"/>
    <w:rsid w:val="000D4292"/>
    <w:rsid w:val="000D4ED7"/>
    <w:rsid w:val="000E7BB6"/>
    <w:rsid w:val="000F0F55"/>
    <w:rsid w:val="000F3ACF"/>
    <w:rsid w:val="001049A9"/>
    <w:rsid w:val="00112DEC"/>
    <w:rsid w:val="001152AA"/>
    <w:rsid w:val="00117E1E"/>
    <w:rsid w:val="00120517"/>
    <w:rsid w:val="001211C9"/>
    <w:rsid w:val="00123545"/>
    <w:rsid w:val="001259DE"/>
    <w:rsid w:val="00131217"/>
    <w:rsid w:val="00131C53"/>
    <w:rsid w:val="00133BA7"/>
    <w:rsid w:val="001401C3"/>
    <w:rsid w:val="001422A0"/>
    <w:rsid w:val="00151BBB"/>
    <w:rsid w:val="001530AC"/>
    <w:rsid w:val="00155B78"/>
    <w:rsid w:val="00157624"/>
    <w:rsid w:val="0016569F"/>
    <w:rsid w:val="001767F3"/>
    <w:rsid w:val="00177057"/>
    <w:rsid w:val="00177E3B"/>
    <w:rsid w:val="0018033C"/>
    <w:rsid w:val="00180E30"/>
    <w:rsid w:val="00183F86"/>
    <w:rsid w:val="001928FD"/>
    <w:rsid w:val="001969EF"/>
    <w:rsid w:val="001A0B2F"/>
    <w:rsid w:val="001B069D"/>
    <w:rsid w:val="001B34F2"/>
    <w:rsid w:val="001B36A0"/>
    <w:rsid w:val="001C5A4F"/>
    <w:rsid w:val="001C6FC9"/>
    <w:rsid w:val="001D0EDC"/>
    <w:rsid w:val="001D12E6"/>
    <w:rsid w:val="001D19F6"/>
    <w:rsid w:val="001D42B3"/>
    <w:rsid w:val="001E3CAE"/>
    <w:rsid w:val="001E5360"/>
    <w:rsid w:val="002031E2"/>
    <w:rsid w:val="00203C1F"/>
    <w:rsid w:val="00203F0D"/>
    <w:rsid w:val="00210ABF"/>
    <w:rsid w:val="00214B54"/>
    <w:rsid w:val="00220FDE"/>
    <w:rsid w:val="00221556"/>
    <w:rsid w:val="00221558"/>
    <w:rsid w:val="00221DE5"/>
    <w:rsid w:val="00223CA4"/>
    <w:rsid w:val="00225306"/>
    <w:rsid w:val="00231E39"/>
    <w:rsid w:val="002344E8"/>
    <w:rsid w:val="00234BF1"/>
    <w:rsid w:val="00235426"/>
    <w:rsid w:val="002416B3"/>
    <w:rsid w:val="00241B64"/>
    <w:rsid w:val="00243477"/>
    <w:rsid w:val="00250AC8"/>
    <w:rsid w:val="002512F7"/>
    <w:rsid w:val="00253860"/>
    <w:rsid w:val="00257B15"/>
    <w:rsid w:val="00264668"/>
    <w:rsid w:val="00264724"/>
    <w:rsid w:val="002822D7"/>
    <w:rsid w:val="00282865"/>
    <w:rsid w:val="00284EBE"/>
    <w:rsid w:val="00292B9C"/>
    <w:rsid w:val="00297418"/>
    <w:rsid w:val="00297AA5"/>
    <w:rsid w:val="002A0EAA"/>
    <w:rsid w:val="002A6E24"/>
    <w:rsid w:val="002B0D9B"/>
    <w:rsid w:val="002B4635"/>
    <w:rsid w:val="002C4E02"/>
    <w:rsid w:val="002C4E2C"/>
    <w:rsid w:val="002D3F5C"/>
    <w:rsid w:val="002D41A5"/>
    <w:rsid w:val="002D49BD"/>
    <w:rsid w:val="002E27F1"/>
    <w:rsid w:val="002F1379"/>
    <w:rsid w:val="002F44D3"/>
    <w:rsid w:val="002F464A"/>
    <w:rsid w:val="002F70A3"/>
    <w:rsid w:val="0030731B"/>
    <w:rsid w:val="00307679"/>
    <w:rsid w:val="00314598"/>
    <w:rsid w:val="003239B2"/>
    <w:rsid w:val="00324177"/>
    <w:rsid w:val="003247E4"/>
    <w:rsid w:val="003303A0"/>
    <w:rsid w:val="00335937"/>
    <w:rsid w:val="00336CCF"/>
    <w:rsid w:val="00346045"/>
    <w:rsid w:val="003535D4"/>
    <w:rsid w:val="00355B8E"/>
    <w:rsid w:val="00363236"/>
    <w:rsid w:val="00363CF3"/>
    <w:rsid w:val="00363F7D"/>
    <w:rsid w:val="00367478"/>
    <w:rsid w:val="00380E0E"/>
    <w:rsid w:val="003821DA"/>
    <w:rsid w:val="00386FEC"/>
    <w:rsid w:val="0038779D"/>
    <w:rsid w:val="00397A71"/>
    <w:rsid w:val="003C09F1"/>
    <w:rsid w:val="003C3AE6"/>
    <w:rsid w:val="003C3C34"/>
    <w:rsid w:val="003C526A"/>
    <w:rsid w:val="003D52C4"/>
    <w:rsid w:val="003D7D64"/>
    <w:rsid w:val="003F1B25"/>
    <w:rsid w:val="003F4307"/>
    <w:rsid w:val="003F4384"/>
    <w:rsid w:val="0040018C"/>
    <w:rsid w:val="00416015"/>
    <w:rsid w:val="00420053"/>
    <w:rsid w:val="004230CE"/>
    <w:rsid w:val="00427596"/>
    <w:rsid w:val="004307C7"/>
    <w:rsid w:val="00433B76"/>
    <w:rsid w:val="004377F6"/>
    <w:rsid w:val="004418BB"/>
    <w:rsid w:val="00442BAB"/>
    <w:rsid w:val="004437DF"/>
    <w:rsid w:val="0044613A"/>
    <w:rsid w:val="00446323"/>
    <w:rsid w:val="00454C60"/>
    <w:rsid w:val="004613A3"/>
    <w:rsid w:val="004667B9"/>
    <w:rsid w:val="004811E8"/>
    <w:rsid w:val="00483216"/>
    <w:rsid w:val="00486D0B"/>
    <w:rsid w:val="004924A7"/>
    <w:rsid w:val="00493C33"/>
    <w:rsid w:val="00497811"/>
    <w:rsid w:val="004A109F"/>
    <w:rsid w:val="004B1C1B"/>
    <w:rsid w:val="004B2639"/>
    <w:rsid w:val="004B281D"/>
    <w:rsid w:val="004B5214"/>
    <w:rsid w:val="004B627F"/>
    <w:rsid w:val="004C2F12"/>
    <w:rsid w:val="004C398D"/>
    <w:rsid w:val="004D20E7"/>
    <w:rsid w:val="004D472C"/>
    <w:rsid w:val="004E01AE"/>
    <w:rsid w:val="004E627F"/>
    <w:rsid w:val="004F1260"/>
    <w:rsid w:val="004F195F"/>
    <w:rsid w:val="004F19D2"/>
    <w:rsid w:val="004F1FDF"/>
    <w:rsid w:val="004F3715"/>
    <w:rsid w:val="004F6875"/>
    <w:rsid w:val="00506B6A"/>
    <w:rsid w:val="00516996"/>
    <w:rsid w:val="00521293"/>
    <w:rsid w:val="0053307F"/>
    <w:rsid w:val="005479C0"/>
    <w:rsid w:val="00547B7D"/>
    <w:rsid w:val="00547FCE"/>
    <w:rsid w:val="00550BFA"/>
    <w:rsid w:val="00555BAF"/>
    <w:rsid w:val="00564478"/>
    <w:rsid w:val="00564AB8"/>
    <w:rsid w:val="00566C70"/>
    <w:rsid w:val="00567C46"/>
    <w:rsid w:val="0057391D"/>
    <w:rsid w:val="00574097"/>
    <w:rsid w:val="00577558"/>
    <w:rsid w:val="005775A6"/>
    <w:rsid w:val="00582325"/>
    <w:rsid w:val="005878E1"/>
    <w:rsid w:val="0059298D"/>
    <w:rsid w:val="005A36D8"/>
    <w:rsid w:val="005A3C31"/>
    <w:rsid w:val="005B3BAE"/>
    <w:rsid w:val="005C610D"/>
    <w:rsid w:val="005C7B4E"/>
    <w:rsid w:val="005D2AFB"/>
    <w:rsid w:val="005F2D16"/>
    <w:rsid w:val="005F50F0"/>
    <w:rsid w:val="006029B6"/>
    <w:rsid w:val="00605473"/>
    <w:rsid w:val="00605C06"/>
    <w:rsid w:val="00617E24"/>
    <w:rsid w:val="00621F49"/>
    <w:rsid w:val="00627CA2"/>
    <w:rsid w:val="00627DC5"/>
    <w:rsid w:val="006350D4"/>
    <w:rsid w:val="00635770"/>
    <w:rsid w:val="00641BED"/>
    <w:rsid w:val="006424E9"/>
    <w:rsid w:val="00647260"/>
    <w:rsid w:val="00647550"/>
    <w:rsid w:val="006544A8"/>
    <w:rsid w:val="006566CF"/>
    <w:rsid w:val="00662579"/>
    <w:rsid w:val="00663D7B"/>
    <w:rsid w:val="006743C7"/>
    <w:rsid w:val="006A1131"/>
    <w:rsid w:val="006A1F82"/>
    <w:rsid w:val="006B2717"/>
    <w:rsid w:val="006B2954"/>
    <w:rsid w:val="006B57C5"/>
    <w:rsid w:val="006C6409"/>
    <w:rsid w:val="006C77A9"/>
    <w:rsid w:val="006D1A98"/>
    <w:rsid w:val="006D24A0"/>
    <w:rsid w:val="006D7A96"/>
    <w:rsid w:val="006E6485"/>
    <w:rsid w:val="006F03BA"/>
    <w:rsid w:val="006F5561"/>
    <w:rsid w:val="006F7E8F"/>
    <w:rsid w:val="007057E6"/>
    <w:rsid w:val="0070584D"/>
    <w:rsid w:val="00705A8B"/>
    <w:rsid w:val="00706A68"/>
    <w:rsid w:val="00707269"/>
    <w:rsid w:val="00707632"/>
    <w:rsid w:val="007123A7"/>
    <w:rsid w:val="00742D91"/>
    <w:rsid w:val="007470CC"/>
    <w:rsid w:val="00747C1D"/>
    <w:rsid w:val="00751818"/>
    <w:rsid w:val="00756C86"/>
    <w:rsid w:val="00761A61"/>
    <w:rsid w:val="0077310C"/>
    <w:rsid w:val="00773D9A"/>
    <w:rsid w:val="00774190"/>
    <w:rsid w:val="00774664"/>
    <w:rsid w:val="00774D0B"/>
    <w:rsid w:val="00776D3C"/>
    <w:rsid w:val="00783740"/>
    <w:rsid w:val="00783F99"/>
    <w:rsid w:val="00784183"/>
    <w:rsid w:val="007926FD"/>
    <w:rsid w:val="00796551"/>
    <w:rsid w:val="00796771"/>
    <w:rsid w:val="00796802"/>
    <w:rsid w:val="00796EE8"/>
    <w:rsid w:val="007A45DC"/>
    <w:rsid w:val="007A5E31"/>
    <w:rsid w:val="007A6B87"/>
    <w:rsid w:val="007A71A7"/>
    <w:rsid w:val="007B1906"/>
    <w:rsid w:val="007B5DB5"/>
    <w:rsid w:val="007C04E5"/>
    <w:rsid w:val="007C2029"/>
    <w:rsid w:val="007C290F"/>
    <w:rsid w:val="007D2879"/>
    <w:rsid w:val="007D6B49"/>
    <w:rsid w:val="007D71C4"/>
    <w:rsid w:val="007E406D"/>
    <w:rsid w:val="007E7984"/>
    <w:rsid w:val="00803CD8"/>
    <w:rsid w:val="0080764C"/>
    <w:rsid w:val="008129B3"/>
    <w:rsid w:val="008132B1"/>
    <w:rsid w:val="00816053"/>
    <w:rsid w:val="00824331"/>
    <w:rsid w:val="00833F8C"/>
    <w:rsid w:val="00834145"/>
    <w:rsid w:val="008357F8"/>
    <w:rsid w:val="00847BD3"/>
    <w:rsid w:val="00851BE4"/>
    <w:rsid w:val="008526D9"/>
    <w:rsid w:val="00864467"/>
    <w:rsid w:val="00866F0A"/>
    <w:rsid w:val="00874C59"/>
    <w:rsid w:val="008803FF"/>
    <w:rsid w:val="00882584"/>
    <w:rsid w:val="008956C6"/>
    <w:rsid w:val="00896820"/>
    <w:rsid w:val="008A6E0B"/>
    <w:rsid w:val="008B2155"/>
    <w:rsid w:val="008B6283"/>
    <w:rsid w:val="008C3F62"/>
    <w:rsid w:val="008D02BE"/>
    <w:rsid w:val="008D4180"/>
    <w:rsid w:val="008E1044"/>
    <w:rsid w:val="008E1605"/>
    <w:rsid w:val="008E373D"/>
    <w:rsid w:val="008E7792"/>
    <w:rsid w:val="008F357C"/>
    <w:rsid w:val="0090017D"/>
    <w:rsid w:val="00900639"/>
    <w:rsid w:val="009014AE"/>
    <w:rsid w:val="00905614"/>
    <w:rsid w:val="009064F9"/>
    <w:rsid w:val="009204A2"/>
    <w:rsid w:val="00921167"/>
    <w:rsid w:val="009213FB"/>
    <w:rsid w:val="00923BDA"/>
    <w:rsid w:val="00930500"/>
    <w:rsid w:val="00934DC0"/>
    <w:rsid w:val="00940C92"/>
    <w:rsid w:val="00950DF6"/>
    <w:rsid w:val="009531AF"/>
    <w:rsid w:val="0096211E"/>
    <w:rsid w:val="00963846"/>
    <w:rsid w:val="0096784F"/>
    <w:rsid w:val="0097299A"/>
    <w:rsid w:val="00972C55"/>
    <w:rsid w:val="009737C4"/>
    <w:rsid w:val="009744FD"/>
    <w:rsid w:val="00980489"/>
    <w:rsid w:val="00992470"/>
    <w:rsid w:val="009930E0"/>
    <w:rsid w:val="00994FCB"/>
    <w:rsid w:val="009A4D02"/>
    <w:rsid w:val="009B06EE"/>
    <w:rsid w:val="009B3EB3"/>
    <w:rsid w:val="009B5992"/>
    <w:rsid w:val="009C20FE"/>
    <w:rsid w:val="009C7C2E"/>
    <w:rsid w:val="009D29F7"/>
    <w:rsid w:val="009E4D0C"/>
    <w:rsid w:val="009E573B"/>
    <w:rsid w:val="009E7126"/>
    <w:rsid w:val="009F0EEC"/>
    <w:rsid w:val="009F1C65"/>
    <w:rsid w:val="009F4348"/>
    <w:rsid w:val="009F44AB"/>
    <w:rsid w:val="009F58E8"/>
    <w:rsid w:val="009F5ED9"/>
    <w:rsid w:val="009F6DE3"/>
    <w:rsid w:val="00A0496B"/>
    <w:rsid w:val="00A101F9"/>
    <w:rsid w:val="00A145C0"/>
    <w:rsid w:val="00A17518"/>
    <w:rsid w:val="00A2731D"/>
    <w:rsid w:val="00A3552C"/>
    <w:rsid w:val="00A36329"/>
    <w:rsid w:val="00A36B24"/>
    <w:rsid w:val="00A64297"/>
    <w:rsid w:val="00A6535C"/>
    <w:rsid w:val="00A71850"/>
    <w:rsid w:val="00A74BBA"/>
    <w:rsid w:val="00A85079"/>
    <w:rsid w:val="00A909B6"/>
    <w:rsid w:val="00A9124E"/>
    <w:rsid w:val="00A97D8C"/>
    <w:rsid w:val="00AA348D"/>
    <w:rsid w:val="00AA353D"/>
    <w:rsid w:val="00AA3729"/>
    <w:rsid w:val="00AA39D5"/>
    <w:rsid w:val="00AB049F"/>
    <w:rsid w:val="00AB1C78"/>
    <w:rsid w:val="00AB2676"/>
    <w:rsid w:val="00AB5007"/>
    <w:rsid w:val="00AB62E4"/>
    <w:rsid w:val="00AB74FE"/>
    <w:rsid w:val="00AC0FF0"/>
    <w:rsid w:val="00AC1D94"/>
    <w:rsid w:val="00AC4149"/>
    <w:rsid w:val="00AC46E5"/>
    <w:rsid w:val="00AC57D4"/>
    <w:rsid w:val="00AD1AD6"/>
    <w:rsid w:val="00AE3148"/>
    <w:rsid w:val="00AF4B24"/>
    <w:rsid w:val="00B01489"/>
    <w:rsid w:val="00B01625"/>
    <w:rsid w:val="00B01670"/>
    <w:rsid w:val="00B029A3"/>
    <w:rsid w:val="00B04C06"/>
    <w:rsid w:val="00B11550"/>
    <w:rsid w:val="00B261EB"/>
    <w:rsid w:val="00B268DA"/>
    <w:rsid w:val="00B35763"/>
    <w:rsid w:val="00B5276F"/>
    <w:rsid w:val="00B5503E"/>
    <w:rsid w:val="00B700CA"/>
    <w:rsid w:val="00B703AD"/>
    <w:rsid w:val="00B70683"/>
    <w:rsid w:val="00B7571C"/>
    <w:rsid w:val="00B77649"/>
    <w:rsid w:val="00B82E22"/>
    <w:rsid w:val="00B8312A"/>
    <w:rsid w:val="00B84F50"/>
    <w:rsid w:val="00B91413"/>
    <w:rsid w:val="00B93791"/>
    <w:rsid w:val="00B93A33"/>
    <w:rsid w:val="00B9511C"/>
    <w:rsid w:val="00B95CFE"/>
    <w:rsid w:val="00BA498D"/>
    <w:rsid w:val="00BA631A"/>
    <w:rsid w:val="00BB740A"/>
    <w:rsid w:val="00BC0721"/>
    <w:rsid w:val="00BC2384"/>
    <w:rsid w:val="00BC400F"/>
    <w:rsid w:val="00BD16CC"/>
    <w:rsid w:val="00BD5105"/>
    <w:rsid w:val="00BE072E"/>
    <w:rsid w:val="00BE2AA5"/>
    <w:rsid w:val="00BE2EBA"/>
    <w:rsid w:val="00BE4411"/>
    <w:rsid w:val="00BE6AF3"/>
    <w:rsid w:val="00BF0301"/>
    <w:rsid w:val="00BF5E5C"/>
    <w:rsid w:val="00BF6991"/>
    <w:rsid w:val="00C005AC"/>
    <w:rsid w:val="00C03407"/>
    <w:rsid w:val="00C0464E"/>
    <w:rsid w:val="00C06ED0"/>
    <w:rsid w:val="00C079F7"/>
    <w:rsid w:val="00C20627"/>
    <w:rsid w:val="00C229A8"/>
    <w:rsid w:val="00C231C1"/>
    <w:rsid w:val="00C24515"/>
    <w:rsid w:val="00C32064"/>
    <w:rsid w:val="00C42BFE"/>
    <w:rsid w:val="00C4415B"/>
    <w:rsid w:val="00C45AD5"/>
    <w:rsid w:val="00C45C15"/>
    <w:rsid w:val="00C51CF7"/>
    <w:rsid w:val="00C53E67"/>
    <w:rsid w:val="00C54DC8"/>
    <w:rsid w:val="00C62E6F"/>
    <w:rsid w:val="00C6415B"/>
    <w:rsid w:val="00C70ECD"/>
    <w:rsid w:val="00C7102E"/>
    <w:rsid w:val="00C81F95"/>
    <w:rsid w:val="00C8224F"/>
    <w:rsid w:val="00C82654"/>
    <w:rsid w:val="00C920FA"/>
    <w:rsid w:val="00C93DDE"/>
    <w:rsid w:val="00C94DEB"/>
    <w:rsid w:val="00C97600"/>
    <w:rsid w:val="00CA20BF"/>
    <w:rsid w:val="00CA29B4"/>
    <w:rsid w:val="00CA32AD"/>
    <w:rsid w:val="00CB2B02"/>
    <w:rsid w:val="00CB4069"/>
    <w:rsid w:val="00CB55D1"/>
    <w:rsid w:val="00CC3BF3"/>
    <w:rsid w:val="00CD1131"/>
    <w:rsid w:val="00CE00A5"/>
    <w:rsid w:val="00CE2DF3"/>
    <w:rsid w:val="00CE44AD"/>
    <w:rsid w:val="00CF16B4"/>
    <w:rsid w:val="00CF5FC3"/>
    <w:rsid w:val="00D0170D"/>
    <w:rsid w:val="00D0567F"/>
    <w:rsid w:val="00D05DF0"/>
    <w:rsid w:val="00D06B03"/>
    <w:rsid w:val="00D13693"/>
    <w:rsid w:val="00D17339"/>
    <w:rsid w:val="00D17995"/>
    <w:rsid w:val="00D253C2"/>
    <w:rsid w:val="00D26FF6"/>
    <w:rsid w:val="00D32143"/>
    <w:rsid w:val="00D4279C"/>
    <w:rsid w:val="00D53FE0"/>
    <w:rsid w:val="00D61446"/>
    <w:rsid w:val="00D62F9F"/>
    <w:rsid w:val="00D6388B"/>
    <w:rsid w:val="00D64CBD"/>
    <w:rsid w:val="00D7038D"/>
    <w:rsid w:val="00D7222A"/>
    <w:rsid w:val="00D75B05"/>
    <w:rsid w:val="00D91BA3"/>
    <w:rsid w:val="00D91DDB"/>
    <w:rsid w:val="00D9323B"/>
    <w:rsid w:val="00DA4346"/>
    <w:rsid w:val="00DB23EC"/>
    <w:rsid w:val="00DB2AC0"/>
    <w:rsid w:val="00DB3B59"/>
    <w:rsid w:val="00DB4252"/>
    <w:rsid w:val="00DB64AB"/>
    <w:rsid w:val="00DB690D"/>
    <w:rsid w:val="00DC38AC"/>
    <w:rsid w:val="00DC585A"/>
    <w:rsid w:val="00DD0BC5"/>
    <w:rsid w:val="00DD29C8"/>
    <w:rsid w:val="00DD75D7"/>
    <w:rsid w:val="00DE1A47"/>
    <w:rsid w:val="00DE20A8"/>
    <w:rsid w:val="00DF5F83"/>
    <w:rsid w:val="00E10021"/>
    <w:rsid w:val="00E10F1A"/>
    <w:rsid w:val="00E20B43"/>
    <w:rsid w:val="00E22713"/>
    <w:rsid w:val="00E27A4D"/>
    <w:rsid w:val="00E32A7A"/>
    <w:rsid w:val="00E36AA7"/>
    <w:rsid w:val="00E37C88"/>
    <w:rsid w:val="00E401C1"/>
    <w:rsid w:val="00E4496F"/>
    <w:rsid w:val="00E454D2"/>
    <w:rsid w:val="00E51B48"/>
    <w:rsid w:val="00E54848"/>
    <w:rsid w:val="00E575D2"/>
    <w:rsid w:val="00E600F5"/>
    <w:rsid w:val="00E6038D"/>
    <w:rsid w:val="00E625DE"/>
    <w:rsid w:val="00E74E47"/>
    <w:rsid w:val="00E7630E"/>
    <w:rsid w:val="00E76664"/>
    <w:rsid w:val="00E86C5A"/>
    <w:rsid w:val="00E91172"/>
    <w:rsid w:val="00E92DEA"/>
    <w:rsid w:val="00E950A4"/>
    <w:rsid w:val="00E96DA8"/>
    <w:rsid w:val="00EA25A5"/>
    <w:rsid w:val="00EA67F5"/>
    <w:rsid w:val="00EB0FCF"/>
    <w:rsid w:val="00EB4BA2"/>
    <w:rsid w:val="00EB779A"/>
    <w:rsid w:val="00EC6036"/>
    <w:rsid w:val="00EC66D0"/>
    <w:rsid w:val="00ED0FEA"/>
    <w:rsid w:val="00ED4A24"/>
    <w:rsid w:val="00EE5644"/>
    <w:rsid w:val="00EE5979"/>
    <w:rsid w:val="00EE7119"/>
    <w:rsid w:val="00F0145D"/>
    <w:rsid w:val="00F02FB3"/>
    <w:rsid w:val="00F1226B"/>
    <w:rsid w:val="00F15E6A"/>
    <w:rsid w:val="00F1724A"/>
    <w:rsid w:val="00F200FD"/>
    <w:rsid w:val="00F2488B"/>
    <w:rsid w:val="00F2575E"/>
    <w:rsid w:val="00F32F96"/>
    <w:rsid w:val="00F33B8B"/>
    <w:rsid w:val="00F35845"/>
    <w:rsid w:val="00F42BD1"/>
    <w:rsid w:val="00F4549C"/>
    <w:rsid w:val="00F455B5"/>
    <w:rsid w:val="00F50BFA"/>
    <w:rsid w:val="00F53C64"/>
    <w:rsid w:val="00F5697E"/>
    <w:rsid w:val="00F615CA"/>
    <w:rsid w:val="00F62895"/>
    <w:rsid w:val="00F648AB"/>
    <w:rsid w:val="00F661B8"/>
    <w:rsid w:val="00F7087F"/>
    <w:rsid w:val="00F70F7C"/>
    <w:rsid w:val="00F7450B"/>
    <w:rsid w:val="00F748FB"/>
    <w:rsid w:val="00F74B23"/>
    <w:rsid w:val="00F802DD"/>
    <w:rsid w:val="00F83A05"/>
    <w:rsid w:val="00F925ED"/>
    <w:rsid w:val="00F93D18"/>
    <w:rsid w:val="00F94CD1"/>
    <w:rsid w:val="00FA3144"/>
    <w:rsid w:val="00FC1E66"/>
    <w:rsid w:val="00FD3375"/>
    <w:rsid w:val="00FD6667"/>
    <w:rsid w:val="00FE649A"/>
    <w:rsid w:val="00FE74D6"/>
    <w:rsid w:val="00FF0FE6"/>
    <w:rsid w:val="00FF7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BF1"/>
  </w:style>
  <w:style w:type="paragraph" w:styleId="1">
    <w:name w:val="heading 1"/>
    <w:basedOn w:val="a"/>
    <w:next w:val="a"/>
    <w:link w:val="10"/>
    <w:qFormat/>
    <w:rsid w:val="0077466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3C52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B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4BF1"/>
    <w:rPr>
      <w:rFonts w:ascii="Tahoma" w:hAnsi="Tahoma" w:cs="Tahoma"/>
      <w:sz w:val="16"/>
      <w:szCs w:val="16"/>
    </w:rPr>
  </w:style>
  <w:style w:type="paragraph" w:customStyle="1" w:styleId="a5">
    <w:name w:val="Назв. рисунков"/>
    <w:basedOn w:val="a"/>
    <w:next w:val="a"/>
    <w:link w:val="a6"/>
    <w:autoRedefine/>
    <w:rsid w:val="00234BF1"/>
    <w:pPr>
      <w:spacing w:line="360" w:lineRule="auto"/>
      <w:jc w:val="center"/>
    </w:pPr>
    <w:rPr>
      <w:rFonts w:ascii="Times New Roman" w:eastAsia="Times New Roman" w:hAnsi="Times New Roman" w:cs="Times New Roman"/>
      <w:sz w:val="20"/>
      <w:szCs w:val="20"/>
      <w:lang w:eastAsia="ru-RU"/>
    </w:rPr>
  </w:style>
  <w:style w:type="character" w:customStyle="1" w:styleId="a6">
    <w:name w:val="Назв. рисунков Знак"/>
    <w:link w:val="a5"/>
    <w:locked/>
    <w:rsid w:val="00234BF1"/>
    <w:rPr>
      <w:rFonts w:ascii="Times New Roman" w:eastAsia="Times New Roman" w:hAnsi="Times New Roman" w:cs="Times New Roman"/>
      <w:sz w:val="20"/>
      <w:szCs w:val="20"/>
      <w:lang w:eastAsia="ru-RU"/>
    </w:rPr>
  </w:style>
  <w:style w:type="paragraph" w:styleId="a7">
    <w:name w:val="header"/>
    <w:basedOn w:val="a"/>
    <w:link w:val="a8"/>
    <w:unhideWhenUsed/>
    <w:rsid w:val="00D6388B"/>
    <w:pPr>
      <w:tabs>
        <w:tab w:val="center" w:pos="4677"/>
        <w:tab w:val="right" w:pos="9355"/>
      </w:tabs>
      <w:spacing w:after="0" w:line="240" w:lineRule="auto"/>
    </w:pPr>
  </w:style>
  <w:style w:type="character" w:customStyle="1" w:styleId="a8">
    <w:name w:val="Верхний колонтитул Знак"/>
    <w:basedOn w:val="a0"/>
    <w:link w:val="a7"/>
    <w:rsid w:val="00D6388B"/>
  </w:style>
  <w:style w:type="paragraph" w:styleId="a9">
    <w:name w:val="footer"/>
    <w:basedOn w:val="a"/>
    <w:link w:val="aa"/>
    <w:uiPriority w:val="99"/>
    <w:unhideWhenUsed/>
    <w:rsid w:val="00D638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388B"/>
  </w:style>
  <w:style w:type="paragraph" w:customStyle="1" w:styleId="ab">
    <w:name w:val="Текст (цнтр)"/>
    <w:basedOn w:val="a"/>
    <w:next w:val="a"/>
    <w:rsid w:val="00774664"/>
    <w:pPr>
      <w:spacing w:before="60" w:after="60" w:line="240" w:lineRule="auto"/>
      <w:jc w:val="center"/>
    </w:pPr>
    <w:rPr>
      <w:rFonts w:ascii="Arial" w:hAnsi="Arial" w:cs="Arial"/>
      <w:sz w:val="18"/>
    </w:rPr>
  </w:style>
  <w:style w:type="character" w:customStyle="1" w:styleId="10">
    <w:name w:val="Заголовок 1 Знак"/>
    <w:basedOn w:val="a0"/>
    <w:link w:val="1"/>
    <w:rsid w:val="00774664"/>
    <w:rPr>
      <w:rFonts w:ascii="Cambria" w:eastAsia="Times New Roman" w:hAnsi="Cambria" w:cs="Times New Roman"/>
      <w:b/>
      <w:bCs/>
      <w:kern w:val="32"/>
      <w:sz w:val="32"/>
      <w:szCs w:val="32"/>
      <w:lang w:eastAsia="ru-RU"/>
    </w:rPr>
  </w:style>
  <w:style w:type="character" w:customStyle="1" w:styleId="ac">
    <w:name w:val="Текст (лев) Знак"/>
    <w:link w:val="ad"/>
    <w:locked/>
    <w:rsid w:val="00774664"/>
    <w:rPr>
      <w:rFonts w:ascii="Arial" w:hAnsi="Arial" w:cs="Arial"/>
      <w:sz w:val="18"/>
    </w:rPr>
  </w:style>
  <w:style w:type="paragraph" w:customStyle="1" w:styleId="ad">
    <w:name w:val="Текст (лев)"/>
    <w:link w:val="ac"/>
    <w:rsid w:val="00774664"/>
    <w:pPr>
      <w:spacing w:before="60" w:after="0" w:line="240" w:lineRule="auto"/>
      <w:ind w:firstLine="567"/>
      <w:jc w:val="both"/>
    </w:pPr>
    <w:rPr>
      <w:rFonts w:ascii="Arial" w:hAnsi="Arial" w:cs="Arial"/>
      <w:sz w:val="18"/>
    </w:rPr>
  </w:style>
  <w:style w:type="character" w:customStyle="1" w:styleId="ae">
    <w:name w:val="Текст в табл"/>
    <w:basedOn w:val="a0"/>
    <w:rsid w:val="00774664"/>
    <w:rPr>
      <w:rFonts w:ascii="Arial" w:hAnsi="Arial" w:cs="Arial" w:hint="default"/>
      <w:noProof w:val="0"/>
      <w:sz w:val="16"/>
      <w:lang w:val="ru-RU"/>
    </w:rPr>
  </w:style>
  <w:style w:type="table" w:styleId="af">
    <w:name w:val="Table Grid"/>
    <w:basedOn w:val="a1"/>
    <w:uiPriority w:val="59"/>
    <w:rsid w:val="00647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647260"/>
    <w:pPr>
      <w:spacing w:after="0" w:line="240" w:lineRule="auto"/>
    </w:pPr>
  </w:style>
  <w:style w:type="paragraph" w:styleId="af1">
    <w:name w:val="List Paragraph"/>
    <w:basedOn w:val="a"/>
    <w:uiPriority w:val="34"/>
    <w:qFormat/>
    <w:rsid w:val="00564478"/>
    <w:pPr>
      <w:ind w:left="720"/>
      <w:contextualSpacing/>
    </w:pPr>
  </w:style>
  <w:style w:type="paragraph" w:customStyle="1" w:styleId="af2">
    <w:name w:val="Заголовок раздела"/>
    <w:next w:val="ad"/>
    <w:rsid w:val="009E573B"/>
    <w:pPr>
      <w:spacing w:before="120" w:after="120" w:line="240" w:lineRule="auto"/>
      <w:jc w:val="center"/>
      <w:outlineLvl w:val="0"/>
    </w:pPr>
    <w:rPr>
      <w:rFonts w:ascii="Arial" w:eastAsia="Times New Roman" w:hAnsi="Arial" w:cs="Times New Roman"/>
      <w:b/>
      <w:caps/>
      <w:spacing w:val="24"/>
      <w:sz w:val="20"/>
      <w:szCs w:val="20"/>
      <w:lang w:eastAsia="ru-RU"/>
    </w:rPr>
  </w:style>
  <w:style w:type="paragraph" w:styleId="af3">
    <w:name w:val="Body Text"/>
    <w:aliases w:val="Основной текст Знак1,Основной текст Знак Знак, Знак Знак Знак, Знак Знак1,Основной текст Знак2,Основной текст Знак Знак1,Основной текст Знак1 Знак Знак,Основной текст Знак Знак Знак Знак, Знак Знак Знак Знак Знак, Знак Знак1 Знак Знак"/>
    <w:basedOn w:val="a"/>
    <w:link w:val="af4"/>
    <w:rsid w:val="005A3C31"/>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1 Знак,Основной текст Знак Знак Знак, Знак Знак Знак Знак, Знак Знак1 Знак,Основной текст Знак2 Знак,Основной текст Знак Знак1 Знак,Основной текст Знак1 Знак Знак Знак,Основной текст Знак Знак Знак Знак Знак"/>
    <w:basedOn w:val="a0"/>
    <w:link w:val="af3"/>
    <w:rsid w:val="005A3C31"/>
    <w:rPr>
      <w:rFonts w:ascii="Times New Roman" w:eastAsia="Times New Roman" w:hAnsi="Times New Roman" w:cs="Times New Roman"/>
      <w:sz w:val="24"/>
      <w:szCs w:val="24"/>
      <w:lang w:eastAsia="ru-RU"/>
    </w:rPr>
  </w:style>
  <w:style w:type="paragraph" w:styleId="af5">
    <w:name w:val="Normal (Web)"/>
    <w:basedOn w:val="a"/>
    <w:uiPriority w:val="99"/>
    <w:unhideWhenUsed/>
    <w:rsid w:val="00E51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C526A"/>
    <w:rPr>
      <w:rFonts w:asciiTheme="majorHAnsi" w:eastAsiaTheme="majorEastAsia" w:hAnsiTheme="majorHAnsi" w:cstheme="majorBidi"/>
      <w:b/>
      <w:bCs/>
      <w:color w:val="4F81BD" w:themeColor="accent1"/>
      <w:sz w:val="26"/>
      <w:szCs w:val="26"/>
    </w:rPr>
  </w:style>
  <w:style w:type="paragraph" w:styleId="af6">
    <w:name w:val="TOC Heading"/>
    <w:basedOn w:val="1"/>
    <w:next w:val="a"/>
    <w:uiPriority w:val="39"/>
    <w:semiHidden/>
    <w:unhideWhenUsed/>
    <w:qFormat/>
    <w:rsid w:val="00BE2AA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BE2AA5"/>
    <w:pPr>
      <w:tabs>
        <w:tab w:val="right" w:leader="dot" w:pos="9629"/>
      </w:tabs>
      <w:spacing w:after="100"/>
    </w:pPr>
    <w:rPr>
      <w:rFonts w:ascii="Times New Roman" w:hAnsi="Times New Roman" w:cs="Times New Roman"/>
      <w:b/>
      <w:noProof/>
      <w:sz w:val="28"/>
      <w:szCs w:val="28"/>
      <w:lang w:val="en-US"/>
    </w:rPr>
  </w:style>
  <w:style w:type="paragraph" w:styleId="21">
    <w:name w:val="toc 2"/>
    <w:basedOn w:val="a"/>
    <w:next w:val="a"/>
    <w:autoRedefine/>
    <w:uiPriority w:val="39"/>
    <w:unhideWhenUsed/>
    <w:rsid w:val="00BE2AA5"/>
    <w:pPr>
      <w:tabs>
        <w:tab w:val="right" w:leader="dot" w:pos="9629"/>
      </w:tabs>
      <w:spacing w:after="100"/>
    </w:pPr>
    <w:rPr>
      <w:rFonts w:ascii="Times New Roman" w:hAnsi="Times New Roman" w:cs="Times New Roman"/>
      <w:b/>
      <w:noProof/>
      <w:sz w:val="24"/>
      <w:szCs w:val="24"/>
    </w:rPr>
  </w:style>
  <w:style w:type="paragraph" w:styleId="3">
    <w:name w:val="toc 3"/>
    <w:basedOn w:val="a"/>
    <w:next w:val="a"/>
    <w:autoRedefine/>
    <w:uiPriority w:val="39"/>
    <w:unhideWhenUsed/>
    <w:rsid w:val="00BE2AA5"/>
    <w:pPr>
      <w:spacing w:after="100"/>
      <w:ind w:left="440"/>
    </w:pPr>
  </w:style>
  <w:style w:type="character" w:styleId="af7">
    <w:name w:val="Hyperlink"/>
    <w:basedOn w:val="a0"/>
    <w:uiPriority w:val="99"/>
    <w:unhideWhenUsed/>
    <w:rsid w:val="00BE2AA5"/>
    <w:rPr>
      <w:color w:val="0000FF" w:themeColor="hyperlink"/>
      <w:u w:val="single"/>
    </w:rPr>
  </w:style>
  <w:style w:type="character" w:customStyle="1" w:styleId="af8">
    <w:name w:val="Выдел текст"/>
    <w:rsid w:val="00C229A8"/>
    <w:rPr>
      <w:rFonts w:ascii="Arial" w:hAnsi="Arial"/>
      <w:b/>
      <w:i/>
      <w:noProof w:val="0"/>
      <w:sz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BF1"/>
  </w:style>
  <w:style w:type="paragraph" w:styleId="1">
    <w:name w:val="heading 1"/>
    <w:basedOn w:val="a"/>
    <w:next w:val="a"/>
    <w:link w:val="10"/>
    <w:qFormat/>
    <w:rsid w:val="0077466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3C52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B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4BF1"/>
    <w:rPr>
      <w:rFonts w:ascii="Tahoma" w:hAnsi="Tahoma" w:cs="Tahoma"/>
      <w:sz w:val="16"/>
      <w:szCs w:val="16"/>
    </w:rPr>
  </w:style>
  <w:style w:type="paragraph" w:customStyle="1" w:styleId="a5">
    <w:name w:val="Назв. рисунков"/>
    <w:basedOn w:val="a"/>
    <w:next w:val="a"/>
    <w:link w:val="a6"/>
    <w:autoRedefine/>
    <w:rsid w:val="00234BF1"/>
    <w:pPr>
      <w:spacing w:line="360" w:lineRule="auto"/>
      <w:jc w:val="center"/>
    </w:pPr>
    <w:rPr>
      <w:rFonts w:ascii="Times New Roman" w:eastAsia="Times New Roman" w:hAnsi="Times New Roman" w:cs="Times New Roman"/>
      <w:sz w:val="20"/>
      <w:szCs w:val="20"/>
      <w:lang w:eastAsia="ru-RU"/>
    </w:rPr>
  </w:style>
  <w:style w:type="character" w:customStyle="1" w:styleId="a6">
    <w:name w:val="Назв. рисунков Знак"/>
    <w:link w:val="a5"/>
    <w:locked/>
    <w:rsid w:val="00234BF1"/>
    <w:rPr>
      <w:rFonts w:ascii="Times New Roman" w:eastAsia="Times New Roman" w:hAnsi="Times New Roman" w:cs="Times New Roman"/>
      <w:sz w:val="20"/>
      <w:szCs w:val="20"/>
      <w:lang w:eastAsia="ru-RU"/>
    </w:rPr>
  </w:style>
  <w:style w:type="paragraph" w:styleId="a7">
    <w:name w:val="header"/>
    <w:basedOn w:val="a"/>
    <w:link w:val="a8"/>
    <w:unhideWhenUsed/>
    <w:rsid w:val="00D6388B"/>
    <w:pPr>
      <w:tabs>
        <w:tab w:val="center" w:pos="4677"/>
        <w:tab w:val="right" w:pos="9355"/>
      </w:tabs>
      <w:spacing w:after="0" w:line="240" w:lineRule="auto"/>
    </w:pPr>
  </w:style>
  <w:style w:type="character" w:customStyle="1" w:styleId="a8">
    <w:name w:val="Верхний колонтитул Знак"/>
    <w:basedOn w:val="a0"/>
    <w:link w:val="a7"/>
    <w:rsid w:val="00D6388B"/>
  </w:style>
  <w:style w:type="paragraph" w:styleId="a9">
    <w:name w:val="footer"/>
    <w:basedOn w:val="a"/>
    <w:link w:val="aa"/>
    <w:uiPriority w:val="99"/>
    <w:unhideWhenUsed/>
    <w:rsid w:val="00D638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388B"/>
  </w:style>
  <w:style w:type="paragraph" w:customStyle="1" w:styleId="ab">
    <w:name w:val="Текст (цнтр)"/>
    <w:basedOn w:val="a"/>
    <w:next w:val="a"/>
    <w:rsid w:val="00774664"/>
    <w:pPr>
      <w:spacing w:before="60" w:after="60" w:line="240" w:lineRule="auto"/>
      <w:jc w:val="center"/>
    </w:pPr>
    <w:rPr>
      <w:rFonts w:ascii="Arial" w:hAnsi="Arial" w:cs="Arial"/>
      <w:sz w:val="18"/>
    </w:rPr>
  </w:style>
  <w:style w:type="character" w:customStyle="1" w:styleId="10">
    <w:name w:val="Заголовок 1 Знак"/>
    <w:basedOn w:val="a0"/>
    <w:link w:val="1"/>
    <w:rsid w:val="00774664"/>
    <w:rPr>
      <w:rFonts w:ascii="Cambria" w:eastAsia="Times New Roman" w:hAnsi="Cambria" w:cs="Times New Roman"/>
      <w:b/>
      <w:bCs/>
      <w:kern w:val="32"/>
      <w:sz w:val="32"/>
      <w:szCs w:val="32"/>
      <w:lang w:eastAsia="ru-RU"/>
    </w:rPr>
  </w:style>
  <w:style w:type="character" w:customStyle="1" w:styleId="ac">
    <w:name w:val="Текст (лев) Знак"/>
    <w:link w:val="ad"/>
    <w:locked/>
    <w:rsid w:val="00774664"/>
    <w:rPr>
      <w:rFonts w:ascii="Arial" w:hAnsi="Arial" w:cs="Arial"/>
      <w:sz w:val="18"/>
    </w:rPr>
  </w:style>
  <w:style w:type="paragraph" w:customStyle="1" w:styleId="ad">
    <w:name w:val="Текст (лев)"/>
    <w:link w:val="ac"/>
    <w:rsid w:val="00774664"/>
    <w:pPr>
      <w:spacing w:before="60" w:after="0" w:line="240" w:lineRule="auto"/>
      <w:ind w:firstLine="567"/>
      <w:jc w:val="both"/>
    </w:pPr>
    <w:rPr>
      <w:rFonts w:ascii="Arial" w:hAnsi="Arial" w:cs="Arial"/>
      <w:sz w:val="18"/>
    </w:rPr>
  </w:style>
  <w:style w:type="character" w:customStyle="1" w:styleId="ae">
    <w:name w:val="Текст в табл"/>
    <w:basedOn w:val="a0"/>
    <w:rsid w:val="00774664"/>
    <w:rPr>
      <w:rFonts w:ascii="Arial" w:hAnsi="Arial" w:cs="Arial" w:hint="default"/>
      <w:noProof w:val="0"/>
      <w:sz w:val="16"/>
      <w:lang w:val="ru-RU"/>
    </w:rPr>
  </w:style>
  <w:style w:type="table" w:styleId="af">
    <w:name w:val="Table Grid"/>
    <w:basedOn w:val="a1"/>
    <w:uiPriority w:val="59"/>
    <w:rsid w:val="00647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647260"/>
    <w:pPr>
      <w:spacing w:after="0" w:line="240" w:lineRule="auto"/>
    </w:pPr>
  </w:style>
  <w:style w:type="paragraph" w:styleId="af1">
    <w:name w:val="List Paragraph"/>
    <w:basedOn w:val="a"/>
    <w:uiPriority w:val="34"/>
    <w:qFormat/>
    <w:rsid w:val="00564478"/>
    <w:pPr>
      <w:ind w:left="720"/>
      <w:contextualSpacing/>
    </w:pPr>
  </w:style>
  <w:style w:type="paragraph" w:customStyle="1" w:styleId="af2">
    <w:name w:val="Заголовок раздела"/>
    <w:next w:val="ad"/>
    <w:rsid w:val="009E573B"/>
    <w:pPr>
      <w:spacing w:before="120" w:after="120" w:line="240" w:lineRule="auto"/>
      <w:jc w:val="center"/>
      <w:outlineLvl w:val="0"/>
    </w:pPr>
    <w:rPr>
      <w:rFonts w:ascii="Arial" w:eastAsia="Times New Roman" w:hAnsi="Arial" w:cs="Times New Roman"/>
      <w:b/>
      <w:caps/>
      <w:spacing w:val="24"/>
      <w:sz w:val="20"/>
      <w:szCs w:val="20"/>
      <w:lang w:eastAsia="ru-RU"/>
    </w:rPr>
  </w:style>
  <w:style w:type="paragraph" w:styleId="af3">
    <w:name w:val="Body Text"/>
    <w:aliases w:val="Основной текст Знак1,Основной текст Знак Знак, Знак Знак Знак, Знак Знак1,Основной текст Знак2,Основной текст Знак Знак1,Основной текст Знак1 Знак Знак,Основной текст Знак Знак Знак Знак, Знак Знак Знак Знак Знак, Знак Знак1 Знак Знак"/>
    <w:basedOn w:val="a"/>
    <w:link w:val="af4"/>
    <w:rsid w:val="005A3C31"/>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1 Знак,Основной текст Знак Знак Знак, Знак Знак Знак Знак, Знак Знак1 Знак,Основной текст Знак2 Знак,Основной текст Знак Знак1 Знак,Основной текст Знак1 Знак Знак Знак,Основной текст Знак Знак Знак Знак Знак"/>
    <w:basedOn w:val="a0"/>
    <w:link w:val="af3"/>
    <w:rsid w:val="005A3C31"/>
    <w:rPr>
      <w:rFonts w:ascii="Times New Roman" w:eastAsia="Times New Roman" w:hAnsi="Times New Roman" w:cs="Times New Roman"/>
      <w:sz w:val="24"/>
      <w:szCs w:val="24"/>
      <w:lang w:eastAsia="ru-RU"/>
    </w:rPr>
  </w:style>
  <w:style w:type="paragraph" w:styleId="af5">
    <w:name w:val="Normal (Web)"/>
    <w:basedOn w:val="a"/>
    <w:uiPriority w:val="99"/>
    <w:unhideWhenUsed/>
    <w:rsid w:val="00E51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C526A"/>
    <w:rPr>
      <w:rFonts w:asciiTheme="majorHAnsi" w:eastAsiaTheme="majorEastAsia" w:hAnsiTheme="majorHAnsi" w:cstheme="majorBidi"/>
      <w:b/>
      <w:bCs/>
      <w:color w:val="4F81BD" w:themeColor="accent1"/>
      <w:sz w:val="26"/>
      <w:szCs w:val="26"/>
    </w:rPr>
  </w:style>
  <w:style w:type="paragraph" w:styleId="af6">
    <w:name w:val="TOC Heading"/>
    <w:basedOn w:val="1"/>
    <w:next w:val="a"/>
    <w:uiPriority w:val="39"/>
    <w:semiHidden/>
    <w:unhideWhenUsed/>
    <w:qFormat/>
    <w:rsid w:val="00BE2AA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BE2AA5"/>
    <w:pPr>
      <w:tabs>
        <w:tab w:val="right" w:leader="dot" w:pos="9629"/>
      </w:tabs>
      <w:spacing w:after="100"/>
    </w:pPr>
    <w:rPr>
      <w:rFonts w:ascii="Times New Roman" w:hAnsi="Times New Roman" w:cs="Times New Roman"/>
      <w:b/>
      <w:noProof/>
      <w:sz w:val="28"/>
      <w:szCs w:val="28"/>
      <w:lang w:val="en-US"/>
    </w:rPr>
  </w:style>
  <w:style w:type="paragraph" w:styleId="21">
    <w:name w:val="toc 2"/>
    <w:basedOn w:val="a"/>
    <w:next w:val="a"/>
    <w:autoRedefine/>
    <w:uiPriority w:val="39"/>
    <w:unhideWhenUsed/>
    <w:rsid w:val="00BE2AA5"/>
    <w:pPr>
      <w:tabs>
        <w:tab w:val="right" w:leader="dot" w:pos="9629"/>
      </w:tabs>
      <w:spacing w:after="100"/>
    </w:pPr>
    <w:rPr>
      <w:rFonts w:ascii="Times New Roman" w:hAnsi="Times New Roman" w:cs="Times New Roman"/>
      <w:b/>
      <w:noProof/>
      <w:sz w:val="24"/>
      <w:szCs w:val="24"/>
    </w:rPr>
  </w:style>
  <w:style w:type="paragraph" w:styleId="3">
    <w:name w:val="toc 3"/>
    <w:basedOn w:val="a"/>
    <w:next w:val="a"/>
    <w:autoRedefine/>
    <w:uiPriority w:val="39"/>
    <w:unhideWhenUsed/>
    <w:rsid w:val="00BE2AA5"/>
    <w:pPr>
      <w:spacing w:after="100"/>
      <w:ind w:left="440"/>
    </w:pPr>
  </w:style>
  <w:style w:type="character" w:styleId="af7">
    <w:name w:val="Hyperlink"/>
    <w:basedOn w:val="a0"/>
    <w:uiPriority w:val="99"/>
    <w:unhideWhenUsed/>
    <w:rsid w:val="00BE2AA5"/>
    <w:rPr>
      <w:color w:val="0000FF" w:themeColor="hyperlink"/>
      <w:u w:val="single"/>
    </w:rPr>
  </w:style>
  <w:style w:type="character" w:customStyle="1" w:styleId="af8">
    <w:name w:val="Выдел текст"/>
    <w:rsid w:val="00C229A8"/>
    <w:rPr>
      <w:rFonts w:ascii="Arial" w:hAnsi="Arial"/>
      <w:b/>
      <w:i/>
      <w:noProof w:val="0"/>
      <w:sz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0743">
      <w:bodyDiv w:val="1"/>
      <w:marLeft w:val="0"/>
      <w:marRight w:val="0"/>
      <w:marTop w:val="0"/>
      <w:marBottom w:val="0"/>
      <w:divBdr>
        <w:top w:val="none" w:sz="0" w:space="0" w:color="auto"/>
        <w:left w:val="none" w:sz="0" w:space="0" w:color="auto"/>
        <w:bottom w:val="none" w:sz="0" w:space="0" w:color="auto"/>
        <w:right w:val="none" w:sz="0" w:space="0" w:color="auto"/>
      </w:divBdr>
    </w:div>
    <w:div w:id="596597607">
      <w:bodyDiv w:val="1"/>
      <w:marLeft w:val="0"/>
      <w:marRight w:val="0"/>
      <w:marTop w:val="0"/>
      <w:marBottom w:val="0"/>
      <w:divBdr>
        <w:top w:val="none" w:sz="0" w:space="0" w:color="auto"/>
        <w:left w:val="none" w:sz="0" w:space="0" w:color="auto"/>
        <w:bottom w:val="none" w:sz="0" w:space="0" w:color="auto"/>
        <w:right w:val="none" w:sz="0" w:space="0" w:color="auto"/>
      </w:divBdr>
    </w:div>
    <w:div w:id="656885288">
      <w:bodyDiv w:val="1"/>
      <w:marLeft w:val="0"/>
      <w:marRight w:val="0"/>
      <w:marTop w:val="0"/>
      <w:marBottom w:val="0"/>
      <w:divBdr>
        <w:top w:val="none" w:sz="0" w:space="0" w:color="auto"/>
        <w:left w:val="none" w:sz="0" w:space="0" w:color="auto"/>
        <w:bottom w:val="none" w:sz="0" w:space="0" w:color="auto"/>
        <w:right w:val="none" w:sz="0" w:space="0" w:color="auto"/>
      </w:divBdr>
    </w:div>
    <w:div w:id="727454806">
      <w:bodyDiv w:val="1"/>
      <w:marLeft w:val="0"/>
      <w:marRight w:val="0"/>
      <w:marTop w:val="0"/>
      <w:marBottom w:val="0"/>
      <w:divBdr>
        <w:top w:val="none" w:sz="0" w:space="0" w:color="auto"/>
        <w:left w:val="none" w:sz="0" w:space="0" w:color="auto"/>
        <w:bottom w:val="none" w:sz="0" w:space="0" w:color="auto"/>
        <w:right w:val="none" w:sz="0" w:space="0" w:color="auto"/>
      </w:divBdr>
    </w:div>
    <w:div w:id="992031044">
      <w:bodyDiv w:val="1"/>
      <w:marLeft w:val="0"/>
      <w:marRight w:val="0"/>
      <w:marTop w:val="0"/>
      <w:marBottom w:val="0"/>
      <w:divBdr>
        <w:top w:val="none" w:sz="0" w:space="0" w:color="auto"/>
        <w:left w:val="none" w:sz="0" w:space="0" w:color="auto"/>
        <w:bottom w:val="none" w:sz="0" w:space="0" w:color="auto"/>
        <w:right w:val="none" w:sz="0" w:space="0" w:color="auto"/>
      </w:divBdr>
    </w:div>
    <w:div w:id="1066417789">
      <w:bodyDiv w:val="1"/>
      <w:marLeft w:val="0"/>
      <w:marRight w:val="0"/>
      <w:marTop w:val="0"/>
      <w:marBottom w:val="0"/>
      <w:divBdr>
        <w:top w:val="none" w:sz="0" w:space="0" w:color="auto"/>
        <w:left w:val="none" w:sz="0" w:space="0" w:color="auto"/>
        <w:bottom w:val="none" w:sz="0" w:space="0" w:color="auto"/>
        <w:right w:val="none" w:sz="0" w:space="0" w:color="auto"/>
      </w:divBdr>
    </w:div>
    <w:div w:id="167858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Численность детей в ДОУ</a:t>
            </a:r>
          </a:p>
        </c:rich>
      </c:tx>
      <c:layout>
        <c:manualLayout>
          <c:xMode val="edge"/>
          <c:yMode val="edge"/>
          <c:x val="0.32149203192604486"/>
          <c:y val="2.0270115242217251E-2"/>
        </c:manualLayout>
      </c:layout>
      <c:overlay val="0"/>
      <c:spPr>
        <a:noFill/>
        <a:ln w="25388">
          <a:noFill/>
        </a:ln>
      </c:spPr>
    </c:title>
    <c:autoTitleDeleted val="0"/>
    <c:plotArea>
      <c:layout>
        <c:manualLayout>
          <c:layoutTarget val="inner"/>
          <c:xMode val="edge"/>
          <c:yMode val="edge"/>
          <c:x val="9.7690941385435548E-2"/>
          <c:y val="0.43243243243243246"/>
          <c:w val="0.59147424511545088"/>
          <c:h val="0.31081081081081302"/>
        </c:manualLayout>
      </c:layout>
      <c:lineChart>
        <c:grouping val="standard"/>
        <c:varyColors val="0"/>
        <c:ser>
          <c:idx val="0"/>
          <c:order val="0"/>
          <c:tx>
            <c:strRef>
              <c:f>Лист1!$B$1</c:f>
              <c:strCache>
                <c:ptCount val="1"/>
                <c:pt idx="0">
                  <c:v>численность детей</c:v>
                </c:pt>
              </c:strCache>
            </c:strRef>
          </c:tx>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numCache>
            </c:numRef>
          </c:cat>
          <c:val>
            <c:numRef>
              <c:f>Лист1!$B$2:$B$11</c:f>
              <c:numCache>
                <c:formatCode>General</c:formatCode>
                <c:ptCount val="10"/>
                <c:pt idx="0">
                  <c:v>1914</c:v>
                </c:pt>
                <c:pt idx="1">
                  <c:v>1883</c:v>
                </c:pt>
                <c:pt idx="2">
                  <c:v>1765</c:v>
                </c:pt>
                <c:pt idx="3">
                  <c:v>1751</c:v>
                </c:pt>
                <c:pt idx="4">
                  <c:v>1716</c:v>
                </c:pt>
                <c:pt idx="5">
                  <c:v>1658</c:v>
                </c:pt>
                <c:pt idx="6">
                  <c:v>1613</c:v>
                </c:pt>
                <c:pt idx="7">
                  <c:v>1458</c:v>
                </c:pt>
                <c:pt idx="8">
                  <c:v>1438</c:v>
                </c:pt>
              </c:numCache>
            </c:numRef>
          </c:val>
          <c:smooth val="0"/>
          <c:extLst xmlns:c16r2="http://schemas.microsoft.com/office/drawing/2015/06/chart">
            <c:ext xmlns:c16="http://schemas.microsoft.com/office/drawing/2014/chart" uri="{C3380CC4-5D6E-409C-BE32-E72D297353CC}">
              <c16:uniqueId val="{00000000-5966-48B7-B8B5-9FAA6D199E40}"/>
            </c:ext>
          </c:extLst>
        </c:ser>
        <c:dLbls>
          <c:showLegendKey val="0"/>
          <c:showVal val="0"/>
          <c:showCatName val="0"/>
          <c:showSerName val="0"/>
          <c:showPercent val="0"/>
          <c:showBubbleSize val="0"/>
        </c:dLbls>
        <c:marker val="1"/>
        <c:smooth val="0"/>
        <c:axId val="123415168"/>
        <c:axId val="123421056"/>
      </c:lineChart>
      <c:catAx>
        <c:axId val="123415168"/>
        <c:scaling>
          <c:orientation val="minMax"/>
        </c:scaling>
        <c:delete val="0"/>
        <c:axPos val="b"/>
        <c:numFmt formatCode="General" sourceLinked="1"/>
        <c:majorTickMark val="out"/>
        <c:minorTickMark val="none"/>
        <c:tickLblPos val="nextTo"/>
        <c:txPr>
          <a:bodyPr rot="0" vert="horz"/>
          <a:lstStyle/>
          <a:p>
            <a:pPr>
              <a:defRPr/>
            </a:pPr>
            <a:endParaRPr lang="ru-RU"/>
          </a:p>
        </c:txPr>
        <c:crossAx val="123421056"/>
        <c:crosses val="autoZero"/>
        <c:auto val="1"/>
        <c:lblAlgn val="ctr"/>
        <c:lblOffset val="100"/>
        <c:noMultiLvlLbl val="0"/>
      </c:catAx>
      <c:valAx>
        <c:axId val="123421056"/>
        <c:scaling>
          <c:orientation val="minMax"/>
          <c:max val="2000"/>
        </c:scaling>
        <c:delete val="0"/>
        <c:axPos val="l"/>
        <c:majorGridlines/>
        <c:numFmt formatCode="General" sourceLinked="1"/>
        <c:majorTickMark val="out"/>
        <c:minorTickMark val="none"/>
        <c:tickLblPos val="nextTo"/>
        <c:txPr>
          <a:bodyPr rot="0" vert="horz"/>
          <a:lstStyle/>
          <a:p>
            <a:pPr>
              <a:defRPr/>
            </a:pPr>
            <a:endParaRPr lang="ru-RU"/>
          </a:p>
        </c:txPr>
        <c:crossAx val="123415168"/>
        <c:crosses val="autoZero"/>
        <c:crossBetween val="between"/>
      </c:valAx>
    </c:plotArea>
    <c:legend>
      <c:legendPos val="r"/>
      <c:layout>
        <c:manualLayout>
          <c:xMode val="edge"/>
          <c:yMode val="edge"/>
          <c:x val="0.72468911522578705"/>
          <c:y val="0.60135161912708168"/>
          <c:w val="0.23227078158854303"/>
          <c:h val="0.14176032343783182"/>
        </c:manualLayout>
      </c:layout>
      <c:overlay val="0"/>
    </c:legend>
    <c:plotVisOnly val="1"/>
    <c:dispBlanksAs val="gap"/>
    <c:showDLblsOverMax val="0"/>
  </c:chart>
  <c:txPr>
    <a:bodyPr/>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7.8544061302681989E-2"/>
          <c:y val="0.38011695906432746"/>
          <c:w val="0.67624521072796939"/>
          <c:h val="0.39766081871345027"/>
        </c:manualLayout>
      </c:layout>
      <c:lineChart>
        <c:grouping val="standard"/>
        <c:varyColors val="0"/>
        <c:ser>
          <c:idx val="0"/>
          <c:order val="0"/>
          <c:tx>
            <c:strRef>
              <c:f>Лист1!$B$1</c:f>
              <c:strCache>
                <c:ptCount val="1"/>
                <c:pt idx="0">
                  <c:v>охват детей</c:v>
                </c:pt>
              </c:strCache>
            </c:strRef>
          </c:tx>
          <c:cat>
            <c:numRef>
              <c:f>Лист1!$A$2:$A$4</c:f>
              <c:numCache>
                <c:formatCode>General</c:formatCode>
                <c:ptCount val="3"/>
                <c:pt idx="0">
                  <c:v>2019</c:v>
                </c:pt>
                <c:pt idx="1">
                  <c:v>2020</c:v>
                </c:pt>
                <c:pt idx="2">
                  <c:v>2021</c:v>
                </c:pt>
              </c:numCache>
            </c:numRef>
          </c:cat>
          <c:val>
            <c:numRef>
              <c:f>Лист1!$B$2:$B$4</c:f>
              <c:numCache>
                <c:formatCode>General</c:formatCode>
                <c:ptCount val="3"/>
                <c:pt idx="0">
                  <c:v>78</c:v>
                </c:pt>
                <c:pt idx="1">
                  <c:v>63.5</c:v>
                </c:pt>
                <c:pt idx="2">
                  <c:v>78.7</c:v>
                </c:pt>
              </c:numCache>
            </c:numRef>
          </c:val>
          <c:smooth val="0"/>
          <c:extLst xmlns:c16r2="http://schemas.microsoft.com/office/drawing/2015/06/chart">
            <c:ext xmlns:c16="http://schemas.microsoft.com/office/drawing/2014/chart" uri="{C3380CC4-5D6E-409C-BE32-E72D297353CC}">
              <c16:uniqueId val="{00000000-D7FA-444D-AA90-FEBE7CD9A4A0}"/>
            </c:ext>
          </c:extLst>
        </c:ser>
        <c:dLbls>
          <c:showLegendKey val="0"/>
          <c:showVal val="0"/>
          <c:showCatName val="0"/>
          <c:showSerName val="0"/>
          <c:showPercent val="0"/>
          <c:showBubbleSize val="0"/>
        </c:dLbls>
        <c:marker val="1"/>
        <c:smooth val="0"/>
        <c:axId val="149435904"/>
        <c:axId val="149437440"/>
      </c:lineChart>
      <c:catAx>
        <c:axId val="149435904"/>
        <c:scaling>
          <c:orientation val="minMax"/>
        </c:scaling>
        <c:delete val="0"/>
        <c:axPos val="b"/>
        <c:numFmt formatCode="General" sourceLinked="1"/>
        <c:majorTickMark val="out"/>
        <c:minorTickMark val="none"/>
        <c:tickLblPos val="nextTo"/>
        <c:crossAx val="149437440"/>
        <c:crosses val="autoZero"/>
        <c:auto val="1"/>
        <c:lblAlgn val="ctr"/>
        <c:lblOffset val="100"/>
        <c:noMultiLvlLbl val="0"/>
      </c:catAx>
      <c:valAx>
        <c:axId val="149437440"/>
        <c:scaling>
          <c:orientation val="minMax"/>
        </c:scaling>
        <c:delete val="0"/>
        <c:axPos val="l"/>
        <c:majorGridlines/>
        <c:numFmt formatCode="General" sourceLinked="1"/>
        <c:majorTickMark val="out"/>
        <c:minorTickMark val="none"/>
        <c:tickLblPos val="nextTo"/>
        <c:crossAx val="149435904"/>
        <c:crosses val="autoZero"/>
        <c:crossBetween val="between"/>
      </c:valAx>
    </c:plotArea>
    <c:legend>
      <c:legendPos val="r"/>
      <c:layout>
        <c:manualLayout>
          <c:xMode val="edge"/>
          <c:yMode val="edge"/>
          <c:x val="0.78735632183908044"/>
          <c:y val="0.60233918128654973"/>
          <c:w val="0.20118016321406151"/>
          <c:h val="0.13394750656167978"/>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2664092664092659E-2"/>
          <c:y val="0.22321428571428573"/>
          <c:w val="0.56732596208279396"/>
          <c:h val="0.60649581222729321"/>
        </c:manualLayout>
      </c:layout>
      <c:barChart>
        <c:barDir val="col"/>
        <c:grouping val="clustered"/>
        <c:varyColors val="0"/>
        <c:ser>
          <c:idx val="0"/>
          <c:order val="0"/>
          <c:tx>
            <c:strRef>
              <c:f>Лист1!$B$1</c:f>
              <c:strCache>
                <c:ptCount val="1"/>
                <c:pt idx="0">
                  <c:v>художественная</c:v>
                </c:pt>
              </c:strCache>
            </c:strRef>
          </c:tx>
          <c:invertIfNegative val="0"/>
          <c:cat>
            <c:numRef>
              <c:f>Лист1!$A$2:$A$4</c:f>
              <c:numCache>
                <c:formatCode>General</c:formatCode>
                <c:ptCount val="3"/>
                <c:pt idx="0">
                  <c:v>2019</c:v>
                </c:pt>
                <c:pt idx="1">
                  <c:v>2020</c:v>
                </c:pt>
                <c:pt idx="2">
                  <c:v>2021</c:v>
                </c:pt>
              </c:numCache>
            </c:numRef>
          </c:cat>
          <c:val>
            <c:numRef>
              <c:f>Лист1!$B$2:$B$4</c:f>
              <c:numCache>
                <c:formatCode>General</c:formatCode>
                <c:ptCount val="3"/>
                <c:pt idx="0">
                  <c:v>44.18</c:v>
                </c:pt>
                <c:pt idx="1">
                  <c:v>34.700000000000003</c:v>
                </c:pt>
                <c:pt idx="2">
                  <c:v>38.200000000000003</c:v>
                </c:pt>
              </c:numCache>
            </c:numRef>
          </c:val>
          <c:extLst xmlns:c16r2="http://schemas.microsoft.com/office/drawing/2015/06/chart">
            <c:ext xmlns:c16="http://schemas.microsoft.com/office/drawing/2014/chart" uri="{C3380CC4-5D6E-409C-BE32-E72D297353CC}">
              <c16:uniqueId val="{00000000-F749-451D-BCCE-9ED27EF2F206}"/>
            </c:ext>
          </c:extLst>
        </c:ser>
        <c:ser>
          <c:idx val="1"/>
          <c:order val="1"/>
          <c:tx>
            <c:strRef>
              <c:f>Лист1!$C$1</c:f>
              <c:strCache>
                <c:ptCount val="1"/>
                <c:pt idx="0">
                  <c:v>естественно-научное</c:v>
                </c:pt>
              </c:strCache>
            </c:strRef>
          </c:tx>
          <c:invertIfNegative val="0"/>
          <c:cat>
            <c:numRef>
              <c:f>Лист1!$A$2:$A$4</c:f>
              <c:numCache>
                <c:formatCode>General</c:formatCode>
                <c:ptCount val="3"/>
                <c:pt idx="0">
                  <c:v>2019</c:v>
                </c:pt>
                <c:pt idx="1">
                  <c:v>2020</c:v>
                </c:pt>
                <c:pt idx="2">
                  <c:v>2021</c:v>
                </c:pt>
              </c:numCache>
            </c:numRef>
          </c:cat>
          <c:val>
            <c:numRef>
              <c:f>Лист1!$C$2:$C$4</c:f>
              <c:numCache>
                <c:formatCode>General</c:formatCode>
                <c:ptCount val="3"/>
                <c:pt idx="0">
                  <c:v>7.5</c:v>
                </c:pt>
                <c:pt idx="1">
                  <c:v>3.4</c:v>
                </c:pt>
                <c:pt idx="2">
                  <c:v>5.5</c:v>
                </c:pt>
              </c:numCache>
            </c:numRef>
          </c:val>
          <c:extLst xmlns:c16r2="http://schemas.microsoft.com/office/drawing/2015/06/chart">
            <c:ext xmlns:c16="http://schemas.microsoft.com/office/drawing/2014/chart" uri="{C3380CC4-5D6E-409C-BE32-E72D297353CC}">
              <c16:uniqueId val="{00000001-F749-451D-BCCE-9ED27EF2F206}"/>
            </c:ext>
          </c:extLst>
        </c:ser>
        <c:ser>
          <c:idx val="2"/>
          <c:order val="2"/>
          <c:tx>
            <c:strRef>
              <c:f>Лист1!$D$1</c:f>
              <c:strCache>
                <c:ptCount val="1"/>
                <c:pt idx="0">
                  <c:v>туристко-краведеческая</c:v>
                </c:pt>
              </c:strCache>
            </c:strRef>
          </c:tx>
          <c:invertIfNegative val="0"/>
          <c:cat>
            <c:numRef>
              <c:f>Лист1!$A$2:$A$4</c:f>
              <c:numCache>
                <c:formatCode>General</c:formatCode>
                <c:ptCount val="3"/>
                <c:pt idx="0">
                  <c:v>2019</c:v>
                </c:pt>
                <c:pt idx="1">
                  <c:v>2020</c:v>
                </c:pt>
                <c:pt idx="2">
                  <c:v>2021</c:v>
                </c:pt>
              </c:numCache>
            </c:numRef>
          </c:cat>
          <c:val>
            <c:numRef>
              <c:f>Лист1!$D$2:$D$4</c:f>
              <c:numCache>
                <c:formatCode>General</c:formatCode>
                <c:ptCount val="3"/>
                <c:pt idx="0">
                  <c:v>5.39</c:v>
                </c:pt>
                <c:pt idx="1">
                  <c:v>3</c:v>
                </c:pt>
                <c:pt idx="2">
                  <c:v>4.0999999999999996</c:v>
                </c:pt>
              </c:numCache>
            </c:numRef>
          </c:val>
          <c:extLst xmlns:c16r2="http://schemas.microsoft.com/office/drawing/2015/06/chart">
            <c:ext xmlns:c16="http://schemas.microsoft.com/office/drawing/2014/chart" uri="{C3380CC4-5D6E-409C-BE32-E72D297353CC}">
              <c16:uniqueId val="{00000002-F749-451D-BCCE-9ED27EF2F206}"/>
            </c:ext>
          </c:extLst>
        </c:ser>
        <c:ser>
          <c:idx val="3"/>
          <c:order val="3"/>
          <c:tx>
            <c:strRef>
              <c:f>Лист1!$E$1</c:f>
              <c:strCache>
                <c:ptCount val="1"/>
                <c:pt idx="0">
                  <c:v>техническая</c:v>
                </c:pt>
              </c:strCache>
            </c:strRef>
          </c:tx>
          <c:invertIfNegative val="0"/>
          <c:cat>
            <c:numRef>
              <c:f>Лист1!$A$2:$A$4</c:f>
              <c:numCache>
                <c:formatCode>General</c:formatCode>
                <c:ptCount val="3"/>
                <c:pt idx="0">
                  <c:v>2019</c:v>
                </c:pt>
                <c:pt idx="1">
                  <c:v>2020</c:v>
                </c:pt>
                <c:pt idx="2">
                  <c:v>2021</c:v>
                </c:pt>
              </c:numCache>
            </c:numRef>
          </c:cat>
          <c:val>
            <c:numRef>
              <c:f>Лист1!$E$2:$E$4</c:f>
              <c:numCache>
                <c:formatCode>General</c:formatCode>
                <c:ptCount val="3"/>
                <c:pt idx="0">
                  <c:v>22.44</c:v>
                </c:pt>
                <c:pt idx="1">
                  <c:v>16.5</c:v>
                </c:pt>
                <c:pt idx="2">
                  <c:v>18.600000000000001</c:v>
                </c:pt>
              </c:numCache>
            </c:numRef>
          </c:val>
          <c:extLst xmlns:c16r2="http://schemas.microsoft.com/office/drawing/2015/06/chart">
            <c:ext xmlns:c16="http://schemas.microsoft.com/office/drawing/2014/chart" uri="{C3380CC4-5D6E-409C-BE32-E72D297353CC}">
              <c16:uniqueId val="{00000003-F749-451D-BCCE-9ED27EF2F206}"/>
            </c:ext>
          </c:extLst>
        </c:ser>
        <c:ser>
          <c:idx val="4"/>
          <c:order val="4"/>
          <c:tx>
            <c:strRef>
              <c:f>Лист1!$F$1</c:f>
              <c:strCache>
                <c:ptCount val="1"/>
                <c:pt idx="0">
                  <c:v>спортивная</c:v>
                </c:pt>
              </c:strCache>
            </c:strRef>
          </c:tx>
          <c:invertIfNegative val="0"/>
          <c:cat>
            <c:numRef>
              <c:f>Лист1!$A$2:$A$4</c:f>
              <c:numCache>
                <c:formatCode>General</c:formatCode>
                <c:ptCount val="3"/>
                <c:pt idx="0">
                  <c:v>2019</c:v>
                </c:pt>
                <c:pt idx="1">
                  <c:v>2020</c:v>
                </c:pt>
                <c:pt idx="2">
                  <c:v>2021</c:v>
                </c:pt>
              </c:numCache>
            </c:numRef>
          </c:cat>
          <c:val>
            <c:numRef>
              <c:f>Лист1!$F$2:$F$4</c:f>
              <c:numCache>
                <c:formatCode>General</c:formatCode>
                <c:ptCount val="3"/>
                <c:pt idx="0">
                  <c:v>55.93</c:v>
                </c:pt>
                <c:pt idx="1">
                  <c:v>49.7</c:v>
                </c:pt>
                <c:pt idx="2">
                  <c:v>50.6</c:v>
                </c:pt>
              </c:numCache>
            </c:numRef>
          </c:val>
          <c:extLst xmlns:c16r2="http://schemas.microsoft.com/office/drawing/2015/06/chart">
            <c:ext xmlns:c16="http://schemas.microsoft.com/office/drawing/2014/chart" uri="{C3380CC4-5D6E-409C-BE32-E72D297353CC}">
              <c16:uniqueId val="{00000004-F749-451D-BCCE-9ED27EF2F206}"/>
            </c:ext>
          </c:extLst>
        </c:ser>
        <c:ser>
          <c:idx val="5"/>
          <c:order val="5"/>
          <c:tx>
            <c:strRef>
              <c:f>Лист1!$G$1</c:f>
              <c:strCache>
                <c:ptCount val="1"/>
                <c:pt idx="0">
                  <c:v>социально-гуманитарная</c:v>
                </c:pt>
              </c:strCache>
            </c:strRef>
          </c:tx>
          <c:invertIfNegative val="0"/>
          <c:cat>
            <c:numRef>
              <c:f>Лист1!$A$2:$A$4</c:f>
              <c:numCache>
                <c:formatCode>General</c:formatCode>
                <c:ptCount val="3"/>
                <c:pt idx="0">
                  <c:v>2019</c:v>
                </c:pt>
                <c:pt idx="1">
                  <c:v>2020</c:v>
                </c:pt>
                <c:pt idx="2">
                  <c:v>2021</c:v>
                </c:pt>
              </c:numCache>
            </c:numRef>
          </c:cat>
          <c:val>
            <c:numRef>
              <c:f>Лист1!$G$2:$G$4</c:f>
              <c:numCache>
                <c:formatCode>General</c:formatCode>
                <c:ptCount val="3"/>
                <c:pt idx="0">
                  <c:v>38.200000000000003</c:v>
                </c:pt>
                <c:pt idx="1">
                  <c:v>42.4</c:v>
                </c:pt>
                <c:pt idx="2">
                  <c:v>43.2</c:v>
                </c:pt>
              </c:numCache>
            </c:numRef>
          </c:val>
          <c:extLst xmlns:c16r2="http://schemas.microsoft.com/office/drawing/2015/06/chart">
            <c:ext xmlns:c16="http://schemas.microsoft.com/office/drawing/2014/chart" uri="{C3380CC4-5D6E-409C-BE32-E72D297353CC}">
              <c16:uniqueId val="{00000000-FC26-4DB9-851C-BDECEC5D70E6}"/>
            </c:ext>
          </c:extLst>
        </c:ser>
        <c:dLbls>
          <c:showLegendKey val="0"/>
          <c:showVal val="0"/>
          <c:showCatName val="0"/>
          <c:showSerName val="0"/>
          <c:showPercent val="0"/>
          <c:showBubbleSize val="0"/>
        </c:dLbls>
        <c:gapWidth val="150"/>
        <c:axId val="149654144"/>
        <c:axId val="149655936"/>
      </c:barChart>
      <c:catAx>
        <c:axId val="149654144"/>
        <c:scaling>
          <c:orientation val="minMax"/>
        </c:scaling>
        <c:delete val="0"/>
        <c:axPos val="b"/>
        <c:numFmt formatCode="General" sourceLinked="1"/>
        <c:majorTickMark val="out"/>
        <c:minorTickMark val="none"/>
        <c:tickLblPos val="nextTo"/>
        <c:crossAx val="149655936"/>
        <c:crosses val="autoZero"/>
        <c:auto val="1"/>
        <c:lblAlgn val="ctr"/>
        <c:lblOffset val="100"/>
        <c:noMultiLvlLbl val="0"/>
      </c:catAx>
      <c:valAx>
        <c:axId val="149655936"/>
        <c:scaling>
          <c:orientation val="minMax"/>
        </c:scaling>
        <c:delete val="0"/>
        <c:axPos val="l"/>
        <c:majorGridlines/>
        <c:numFmt formatCode="General" sourceLinked="1"/>
        <c:majorTickMark val="out"/>
        <c:minorTickMark val="none"/>
        <c:tickLblPos val="nextTo"/>
        <c:crossAx val="149654144"/>
        <c:crosses val="autoZero"/>
        <c:crossBetween val="between"/>
      </c:valAx>
    </c:plotArea>
    <c:legend>
      <c:legendPos val="r"/>
      <c:layout>
        <c:manualLayout>
          <c:xMode val="edge"/>
          <c:yMode val="edge"/>
          <c:x val="0.68733926358752673"/>
          <c:y val="1.7857799622180984E-2"/>
          <c:w val="0.259156940101822"/>
          <c:h val="0.92142233813130048"/>
        </c:manualLayout>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itchFamily="18" charset="0"/>
                <a:cs typeface="Times New Roman" pitchFamily="18" charset="0"/>
              </a:rPr>
              <a:t>Соотношение заработной платы, %</a:t>
            </a:r>
          </a:p>
        </c:rich>
      </c:tx>
      <c:layout>
        <c:manualLayout>
          <c:xMode val="edge"/>
          <c:yMode val="edge"/>
          <c:x val="0.14990521754109498"/>
          <c:y val="2.0618361101850419E-2"/>
        </c:manualLayout>
      </c:layout>
      <c:overlay val="0"/>
      <c:spPr>
        <a:noFill/>
        <a:ln w="20042">
          <a:noFill/>
        </a:ln>
      </c:spPr>
    </c:title>
    <c:autoTitleDeleted val="0"/>
    <c:plotArea>
      <c:layout>
        <c:manualLayout>
          <c:layoutTarget val="inner"/>
          <c:xMode val="edge"/>
          <c:yMode val="edge"/>
          <c:x val="9.2979127134724851E-2"/>
          <c:y val="0.28865979381443296"/>
          <c:w val="0.5540796963946869"/>
          <c:h val="0.51546391752577314"/>
        </c:manualLayout>
      </c:layout>
      <c:lineChart>
        <c:grouping val="standard"/>
        <c:varyColors val="0"/>
        <c:ser>
          <c:idx val="0"/>
          <c:order val="0"/>
          <c:tx>
            <c:strRef>
              <c:f>Лист1!$B$1</c:f>
              <c:strCache>
                <c:ptCount val="1"/>
                <c:pt idx="0">
                  <c:v>соотношение заработной платы, %</c:v>
                </c:pt>
              </c:strCache>
            </c:strRef>
          </c:tx>
          <c:cat>
            <c:numRef>
              <c:f>Лист1!$A$2:$A$4</c:f>
              <c:numCache>
                <c:formatCode>General</c:formatCode>
                <c:ptCount val="3"/>
                <c:pt idx="0">
                  <c:v>2019</c:v>
                </c:pt>
                <c:pt idx="1">
                  <c:v>2020</c:v>
                </c:pt>
                <c:pt idx="2">
                  <c:v>2021</c:v>
                </c:pt>
              </c:numCache>
            </c:numRef>
          </c:cat>
          <c:val>
            <c:numRef>
              <c:f>Лист1!$B$2:$B$4</c:f>
              <c:numCache>
                <c:formatCode>General</c:formatCode>
                <c:ptCount val="3"/>
                <c:pt idx="0">
                  <c:v>116.3</c:v>
                </c:pt>
                <c:pt idx="1">
                  <c:v>99.3</c:v>
                </c:pt>
                <c:pt idx="2">
                  <c:v>101</c:v>
                </c:pt>
              </c:numCache>
            </c:numRef>
          </c:val>
          <c:smooth val="0"/>
          <c:extLst xmlns:c16r2="http://schemas.microsoft.com/office/drawing/2015/06/chart">
            <c:ext xmlns:c16="http://schemas.microsoft.com/office/drawing/2014/chart" uri="{C3380CC4-5D6E-409C-BE32-E72D297353CC}">
              <c16:uniqueId val="{00000000-1530-4055-865B-9F8A89ACA654}"/>
            </c:ext>
          </c:extLst>
        </c:ser>
        <c:dLbls>
          <c:showLegendKey val="0"/>
          <c:showVal val="0"/>
          <c:showCatName val="0"/>
          <c:showSerName val="0"/>
          <c:showPercent val="0"/>
          <c:showBubbleSize val="0"/>
        </c:dLbls>
        <c:marker val="1"/>
        <c:smooth val="0"/>
        <c:axId val="149733760"/>
        <c:axId val="149735296"/>
      </c:lineChart>
      <c:catAx>
        <c:axId val="149733760"/>
        <c:scaling>
          <c:orientation val="minMax"/>
        </c:scaling>
        <c:delete val="0"/>
        <c:axPos val="b"/>
        <c:numFmt formatCode="General" sourceLinked="1"/>
        <c:majorTickMark val="out"/>
        <c:minorTickMark val="none"/>
        <c:tickLblPos val="nextTo"/>
        <c:crossAx val="149735296"/>
        <c:crosses val="autoZero"/>
        <c:auto val="1"/>
        <c:lblAlgn val="ctr"/>
        <c:lblOffset val="100"/>
        <c:noMultiLvlLbl val="0"/>
      </c:catAx>
      <c:valAx>
        <c:axId val="149735296"/>
        <c:scaling>
          <c:orientation val="minMax"/>
        </c:scaling>
        <c:delete val="0"/>
        <c:axPos val="l"/>
        <c:majorGridlines/>
        <c:numFmt formatCode="General" sourceLinked="1"/>
        <c:majorTickMark val="out"/>
        <c:minorTickMark val="none"/>
        <c:tickLblPos val="nextTo"/>
        <c:crossAx val="149733760"/>
        <c:crosses val="autoZero"/>
        <c:crossBetween val="between"/>
      </c:valAx>
    </c:plotArea>
    <c:legend>
      <c:legendPos val="r"/>
      <c:layout>
        <c:manualLayout>
          <c:xMode val="edge"/>
          <c:yMode val="edge"/>
          <c:x val="0.67552180195928935"/>
          <c:y val="0.69587605673505126"/>
          <c:w val="0.30170787862741277"/>
          <c:h val="0.20618577937513383"/>
        </c:manualLayout>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791808873720141E-2"/>
          <c:y val="0.15204678362573099"/>
          <c:w val="0.55631399317406138"/>
          <c:h val="0.6257309941520468"/>
        </c:manualLayout>
      </c:layout>
      <c:barChart>
        <c:barDir val="col"/>
        <c:grouping val="clustered"/>
        <c:varyColors val="0"/>
        <c:ser>
          <c:idx val="0"/>
          <c:order val="0"/>
          <c:tx>
            <c:strRef>
              <c:f>Лист1!$B$1</c:f>
              <c:strCache>
                <c:ptCount val="1"/>
                <c:pt idx="0">
                  <c:v>число компьютеров на 100 обучающихся</c:v>
                </c:pt>
              </c:strCache>
            </c:strRef>
          </c:tx>
          <c:invertIfNegative val="0"/>
          <c:cat>
            <c:numRef>
              <c:f>Лист1!$A$2:$A$5</c:f>
              <c:numCache>
                <c:formatCode>General</c:formatCode>
                <c:ptCount val="4"/>
                <c:pt idx="0">
                  <c:v>2019</c:v>
                </c:pt>
                <c:pt idx="1">
                  <c:v>2020</c:v>
                </c:pt>
                <c:pt idx="2">
                  <c:v>2021</c:v>
                </c:pt>
              </c:numCache>
            </c:numRef>
          </c:cat>
          <c:val>
            <c:numRef>
              <c:f>Лист1!$B$2:$B$5</c:f>
              <c:numCache>
                <c:formatCode>General</c:formatCode>
                <c:ptCount val="4"/>
                <c:pt idx="0">
                  <c:v>1.5</c:v>
                </c:pt>
                <c:pt idx="1">
                  <c:v>2</c:v>
                </c:pt>
                <c:pt idx="2">
                  <c:v>1.4</c:v>
                </c:pt>
              </c:numCache>
            </c:numRef>
          </c:val>
          <c:extLst xmlns:c16r2="http://schemas.microsoft.com/office/drawing/2015/06/chart">
            <c:ext xmlns:c16="http://schemas.microsoft.com/office/drawing/2014/chart" uri="{C3380CC4-5D6E-409C-BE32-E72D297353CC}">
              <c16:uniqueId val="{00000000-7E7D-411B-BA92-3E09BC39B3A0}"/>
            </c:ext>
          </c:extLst>
        </c:ser>
        <c:ser>
          <c:idx val="1"/>
          <c:order val="1"/>
          <c:tx>
            <c:strRef>
              <c:f>Лист1!$C$1</c:f>
              <c:strCache>
                <c:ptCount val="1"/>
                <c:pt idx="0">
                  <c:v>поключены к сети Интернет</c:v>
                </c:pt>
              </c:strCache>
            </c:strRef>
          </c:tx>
          <c:invertIfNegative val="0"/>
          <c:cat>
            <c:numRef>
              <c:f>Лист1!$A$2:$A$5</c:f>
              <c:numCache>
                <c:formatCode>General</c:formatCode>
                <c:ptCount val="4"/>
                <c:pt idx="0">
                  <c:v>2019</c:v>
                </c:pt>
                <c:pt idx="1">
                  <c:v>2020</c:v>
                </c:pt>
                <c:pt idx="2">
                  <c:v>2021</c:v>
                </c:pt>
              </c:numCache>
            </c:numRef>
          </c:cat>
          <c:val>
            <c:numRef>
              <c:f>Лист1!$C$2:$C$5</c:f>
              <c:numCache>
                <c:formatCode>General</c:formatCode>
                <c:ptCount val="4"/>
                <c:pt idx="0">
                  <c:v>1.04</c:v>
                </c:pt>
                <c:pt idx="1">
                  <c:v>2</c:v>
                </c:pt>
                <c:pt idx="2">
                  <c:v>1.4</c:v>
                </c:pt>
              </c:numCache>
            </c:numRef>
          </c:val>
          <c:extLst xmlns:c16r2="http://schemas.microsoft.com/office/drawing/2015/06/chart">
            <c:ext xmlns:c16="http://schemas.microsoft.com/office/drawing/2014/chart" uri="{C3380CC4-5D6E-409C-BE32-E72D297353CC}">
              <c16:uniqueId val="{00000001-7E7D-411B-BA92-3E09BC39B3A0}"/>
            </c:ext>
          </c:extLst>
        </c:ser>
        <c:ser>
          <c:idx val="2"/>
          <c:order val="2"/>
          <c:tx>
            <c:strRef>
              <c:f>Лист1!$D$1</c:f>
              <c:strCache>
                <c:ptCount val="1"/>
                <c:pt idx="0">
                  <c:v>имеют скорость более 1 МБ</c:v>
                </c:pt>
              </c:strCache>
            </c:strRef>
          </c:tx>
          <c:invertIfNegative val="0"/>
          <c:cat>
            <c:numRef>
              <c:f>Лист1!$A$2:$A$5</c:f>
              <c:numCache>
                <c:formatCode>General</c:formatCode>
                <c:ptCount val="4"/>
                <c:pt idx="0">
                  <c:v>2019</c:v>
                </c:pt>
                <c:pt idx="1">
                  <c:v>2020</c:v>
                </c:pt>
                <c:pt idx="2">
                  <c:v>2021</c:v>
                </c:pt>
              </c:numCache>
            </c:numRef>
          </c:cat>
          <c:val>
            <c:numRef>
              <c:f>Лист1!$D$2:$D$5</c:f>
              <c:numCache>
                <c:formatCode>General</c:formatCode>
                <c:ptCount val="4"/>
                <c:pt idx="0">
                  <c:v>60</c:v>
                </c:pt>
                <c:pt idx="1">
                  <c:v>60</c:v>
                </c:pt>
                <c:pt idx="2">
                  <c:v>100</c:v>
                </c:pt>
              </c:numCache>
            </c:numRef>
          </c:val>
          <c:extLst xmlns:c16r2="http://schemas.microsoft.com/office/drawing/2015/06/chart">
            <c:ext xmlns:c16="http://schemas.microsoft.com/office/drawing/2014/chart" uri="{C3380CC4-5D6E-409C-BE32-E72D297353CC}">
              <c16:uniqueId val="{00000002-7E7D-411B-BA92-3E09BC39B3A0}"/>
            </c:ext>
          </c:extLst>
        </c:ser>
        <c:dLbls>
          <c:showLegendKey val="0"/>
          <c:showVal val="0"/>
          <c:showCatName val="0"/>
          <c:showSerName val="0"/>
          <c:showPercent val="0"/>
          <c:showBubbleSize val="0"/>
        </c:dLbls>
        <c:gapWidth val="150"/>
        <c:axId val="149803776"/>
        <c:axId val="149805312"/>
      </c:barChart>
      <c:catAx>
        <c:axId val="149803776"/>
        <c:scaling>
          <c:orientation val="minMax"/>
        </c:scaling>
        <c:delete val="0"/>
        <c:axPos val="b"/>
        <c:numFmt formatCode="General" sourceLinked="1"/>
        <c:majorTickMark val="out"/>
        <c:minorTickMark val="none"/>
        <c:tickLblPos val="nextTo"/>
        <c:crossAx val="149805312"/>
        <c:crosses val="autoZero"/>
        <c:auto val="1"/>
        <c:lblAlgn val="ctr"/>
        <c:lblOffset val="100"/>
        <c:noMultiLvlLbl val="0"/>
      </c:catAx>
      <c:valAx>
        <c:axId val="149805312"/>
        <c:scaling>
          <c:orientation val="minMax"/>
        </c:scaling>
        <c:delete val="0"/>
        <c:axPos val="l"/>
        <c:majorGridlines/>
        <c:numFmt formatCode="General" sourceLinked="1"/>
        <c:majorTickMark val="out"/>
        <c:minorTickMark val="none"/>
        <c:tickLblPos val="nextTo"/>
        <c:crossAx val="149803776"/>
        <c:crosses val="autoZero"/>
        <c:crossBetween val="between"/>
      </c:valAx>
    </c:plotArea>
    <c:legend>
      <c:legendPos val="r"/>
      <c:layout>
        <c:manualLayout>
          <c:xMode val="edge"/>
          <c:yMode val="edge"/>
          <c:x val="0.67064846416382251"/>
          <c:y val="0.30409366368470953"/>
          <c:w val="0.30508834046750866"/>
          <c:h val="0.60331653543307084"/>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общий объем финансовых средств в расчете на 1 ученика, т.руб</c:v>
                </c:pt>
              </c:strCache>
            </c:strRef>
          </c:tx>
          <c:spPr>
            <a:solidFill>
              <a:srgbClr val="9999FF"/>
            </a:solidFill>
            <a:ln w="12665">
              <a:solidFill>
                <a:srgbClr val="000000"/>
              </a:solidFill>
              <a:prstDash val="solid"/>
            </a:ln>
          </c:spPr>
          <c:invertIfNegative val="0"/>
          <c:cat>
            <c:numRef>
              <c:f>Лист1!$A$2:$A$4</c:f>
              <c:numCache>
                <c:formatCode>General</c:formatCode>
                <c:ptCount val="3"/>
                <c:pt idx="0">
                  <c:v>2019</c:v>
                </c:pt>
                <c:pt idx="1">
                  <c:v>2020</c:v>
                </c:pt>
                <c:pt idx="2">
                  <c:v>2021</c:v>
                </c:pt>
              </c:numCache>
            </c:numRef>
          </c:cat>
          <c:val>
            <c:numRef>
              <c:f>Лист1!$B$2:$B$4</c:f>
              <c:numCache>
                <c:formatCode>General</c:formatCode>
                <c:ptCount val="3"/>
                <c:pt idx="0">
                  <c:v>16.420000000000002</c:v>
                </c:pt>
                <c:pt idx="1">
                  <c:v>16.73</c:v>
                </c:pt>
                <c:pt idx="2">
                  <c:v>16.97</c:v>
                </c:pt>
              </c:numCache>
            </c:numRef>
          </c:val>
          <c:extLst xmlns:c16r2="http://schemas.microsoft.com/office/drawing/2015/06/chart">
            <c:ext xmlns:c16="http://schemas.microsoft.com/office/drawing/2014/chart" uri="{C3380CC4-5D6E-409C-BE32-E72D297353CC}">
              <c16:uniqueId val="{00000000-391E-49B2-AE41-3CD2F963227D}"/>
            </c:ext>
          </c:extLst>
        </c:ser>
        <c:ser>
          <c:idx val="1"/>
          <c:order val="1"/>
          <c:tx>
            <c:strRef>
              <c:f>Лист1!$C$1</c:f>
              <c:strCache>
                <c:ptCount val="1"/>
                <c:pt idx="0">
                  <c:v>Столбец1</c:v>
                </c:pt>
              </c:strCache>
            </c:strRef>
          </c:tx>
          <c:spPr>
            <a:solidFill>
              <a:srgbClr val="993366"/>
            </a:solidFill>
            <a:ln w="12665">
              <a:solidFill>
                <a:srgbClr val="000000"/>
              </a:solidFill>
              <a:prstDash val="solid"/>
            </a:ln>
          </c:spPr>
          <c:invertIfNegative val="0"/>
          <c:cat>
            <c:numRef>
              <c:f>Лист1!$A$2:$A$4</c:f>
              <c:numCache>
                <c:formatCode>General</c:formatCode>
                <c:ptCount val="3"/>
                <c:pt idx="0">
                  <c:v>2019</c:v>
                </c:pt>
                <c:pt idx="1">
                  <c:v>2020</c:v>
                </c:pt>
                <c:pt idx="2">
                  <c:v>2021</c:v>
                </c:pt>
              </c:numCache>
            </c:numRef>
          </c:cat>
          <c:val>
            <c:numRef>
              <c:f>Лист1!$C$2:$C$4</c:f>
              <c:numCache>
                <c:formatCode>General</c:formatCode>
                <c:ptCount val="3"/>
              </c:numCache>
            </c:numRef>
          </c:val>
          <c:extLst xmlns:c16r2="http://schemas.microsoft.com/office/drawing/2015/06/chart">
            <c:ext xmlns:c16="http://schemas.microsoft.com/office/drawing/2014/chart" uri="{C3380CC4-5D6E-409C-BE32-E72D297353CC}">
              <c16:uniqueId val="{00000001-391E-49B2-AE41-3CD2F963227D}"/>
            </c:ext>
          </c:extLst>
        </c:ser>
        <c:dLbls>
          <c:showLegendKey val="0"/>
          <c:showVal val="0"/>
          <c:showCatName val="0"/>
          <c:showSerName val="0"/>
          <c:showPercent val="0"/>
          <c:showBubbleSize val="0"/>
        </c:dLbls>
        <c:gapWidth val="150"/>
        <c:axId val="150004096"/>
        <c:axId val="150005632"/>
      </c:barChart>
      <c:catAx>
        <c:axId val="150004096"/>
        <c:scaling>
          <c:orientation val="minMax"/>
        </c:scaling>
        <c:delete val="0"/>
        <c:axPos val="b"/>
        <c:numFmt formatCode="General" sourceLinked="1"/>
        <c:majorTickMark val="out"/>
        <c:minorTickMark val="none"/>
        <c:tickLblPos val="nextTo"/>
        <c:crossAx val="150005632"/>
        <c:crosses val="autoZero"/>
        <c:auto val="1"/>
        <c:lblAlgn val="ctr"/>
        <c:lblOffset val="100"/>
        <c:noMultiLvlLbl val="0"/>
      </c:catAx>
      <c:valAx>
        <c:axId val="150005632"/>
        <c:scaling>
          <c:orientation val="minMax"/>
        </c:scaling>
        <c:delete val="0"/>
        <c:axPos val="l"/>
        <c:majorGridlines/>
        <c:numFmt formatCode="General" sourceLinked="1"/>
        <c:majorTickMark val="out"/>
        <c:minorTickMark val="none"/>
        <c:tickLblPos val="nextTo"/>
        <c:crossAx val="150004096"/>
        <c:crosses val="autoZero"/>
        <c:crossBetween val="between"/>
      </c:valAx>
    </c:plotArea>
    <c:legend>
      <c:legendPos val="r"/>
      <c:legendEntry>
        <c:idx val="1"/>
        <c:delete val="1"/>
      </c:legendEntry>
      <c:layout>
        <c:manualLayout>
          <c:xMode val="edge"/>
          <c:yMode val="edge"/>
          <c:x val="0.65870307167235498"/>
          <c:y val="0.17880794701986755"/>
          <c:w val="0.24928847054770478"/>
          <c:h val="0.74172185430463577"/>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37739463601532569"/>
          <c:y val="1.7543859649122806E-2"/>
        </c:manualLayout>
      </c:layout>
      <c:overlay val="0"/>
      <c:spPr>
        <a:noFill/>
        <a:ln w="25313">
          <a:noFill/>
        </a:ln>
      </c:spPr>
    </c:title>
    <c:autoTitleDeleted val="0"/>
    <c:plotArea>
      <c:layout>
        <c:manualLayout>
          <c:layoutTarget val="inner"/>
          <c:xMode val="edge"/>
          <c:yMode val="edge"/>
          <c:x val="9.7701149425287362E-2"/>
          <c:y val="0.38011695906432746"/>
          <c:w val="0.65708812260536398"/>
          <c:h val="0.39766081871345027"/>
        </c:manualLayout>
      </c:layout>
      <c:lineChart>
        <c:grouping val="standard"/>
        <c:varyColors val="0"/>
        <c:ser>
          <c:idx val="0"/>
          <c:order val="0"/>
          <c:tx>
            <c:strRef>
              <c:f>Лист1!$B$1</c:f>
              <c:strCache>
                <c:ptCount val="1"/>
                <c:pt idx="0">
                  <c:v>охват детей</c:v>
                </c:pt>
              </c:strCache>
            </c:strRef>
          </c:tx>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99</c:v>
                </c:pt>
                <c:pt idx="1">
                  <c:v>99</c:v>
                </c:pt>
                <c:pt idx="2">
                  <c:v>99</c:v>
                </c:pt>
              </c:numCache>
            </c:numRef>
          </c:val>
          <c:smooth val="0"/>
          <c:extLst xmlns:c16r2="http://schemas.microsoft.com/office/drawing/2015/06/chart">
            <c:ext xmlns:c16="http://schemas.microsoft.com/office/drawing/2014/chart" uri="{C3380CC4-5D6E-409C-BE32-E72D297353CC}">
              <c16:uniqueId val="{00000000-BE47-4DF1-A413-1870F476A43B}"/>
            </c:ext>
          </c:extLst>
        </c:ser>
        <c:dLbls>
          <c:dLblPos val="t"/>
          <c:showLegendKey val="0"/>
          <c:showVal val="1"/>
          <c:showCatName val="0"/>
          <c:showSerName val="0"/>
          <c:showPercent val="0"/>
          <c:showBubbleSize val="0"/>
        </c:dLbls>
        <c:marker val="1"/>
        <c:smooth val="0"/>
        <c:axId val="123441920"/>
        <c:axId val="123444608"/>
      </c:lineChart>
      <c:catAx>
        <c:axId val="123441920"/>
        <c:scaling>
          <c:orientation val="minMax"/>
        </c:scaling>
        <c:delete val="0"/>
        <c:axPos val="b"/>
        <c:numFmt formatCode="General" sourceLinked="1"/>
        <c:majorTickMark val="out"/>
        <c:minorTickMark val="none"/>
        <c:tickLblPos val="nextTo"/>
        <c:crossAx val="123444608"/>
        <c:crosses val="autoZero"/>
        <c:auto val="1"/>
        <c:lblAlgn val="ctr"/>
        <c:lblOffset val="100"/>
        <c:noMultiLvlLbl val="0"/>
      </c:catAx>
      <c:valAx>
        <c:axId val="123444608"/>
        <c:scaling>
          <c:orientation val="minMax"/>
        </c:scaling>
        <c:delete val="0"/>
        <c:axPos val="l"/>
        <c:majorGridlines/>
        <c:numFmt formatCode="General" sourceLinked="1"/>
        <c:majorTickMark val="out"/>
        <c:minorTickMark val="none"/>
        <c:tickLblPos val="nextTo"/>
        <c:crossAx val="123441920"/>
        <c:crosses val="autoZero"/>
        <c:crossBetween val="between"/>
      </c:valAx>
    </c:plotArea>
    <c:legend>
      <c:legendPos val="r"/>
      <c:layout>
        <c:manualLayout>
          <c:xMode val="edge"/>
          <c:yMode val="edge"/>
          <c:x val="0.78735632183908044"/>
          <c:y val="0.60233918128654973"/>
          <c:w val="0.2049808429118774"/>
          <c:h val="0.14035087719298245"/>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аварийное состояние</c:v>
                </c:pt>
              </c:strCache>
            </c:strRef>
          </c:tx>
          <c:invertIfNegative val="0"/>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0-D1FF-4BCE-821A-5F393F30B2F4}"/>
            </c:ext>
          </c:extLst>
        </c:ser>
        <c:ser>
          <c:idx val="1"/>
          <c:order val="1"/>
          <c:tx>
            <c:strRef>
              <c:f>Лист1!$C$1</c:f>
              <c:strCache>
                <c:ptCount val="1"/>
                <c:pt idx="0">
                  <c:v>капитальный ремонт</c:v>
                </c:pt>
              </c:strCache>
            </c:strRef>
          </c:tx>
          <c:invertIfNegative val="0"/>
          <c:cat>
            <c:numRef>
              <c:f>Лист1!$A$2:$A$5</c:f>
              <c:numCache>
                <c:formatCode>General</c:formatCode>
                <c:ptCount val="4"/>
                <c:pt idx="0">
                  <c:v>2018</c:v>
                </c:pt>
                <c:pt idx="1">
                  <c:v>2019</c:v>
                </c:pt>
                <c:pt idx="2">
                  <c:v>2020</c:v>
                </c:pt>
                <c:pt idx="3">
                  <c:v>2021</c:v>
                </c:pt>
              </c:numCache>
            </c:numRef>
          </c:cat>
          <c:val>
            <c:numRef>
              <c:f>Лист1!$C$2:$C$5</c:f>
              <c:numCache>
                <c:formatCode>General</c:formatCode>
                <c:ptCount val="4"/>
                <c:pt idx="0">
                  <c:v>21.4</c:v>
                </c:pt>
                <c:pt idx="1">
                  <c:v>30</c:v>
                </c:pt>
                <c:pt idx="2">
                  <c:v>6</c:v>
                </c:pt>
                <c:pt idx="3">
                  <c:v>10</c:v>
                </c:pt>
              </c:numCache>
            </c:numRef>
          </c:val>
          <c:extLst xmlns:c16r2="http://schemas.microsoft.com/office/drawing/2015/06/chart">
            <c:ext xmlns:c16="http://schemas.microsoft.com/office/drawing/2014/chart" uri="{C3380CC4-5D6E-409C-BE32-E72D297353CC}">
              <c16:uniqueId val="{00000001-D1FF-4BCE-821A-5F393F30B2F4}"/>
            </c:ext>
          </c:extLst>
        </c:ser>
        <c:dLbls>
          <c:showLegendKey val="0"/>
          <c:showVal val="0"/>
          <c:showCatName val="0"/>
          <c:showSerName val="0"/>
          <c:showPercent val="0"/>
          <c:showBubbleSize val="0"/>
        </c:dLbls>
        <c:gapWidth val="150"/>
        <c:axId val="123733888"/>
        <c:axId val="123735424"/>
      </c:barChart>
      <c:catAx>
        <c:axId val="123733888"/>
        <c:scaling>
          <c:orientation val="minMax"/>
        </c:scaling>
        <c:delete val="0"/>
        <c:axPos val="b"/>
        <c:numFmt formatCode="General" sourceLinked="1"/>
        <c:majorTickMark val="out"/>
        <c:minorTickMark val="none"/>
        <c:tickLblPos val="nextTo"/>
        <c:crossAx val="123735424"/>
        <c:crosses val="autoZero"/>
        <c:auto val="1"/>
        <c:lblAlgn val="ctr"/>
        <c:lblOffset val="100"/>
        <c:noMultiLvlLbl val="0"/>
      </c:catAx>
      <c:valAx>
        <c:axId val="123735424"/>
        <c:scaling>
          <c:orientation val="minMax"/>
        </c:scaling>
        <c:delete val="0"/>
        <c:axPos val="l"/>
        <c:majorGridlines/>
        <c:numFmt formatCode="General" sourceLinked="1"/>
        <c:majorTickMark val="out"/>
        <c:minorTickMark val="none"/>
        <c:tickLblPos val="nextTo"/>
        <c:crossAx val="123733888"/>
        <c:crosses val="autoZero"/>
        <c:crossBetween val="between"/>
      </c:valAx>
    </c:plotArea>
    <c:legend>
      <c:legendPos val="r"/>
      <c:layout>
        <c:manualLayout>
          <c:xMode val="edge"/>
          <c:yMode val="edge"/>
          <c:x val="0.73549488054607504"/>
          <c:y val="0.42857142857142855"/>
          <c:w val="0.24573378839590443"/>
          <c:h val="0.20779220779220781"/>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водопровод</c:v>
                </c:pt>
              </c:strCache>
            </c:strRef>
          </c:tx>
          <c:invertIfNegative val="0"/>
          <c:cat>
            <c:numRef>
              <c:f>Лист1!$A$2:$A$6</c:f>
              <c:numCache>
                <c:formatCode>General</c:formatCode>
                <c:ptCount val="5"/>
                <c:pt idx="0">
                  <c:v>2019</c:v>
                </c:pt>
                <c:pt idx="1">
                  <c:v>2020</c:v>
                </c:pt>
                <c:pt idx="2">
                  <c:v>2021</c:v>
                </c:pt>
              </c:numCache>
            </c:numRef>
          </c:cat>
          <c:val>
            <c:numRef>
              <c:f>Лист1!$B$2:$B$6</c:f>
              <c:numCache>
                <c:formatCode>General</c:formatCode>
                <c:ptCount val="5"/>
                <c:pt idx="0">
                  <c:v>72.400000000000006</c:v>
                </c:pt>
                <c:pt idx="1">
                  <c:v>82.1</c:v>
                </c:pt>
                <c:pt idx="2">
                  <c:v>89.2</c:v>
                </c:pt>
              </c:numCache>
            </c:numRef>
          </c:val>
        </c:ser>
        <c:ser>
          <c:idx val="1"/>
          <c:order val="1"/>
          <c:tx>
            <c:strRef>
              <c:f>Лист1!$C$1</c:f>
              <c:strCache>
                <c:ptCount val="1"/>
                <c:pt idx="0">
                  <c:v>центральное отопление</c:v>
                </c:pt>
              </c:strCache>
            </c:strRef>
          </c:tx>
          <c:invertIfNegative val="0"/>
          <c:cat>
            <c:numRef>
              <c:f>Лист1!$A$2:$A$6</c:f>
              <c:numCache>
                <c:formatCode>General</c:formatCode>
                <c:ptCount val="5"/>
                <c:pt idx="0">
                  <c:v>2019</c:v>
                </c:pt>
                <c:pt idx="1">
                  <c:v>2020</c:v>
                </c:pt>
                <c:pt idx="2">
                  <c:v>2021</c:v>
                </c:pt>
              </c:numCache>
            </c:numRef>
          </c:cat>
          <c:val>
            <c:numRef>
              <c:f>Лист1!$C$2:$C$6</c:f>
              <c:numCache>
                <c:formatCode>General</c:formatCode>
                <c:ptCount val="5"/>
                <c:pt idx="0">
                  <c:v>93.1</c:v>
                </c:pt>
                <c:pt idx="1">
                  <c:v>96.4</c:v>
                </c:pt>
                <c:pt idx="2">
                  <c:v>96.4</c:v>
                </c:pt>
              </c:numCache>
            </c:numRef>
          </c:val>
        </c:ser>
        <c:ser>
          <c:idx val="2"/>
          <c:order val="2"/>
          <c:tx>
            <c:strRef>
              <c:f>Лист1!$D$1</c:f>
              <c:strCache>
                <c:ptCount val="1"/>
                <c:pt idx="0">
                  <c:v>канализация</c:v>
                </c:pt>
              </c:strCache>
            </c:strRef>
          </c:tx>
          <c:invertIfNegative val="0"/>
          <c:cat>
            <c:numRef>
              <c:f>Лист1!$A$2:$A$6</c:f>
              <c:numCache>
                <c:formatCode>General</c:formatCode>
                <c:ptCount val="5"/>
                <c:pt idx="0">
                  <c:v>2019</c:v>
                </c:pt>
                <c:pt idx="1">
                  <c:v>2020</c:v>
                </c:pt>
                <c:pt idx="2">
                  <c:v>2021</c:v>
                </c:pt>
              </c:numCache>
            </c:numRef>
          </c:cat>
          <c:val>
            <c:numRef>
              <c:f>Лист1!$D$2:$D$6</c:f>
              <c:numCache>
                <c:formatCode>General</c:formatCode>
                <c:ptCount val="5"/>
                <c:pt idx="0">
                  <c:v>72.400000000000006</c:v>
                </c:pt>
                <c:pt idx="1">
                  <c:v>82.1</c:v>
                </c:pt>
                <c:pt idx="2">
                  <c:v>89.2</c:v>
                </c:pt>
              </c:numCache>
            </c:numRef>
          </c:val>
        </c:ser>
        <c:dLbls>
          <c:showLegendKey val="0"/>
          <c:showVal val="0"/>
          <c:showCatName val="0"/>
          <c:showSerName val="0"/>
          <c:showPercent val="0"/>
          <c:showBubbleSize val="0"/>
        </c:dLbls>
        <c:gapWidth val="150"/>
        <c:axId val="123779328"/>
        <c:axId val="123781120"/>
      </c:barChart>
      <c:catAx>
        <c:axId val="123779328"/>
        <c:scaling>
          <c:orientation val="minMax"/>
        </c:scaling>
        <c:delete val="0"/>
        <c:axPos val="b"/>
        <c:numFmt formatCode="General" sourceLinked="1"/>
        <c:majorTickMark val="out"/>
        <c:minorTickMark val="none"/>
        <c:tickLblPos val="nextTo"/>
        <c:crossAx val="123781120"/>
        <c:crosses val="autoZero"/>
        <c:auto val="1"/>
        <c:lblAlgn val="ctr"/>
        <c:lblOffset val="100"/>
        <c:noMultiLvlLbl val="0"/>
      </c:catAx>
      <c:valAx>
        <c:axId val="123781120"/>
        <c:scaling>
          <c:orientation val="minMax"/>
        </c:scaling>
        <c:delete val="0"/>
        <c:axPos val="l"/>
        <c:majorGridlines/>
        <c:numFmt formatCode="General" sourceLinked="1"/>
        <c:majorTickMark val="out"/>
        <c:minorTickMark val="none"/>
        <c:tickLblPos val="nextTo"/>
        <c:crossAx val="123779328"/>
        <c:crosses val="autoZero"/>
        <c:crossBetween val="between"/>
      </c:valAx>
    </c:plotArea>
    <c:legend>
      <c:legendPos val="r"/>
      <c:layout>
        <c:manualLayout>
          <c:xMode val="edge"/>
          <c:yMode val="edge"/>
          <c:x val="0.70648464163822522"/>
          <c:y val="0.36492890995260663"/>
          <c:w val="0.2713310580204778"/>
          <c:h val="0.34123222748815168"/>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926940639269403E-2"/>
          <c:y val="0.13612565445026178"/>
          <c:w val="0.56925418569254183"/>
          <c:h val="0.66492146596858637"/>
        </c:manualLayout>
      </c:layout>
      <c:barChart>
        <c:barDir val="col"/>
        <c:grouping val="clustered"/>
        <c:varyColors val="0"/>
        <c:ser>
          <c:idx val="0"/>
          <c:order val="0"/>
          <c:tx>
            <c:strRef>
              <c:f>Лист1!$B$1</c:f>
              <c:strCache>
                <c:ptCount val="1"/>
                <c:pt idx="0">
                  <c:v>число компьютеров на 100 обучающихся</c:v>
                </c:pt>
              </c:strCache>
            </c:strRef>
          </c:tx>
          <c:invertIfNegative val="0"/>
          <c:cat>
            <c:numRef>
              <c:f>Лист1!$A$2:$A$6</c:f>
              <c:numCache>
                <c:formatCode>General</c:formatCode>
                <c:ptCount val="5"/>
                <c:pt idx="0">
                  <c:v>2018</c:v>
                </c:pt>
                <c:pt idx="1">
                  <c:v>2019</c:v>
                </c:pt>
                <c:pt idx="2">
                  <c:v>2020</c:v>
                </c:pt>
                <c:pt idx="3">
                  <c:v>2021</c:v>
                </c:pt>
              </c:numCache>
            </c:numRef>
          </c:cat>
          <c:val>
            <c:numRef>
              <c:f>Лист1!$B$2:$B$6</c:f>
              <c:numCache>
                <c:formatCode>General</c:formatCode>
                <c:ptCount val="5"/>
                <c:pt idx="0">
                  <c:v>23</c:v>
                </c:pt>
                <c:pt idx="1">
                  <c:v>23</c:v>
                </c:pt>
                <c:pt idx="2">
                  <c:v>26.8</c:v>
                </c:pt>
                <c:pt idx="3">
                  <c:v>30.5</c:v>
                </c:pt>
              </c:numCache>
            </c:numRef>
          </c:val>
        </c:ser>
        <c:ser>
          <c:idx val="1"/>
          <c:order val="1"/>
          <c:tx>
            <c:strRef>
              <c:f>Лист1!$C$1</c:f>
              <c:strCache>
                <c:ptCount val="1"/>
                <c:pt idx="0">
                  <c:v>поключены к сети Интернет</c:v>
                </c:pt>
              </c:strCache>
            </c:strRef>
          </c:tx>
          <c:invertIfNegative val="0"/>
          <c:cat>
            <c:numRef>
              <c:f>Лист1!$A$2:$A$6</c:f>
              <c:numCache>
                <c:formatCode>General</c:formatCode>
                <c:ptCount val="5"/>
                <c:pt idx="0">
                  <c:v>2018</c:v>
                </c:pt>
                <c:pt idx="1">
                  <c:v>2019</c:v>
                </c:pt>
                <c:pt idx="2">
                  <c:v>2020</c:v>
                </c:pt>
                <c:pt idx="3">
                  <c:v>2021</c:v>
                </c:pt>
              </c:numCache>
            </c:numRef>
          </c:cat>
          <c:val>
            <c:numRef>
              <c:f>Лист1!$C$2:$C$6</c:f>
              <c:numCache>
                <c:formatCode>General</c:formatCode>
                <c:ptCount val="5"/>
                <c:pt idx="0">
                  <c:v>21.4</c:v>
                </c:pt>
                <c:pt idx="1">
                  <c:v>19</c:v>
                </c:pt>
                <c:pt idx="2">
                  <c:v>21.6</c:v>
                </c:pt>
                <c:pt idx="3">
                  <c:v>24.1</c:v>
                </c:pt>
              </c:numCache>
            </c:numRef>
          </c:val>
        </c:ser>
        <c:ser>
          <c:idx val="2"/>
          <c:order val="2"/>
          <c:tx>
            <c:strRef>
              <c:f>Лист1!$D$1</c:f>
              <c:strCache>
                <c:ptCount val="1"/>
                <c:pt idx="0">
                  <c:v>имеют скорость более 1 МБ</c:v>
                </c:pt>
              </c:strCache>
            </c:strRef>
          </c:tx>
          <c:invertIfNegative val="0"/>
          <c:cat>
            <c:numRef>
              <c:f>Лист1!$A$2:$A$6</c:f>
              <c:numCache>
                <c:formatCode>General</c:formatCode>
                <c:ptCount val="5"/>
                <c:pt idx="0">
                  <c:v>2018</c:v>
                </c:pt>
                <c:pt idx="1">
                  <c:v>2019</c:v>
                </c:pt>
                <c:pt idx="2">
                  <c:v>2020</c:v>
                </c:pt>
                <c:pt idx="3">
                  <c:v>2021</c:v>
                </c:pt>
              </c:numCache>
            </c:numRef>
          </c:cat>
          <c:val>
            <c:numRef>
              <c:f>Лист1!$D$2:$D$6</c:f>
              <c:numCache>
                <c:formatCode>General</c:formatCode>
                <c:ptCount val="5"/>
                <c:pt idx="0">
                  <c:v>71</c:v>
                </c:pt>
                <c:pt idx="1">
                  <c:v>78.599999999999994</c:v>
                </c:pt>
                <c:pt idx="2">
                  <c:v>85.7</c:v>
                </c:pt>
                <c:pt idx="3">
                  <c:v>85.7</c:v>
                </c:pt>
              </c:numCache>
            </c:numRef>
          </c:val>
        </c:ser>
        <c:dLbls>
          <c:showLegendKey val="0"/>
          <c:showVal val="0"/>
          <c:showCatName val="0"/>
          <c:showSerName val="0"/>
          <c:showPercent val="0"/>
          <c:showBubbleSize val="0"/>
        </c:dLbls>
        <c:gapWidth val="150"/>
        <c:axId val="125781888"/>
        <c:axId val="125783424"/>
      </c:barChart>
      <c:catAx>
        <c:axId val="125781888"/>
        <c:scaling>
          <c:orientation val="minMax"/>
        </c:scaling>
        <c:delete val="0"/>
        <c:axPos val="b"/>
        <c:numFmt formatCode="General" sourceLinked="1"/>
        <c:majorTickMark val="out"/>
        <c:minorTickMark val="none"/>
        <c:tickLblPos val="nextTo"/>
        <c:crossAx val="125783424"/>
        <c:crosses val="autoZero"/>
        <c:auto val="1"/>
        <c:lblAlgn val="ctr"/>
        <c:lblOffset val="100"/>
        <c:noMultiLvlLbl val="0"/>
      </c:catAx>
      <c:valAx>
        <c:axId val="125783424"/>
        <c:scaling>
          <c:orientation val="minMax"/>
        </c:scaling>
        <c:delete val="0"/>
        <c:axPos val="l"/>
        <c:majorGridlines/>
        <c:numFmt formatCode="General" sourceLinked="1"/>
        <c:majorTickMark val="out"/>
        <c:minorTickMark val="none"/>
        <c:tickLblPos val="nextTo"/>
        <c:crossAx val="125781888"/>
        <c:crosses val="autoZero"/>
        <c:crossBetween val="between"/>
      </c:valAx>
    </c:plotArea>
    <c:legend>
      <c:legendPos val="r"/>
      <c:layout>
        <c:manualLayout>
          <c:xMode val="edge"/>
          <c:yMode val="edge"/>
          <c:x val="0.64687975646879758"/>
          <c:y val="0.24083769633507854"/>
          <c:w val="0.27549467275494671"/>
          <c:h val="0.62827225130890052"/>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имеющих пожарные краны и рукава</c:v>
                </c:pt>
              </c:strCache>
            </c:strRef>
          </c:tx>
          <c:spPr>
            <a:ln w="12654">
              <a:solidFill>
                <a:srgbClr val="000080"/>
              </a:solidFill>
              <a:prstDash val="solid"/>
            </a:ln>
          </c:spPr>
          <c:marker>
            <c:spPr>
              <a:solidFill>
                <a:srgbClr val="000080"/>
              </a:solidFill>
              <a:ln>
                <a:solidFill>
                  <a:srgbClr val="000080"/>
                </a:solidFill>
                <a:prstDash val="solid"/>
              </a:ln>
            </c:spPr>
          </c:marker>
          <c:cat>
            <c:numRef>
              <c:f>Лист1!$A$2:$A$5</c:f>
              <c:numCache>
                <c:formatCode>General</c:formatCode>
                <c:ptCount val="4"/>
                <c:pt idx="1">
                  <c:v>2019</c:v>
                </c:pt>
                <c:pt idx="2">
                  <c:v>2020</c:v>
                </c:pt>
                <c:pt idx="3">
                  <c:v>2021</c:v>
                </c:pt>
              </c:numCache>
            </c:numRef>
          </c:cat>
          <c:val>
            <c:numRef>
              <c:f>Лист1!$B$2:$B$5</c:f>
              <c:numCache>
                <c:formatCode>General</c:formatCode>
                <c:ptCount val="4"/>
                <c:pt idx="1">
                  <c:v>21</c:v>
                </c:pt>
                <c:pt idx="2">
                  <c:v>21</c:v>
                </c:pt>
                <c:pt idx="3">
                  <c:v>21</c:v>
                </c:pt>
              </c:numCache>
            </c:numRef>
          </c:val>
          <c:smooth val="0"/>
          <c:extLst xmlns:c16r2="http://schemas.microsoft.com/office/drawing/2015/06/chart">
            <c:ext xmlns:c16="http://schemas.microsoft.com/office/drawing/2014/chart" uri="{C3380CC4-5D6E-409C-BE32-E72D297353CC}">
              <c16:uniqueId val="{00000000-E327-4A05-AD01-18E19525328B}"/>
            </c:ext>
          </c:extLst>
        </c:ser>
        <c:ser>
          <c:idx val="1"/>
          <c:order val="1"/>
          <c:tx>
            <c:strRef>
              <c:f>Лист1!$C$1</c:f>
              <c:strCache>
                <c:ptCount val="1"/>
                <c:pt idx="0">
                  <c:v>имеющих дымовые извещатели</c:v>
                </c:pt>
              </c:strCache>
            </c:strRef>
          </c:tx>
          <c:spPr>
            <a:ln w="12654">
              <a:solidFill>
                <a:srgbClr val="FF00FF"/>
              </a:solidFill>
              <a:prstDash val="solid"/>
            </a:ln>
          </c:spPr>
          <c:marker>
            <c:spPr>
              <a:solidFill>
                <a:srgbClr val="FF00FF"/>
              </a:solidFill>
              <a:ln>
                <a:solidFill>
                  <a:srgbClr val="FF00FF"/>
                </a:solidFill>
                <a:prstDash val="solid"/>
              </a:ln>
            </c:spPr>
          </c:marker>
          <c:cat>
            <c:numRef>
              <c:f>Лист1!$A$2:$A$5</c:f>
              <c:numCache>
                <c:formatCode>General</c:formatCode>
                <c:ptCount val="4"/>
                <c:pt idx="1">
                  <c:v>2019</c:v>
                </c:pt>
                <c:pt idx="2">
                  <c:v>2020</c:v>
                </c:pt>
                <c:pt idx="3">
                  <c:v>2021</c:v>
                </c:pt>
              </c:numCache>
            </c:numRef>
          </c:cat>
          <c:val>
            <c:numRef>
              <c:f>Лист1!$C$2:$C$5</c:f>
              <c:numCache>
                <c:formatCode>General</c:formatCode>
                <c:ptCount val="4"/>
                <c:pt idx="1">
                  <c:v>100</c:v>
                </c:pt>
                <c:pt idx="2">
                  <c:v>100</c:v>
                </c:pt>
                <c:pt idx="3">
                  <c:v>100</c:v>
                </c:pt>
              </c:numCache>
            </c:numRef>
          </c:val>
          <c:smooth val="0"/>
          <c:extLst xmlns:c16r2="http://schemas.microsoft.com/office/drawing/2015/06/chart">
            <c:ext xmlns:c16="http://schemas.microsoft.com/office/drawing/2014/chart" uri="{C3380CC4-5D6E-409C-BE32-E72D297353CC}">
              <c16:uniqueId val="{00000001-E327-4A05-AD01-18E19525328B}"/>
            </c:ext>
          </c:extLst>
        </c:ser>
        <c:ser>
          <c:idx val="2"/>
          <c:order val="2"/>
          <c:tx>
            <c:strRef>
              <c:f>Лист1!$D$1</c:f>
              <c:strCache>
                <c:ptCount val="1"/>
                <c:pt idx="0">
                  <c:v>имеющих "тревожную кнопку"</c:v>
                </c:pt>
              </c:strCache>
            </c:strRef>
          </c:tx>
          <c:spPr>
            <a:ln w="12654">
              <a:solidFill>
                <a:srgbClr val="FFFF00"/>
              </a:solidFill>
              <a:prstDash val="solid"/>
            </a:ln>
          </c:spPr>
          <c:marker>
            <c:spPr>
              <a:solidFill>
                <a:srgbClr val="FFFF00"/>
              </a:solidFill>
              <a:ln>
                <a:solidFill>
                  <a:srgbClr val="FFFF00"/>
                </a:solidFill>
                <a:prstDash val="solid"/>
              </a:ln>
            </c:spPr>
          </c:marker>
          <c:cat>
            <c:numRef>
              <c:f>Лист1!$A$2:$A$5</c:f>
              <c:numCache>
                <c:formatCode>General</c:formatCode>
                <c:ptCount val="4"/>
                <c:pt idx="1">
                  <c:v>2019</c:v>
                </c:pt>
                <c:pt idx="2">
                  <c:v>2020</c:v>
                </c:pt>
                <c:pt idx="3">
                  <c:v>2021</c:v>
                </c:pt>
              </c:numCache>
            </c:numRef>
          </c:cat>
          <c:val>
            <c:numRef>
              <c:f>Лист1!$D$2:$D$5</c:f>
              <c:numCache>
                <c:formatCode>General</c:formatCode>
                <c:ptCount val="4"/>
                <c:pt idx="1">
                  <c:v>0</c:v>
                </c:pt>
                <c:pt idx="2">
                  <c:v>5.3</c:v>
                </c:pt>
                <c:pt idx="3">
                  <c:v>9</c:v>
                </c:pt>
              </c:numCache>
            </c:numRef>
          </c:val>
          <c:smooth val="0"/>
          <c:extLst xmlns:c16r2="http://schemas.microsoft.com/office/drawing/2015/06/chart">
            <c:ext xmlns:c16="http://schemas.microsoft.com/office/drawing/2014/chart" uri="{C3380CC4-5D6E-409C-BE32-E72D297353CC}">
              <c16:uniqueId val="{00000002-E327-4A05-AD01-18E19525328B}"/>
            </c:ext>
          </c:extLst>
        </c:ser>
        <c:ser>
          <c:idx val="3"/>
          <c:order val="3"/>
          <c:tx>
            <c:strRef>
              <c:f>Лист1!$E$1</c:f>
              <c:strCache>
                <c:ptCount val="1"/>
                <c:pt idx="0">
                  <c:v>имеющих охрану</c:v>
                </c:pt>
              </c:strCache>
            </c:strRef>
          </c:tx>
          <c:spPr>
            <a:ln w="12654">
              <a:solidFill>
                <a:srgbClr val="00FFFF"/>
              </a:solidFill>
              <a:prstDash val="solid"/>
            </a:ln>
          </c:spPr>
          <c:marker>
            <c:spPr>
              <a:noFill/>
              <a:ln>
                <a:solidFill>
                  <a:srgbClr val="00FFFF"/>
                </a:solidFill>
                <a:prstDash val="solid"/>
              </a:ln>
            </c:spPr>
          </c:marker>
          <c:cat>
            <c:numRef>
              <c:f>Лист1!$A$2:$A$5</c:f>
              <c:numCache>
                <c:formatCode>General</c:formatCode>
                <c:ptCount val="4"/>
                <c:pt idx="1">
                  <c:v>2019</c:v>
                </c:pt>
                <c:pt idx="2">
                  <c:v>2020</c:v>
                </c:pt>
                <c:pt idx="3">
                  <c:v>2021</c:v>
                </c:pt>
              </c:numCache>
            </c:numRef>
          </c:cat>
          <c:val>
            <c:numRef>
              <c:f>Лист1!$E$2:$E$5</c:f>
              <c:numCache>
                <c:formatCode>General</c:formatCode>
                <c:ptCount val="4"/>
                <c:pt idx="1">
                  <c:v>0</c:v>
                </c:pt>
                <c:pt idx="2">
                  <c:v>0</c:v>
                </c:pt>
                <c:pt idx="3">
                  <c:v>0</c:v>
                </c:pt>
              </c:numCache>
            </c:numRef>
          </c:val>
          <c:smooth val="0"/>
          <c:extLst xmlns:c16r2="http://schemas.microsoft.com/office/drawing/2015/06/chart">
            <c:ext xmlns:c16="http://schemas.microsoft.com/office/drawing/2014/chart" uri="{C3380CC4-5D6E-409C-BE32-E72D297353CC}">
              <c16:uniqueId val="{00000003-E327-4A05-AD01-18E19525328B}"/>
            </c:ext>
          </c:extLst>
        </c:ser>
        <c:ser>
          <c:idx val="4"/>
          <c:order val="4"/>
          <c:tx>
            <c:strRef>
              <c:f>Лист1!$F$1</c:f>
              <c:strCache>
                <c:ptCount val="1"/>
                <c:pt idx="0">
                  <c:v>имеющих систему видеонаблюдения</c:v>
                </c:pt>
              </c:strCache>
            </c:strRef>
          </c:tx>
          <c:spPr>
            <a:ln w="12654">
              <a:solidFill>
                <a:srgbClr val="800080"/>
              </a:solidFill>
              <a:prstDash val="solid"/>
            </a:ln>
          </c:spPr>
          <c:marker>
            <c:spPr>
              <a:noFill/>
              <a:ln>
                <a:solidFill>
                  <a:srgbClr val="800080"/>
                </a:solidFill>
                <a:prstDash val="solid"/>
              </a:ln>
            </c:spPr>
          </c:marker>
          <c:cat>
            <c:numRef>
              <c:f>Лист1!$A$2:$A$5</c:f>
              <c:numCache>
                <c:formatCode>General</c:formatCode>
                <c:ptCount val="4"/>
                <c:pt idx="1">
                  <c:v>2019</c:v>
                </c:pt>
                <c:pt idx="2">
                  <c:v>2020</c:v>
                </c:pt>
                <c:pt idx="3">
                  <c:v>2021</c:v>
                </c:pt>
              </c:numCache>
            </c:numRef>
          </c:cat>
          <c:val>
            <c:numRef>
              <c:f>Лист1!$F$2:$F$5</c:f>
              <c:numCache>
                <c:formatCode>General</c:formatCode>
                <c:ptCount val="4"/>
                <c:pt idx="1">
                  <c:v>38.6</c:v>
                </c:pt>
                <c:pt idx="2">
                  <c:v>38.6</c:v>
                </c:pt>
                <c:pt idx="3">
                  <c:v>100</c:v>
                </c:pt>
              </c:numCache>
            </c:numRef>
          </c:val>
          <c:smooth val="0"/>
          <c:extLst xmlns:c16r2="http://schemas.microsoft.com/office/drawing/2015/06/chart">
            <c:ext xmlns:c16="http://schemas.microsoft.com/office/drawing/2014/chart" uri="{C3380CC4-5D6E-409C-BE32-E72D297353CC}">
              <c16:uniqueId val="{00000004-E327-4A05-AD01-18E19525328B}"/>
            </c:ext>
          </c:extLst>
        </c:ser>
        <c:dLbls>
          <c:showLegendKey val="0"/>
          <c:showVal val="0"/>
          <c:showCatName val="0"/>
          <c:showSerName val="0"/>
          <c:showPercent val="0"/>
          <c:showBubbleSize val="0"/>
        </c:dLbls>
        <c:marker val="1"/>
        <c:smooth val="0"/>
        <c:axId val="126235392"/>
        <c:axId val="126237312"/>
      </c:lineChart>
      <c:catAx>
        <c:axId val="126235392"/>
        <c:scaling>
          <c:orientation val="minMax"/>
        </c:scaling>
        <c:delete val="0"/>
        <c:axPos val="b"/>
        <c:numFmt formatCode="General" sourceLinked="1"/>
        <c:majorTickMark val="out"/>
        <c:minorTickMark val="none"/>
        <c:tickLblPos val="nextTo"/>
        <c:crossAx val="126237312"/>
        <c:crosses val="autoZero"/>
        <c:auto val="1"/>
        <c:lblAlgn val="ctr"/>
        <c:lblOffset val="100"/>
        <c:noMultiLvlLbl val="0"/>
      </c:catAx>
      <c:valAx>
        <c:axId val="126237312"/>
        <c:scaling>
          <c:orientation val="minMax"/>
        </c:scaling>
        <c:delete val="0"/>
        <c:axPos val="l"/>
        <c:majorGridlines/>
        <c:numFmt formatCode="General" sourceLinked="1"/>
        <c:majorTickMark val="out"/>
        <c:minorTickMark val="none"/>
        <c:tickLblPos val="nextTo"/>
        <c:crossAx val="126235392"/>
        <c:crosses val="autoZero"/>
        <c:crossBetween val="between"/>
      </c:valAx>
    </c:plotArea>
    <c:legend>
      <c:legendPos val="r"/>
      <c:layout>
        <c:manualLayout>
          <c:xMode val="edge"/>
          <c:yMode val="edge"/>
          <c:x val="0.6424211376939839"/>
          <c:y val="6.0498862409176207E-2"/>
          <c:w val="0.3575788062294406"/>
          <c:h val="0.90493934596391157"/>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421487603305812E-2"/>
          <c:y val="0.14285714285714293"/>
          <c:w val="0.59008264462809923"/>
          <c:h val="0.65608465608465638"/>
        </c:manualLayout>
      </c:layout>
      <c:barChart>
        <c:barDir val="col"/>
        <c:grouping val="clustered"/>
        <c:varyColors val="0"/>
        <c:ser>
          <c:idx val="0"/>
          <c:order val="0"/>
          <c:tx>
            <c:strRef>
              <c:f>Лист1!$B$1</c:f>
              <c:strCache>
                <c:ptCount val="1"/>
                <c:pt idx="0">
                  <c:v>среднее количество баллов</c:v>
                </c:pt>
              </c:strCache>
            </c:strRef>
          </c:tx>
          <c:invertIfNegative val="0"/>
          <c:cat>
            <c:numRef>
              <c:f>Лист1!$A$2:$A$4</c:f>
              <c:numCache>
                <c:formatCode>General</c:formatCode>
                <c:ptCount val="3"/>
                <c:pt idx="0">
                  <c:v>2019</c:v>
                </c:pt>
                <c:pt idx="1">
                  <c:v>2020</c:v>
                </c:pt>
                <c:pt idx="2">
                  <c:v>2021</c:v>
                </c:pt>
              </c:numCache>
            </c:numRef>
          </c:cat>
          <c:val>
            <c:numRef>
              <c:f>Лист1!$B$2:$B$4</c:f>
              <c:numCache>
                <c:formatCode>General</c:formatCode>
                <c:ptCount val="3"/>
                <c:pt idx="0">
                  <c:v>73</c:v>
                </c:pt>
                <c:pt idx="1">
                  <c:v>76</c:v>
                </c:pt>
                <c:pt idx="2">
                  <c:v>73</c:v>
                </c:pt>
              </c:numCache>
            </c:numRef>
          </c:val>
          <c:extLst xmlns:c16r2="http://schemas.microsoft.com/office/drawing/2015/06/chart">
            <c:ext xmlns:c16="http://schemas.microsoft.com/office/drawing/2014/chart" uri="{C3380CC4-5D6E-409C-BE32-E72D297353CC}">
              <c16:uniqueId val="{00000000-22A6-4041-8FBC-2CB53E365A6F}"/>
            </c:ext>
          </c:extLst>
        </c:ser>
        <c:ser>
          <c:idx val="1"/>
          <c:order val="1"/>
          <c:tx>
            <c:strRef>
              <c:f>Лист1!$C$1</c:f>
              <c:strCache>
                <c:ptCount val="1"/>
                <c:pt idx="0">
                  <c:v>Удельный вес численности выпускников, получивших на ЭГЭ баллы ниже минимального</c:v>
                </c:pt>
              </c:strCache>
            </c:strRef>
          </c:tx>
          <c:invertIfNegative val="0"/>
          <c:cat>
            <c:numRef>
              <c:f>Лист1!$A$2:$A$4</c:f>
              <c:numCache>
                <c:formatCode>General</c:formatCode>
                <c:ptCount val="3"/>
                <c:pt idx="0">
                  <c:v>2019</c:v>
                </c:pt>
                <c:pt idx="1">
                  <c:v>2020</c:v>
                </c:pt>
                <c:pt idx="2">
                  <c:v>2021</c:v>
                </c:pt>
              </c:numCache>
            </c:numRef>
          </c:cat>
          <c:val>
            <c:numRef>
              <c:f>Лист1!$C$2:$C$4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1-22A6-4041-8FBC-2CB53E365A6F}"/>
            </c:ext>
          </c:extLst>
        </c:ser>
        <c:dLbls>
          <c:showLegendKey val="0"/>
          <c:showVal val="0"/>
          <c:showCatName val="0"/>
          <c:showSerName val="0"/>
          <c:showPercent val="0"/>
          <c:showBubbleSize val="0"/>
        </c:dLbls>
        <c:gapWidth val="150"/>
        <c:axId val="126251008"/>
        <c:axId val="126252544"/>
      </c:barChart>
      <c:catAx>
        <c:axId val="126251008"/>
        <c:scaling>
          <c:orientation val="minMax"/>
        </c:scaling>
        <c:delete val="0"/>
        <c:axPos val="b"/>
        <c:numFmt formatCode="General" sourceLinked="1"/>
        <c:majorTickMark val="out"/>
        <c:minorTickMark val="none"/>
        <c:tickLblPos val="nextTo"/>
        <c:crossAx val="126252544"/>
        <c:crosses val="autoZero"/>
        <c:auto val="1"/>
        <c:lblAlgn val="ctr"/>
        <c:lblOffset val="100"/>
        <c:noMultiLvlLbl val="0"/>
      </c:catAx>
      <c:valAx>
        <c:axId val="126252544"/>
        <c:scaling>
          <c:orientation val="minMax"/>
        </c:scaling>
        <c:delete val="0"/>
        <c:axPos val="l"/>
        <c:majorGridlines/>
        <c:numFmt formatCode="General" sourceLinked="1"/>
        <c:majorTickMark val="out"/>
        <c:minorTickMark val="none"/>
        <c:tickLblPos val="nextTo"/>
        <c:crossAx val="126251008"/>
        <c:crosses val="autoZero"/>
        <c:crossBetween val="between"/>
      </c:valAx>
    </c:plotArea>
    <c:legend>
      <c:legendPos val="r"/>
      <c:layout>
        <c:manualLayout>
          <c:xMode val="edge"/>
          <c:yMode val="edge"/>
          <c:x val="0.67107438016528931"/>
          <c:y val="0.12977099236641221"/>
          <c:w val="0.30247933884297523"/>
          <c:h val="0.80916030534351147"/>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461538461538463E-2"/>
          <c:y val="0.15204678362573104"/>
          <c:w val="0.5953846153846154"/>
          <c:h val="0.6257309941520468"/>
        </c:manualLayout>
      </c:layout>
      <c:barChart>
        <c:barDir val="col"/>
        <c:grouping val="clustered"/>
        <c:varyColors val="0"/>
        <c:ser>
          <c:idx val="0"/>
          <c:order val="0"/>
          <c:tx>
            <c:strRef>
              <c:f>Лист1!$B$1</c:f>
              <c:strCache>
                <c:ptCount val="1"/>
                <c:pt idx="0">
                  <c:v>среднее количество баллов</c:v>
                </c:pt>
              </c:strCache>
            </c:strRef>
          </c:tx>
          <c:invertIfNegative val="0"/>
          <c:cat>
            <c:numRef>
              <c:f>Лист1!$A$2:$A$4</c:f>
              <c:numCache>
                <c:formatCode>General</c:formatCode>
                <c:ptCount val="3"/>
                <c:pt idx="0">
                  <c:v>2019</c:v>
                </c:pt>
                <c:pt idx="1">
                  <c:v>2020</c:v>
                </c:pt>
                <c:pt idx="2">
                  <c:v>2021</c:v>
                </c:pt>
              </c:numCache>
            </c:numRef>
          </c:cat>
          <c:val>
            <c:numRef>
              <c:f>Лист1!$B$2:$B$4</c:f>
              <c:numCache>
                <c:formatCode>General</c:formatCode>
                <c:ptCount val="3"/>
                <c:pt idx="0">
                  <c:v>52</c:v>
                </c:pt>
                <c:pt idx="1">
                  <c:v>56</c:v>
                </c:pt>
                <c:pt idx="2">
                  <c:v>54</c:v>
                </c:pt>
              </c:numCache>
            </c:numRef>
          </c:val>
          <c:extLst xmlns:c16r2="http://schemas.microsoft.com/office/drawing/2015/06/chart">
            <c:ext xmlns:c16="http://schemas.microsoft.com/office/drawing/2014/chart" uri="{C3380CC4-5D6E-409C-BE32-E72D297353CC}">
              <c16:uniqueId val="{00000000-AFE0-46F9-ABFD-1AAEFCA0D3A5}"/>
            </c:ext>
          </c:extLst>
        </c:ser>
        <c:ser>
          <c:idx val="1"/>
          <c:order val="1"/>
          <c:tx>
            <c:strRef>
              <c:f>Лист1!$C$1</c:f>
              <c:strCache>
                <c:ptCount val="1"/>
                <c:pt idx="0">
                  <c:v>удельный вес численности выпускников, получивших на ЕГЭ баллы ниже минимального</c:v>
                </c:pt>
              </c:strCache>
            </c:strRef>
          </c:tx>
          <c:invertIfNegative val="0"/>
          <c:cat>
            <c:numRef>
              <c:f>Лист1!$A$2:$A$4</c:f>
              <c:numCache>
                <c:formatCode>General</c:formatCode>
                <c:ptCount val="3"/>
                <c:pt idx="0">
                  <c:v>2019</c:v>
                </c:pt>
                <c:pt idx="1">
                  <c:v>2020</c:v>
                </c:pt>
                <c:pt idx="2">
                  <c:v>2021</c:v>
                </c:pt>
              </c:numCache>
            </c:numRef>
          </c:cat>
          <c:val>
            <c:numRef>
              <c:f>Лист1!$C$2:$C$4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1-AFE0-46F9-ABFD-1AAEFCA0D3A5}"/>
            </c:ext>
          </c:extLst>
        </c:ser>
        <c:dLbls>
          <c:showLegendKey val="0"/>
          <c:showVal val="0"/>
          <c:showCatName val="0"/>
          <c:showSerName val="0"/>
          <c:showPercent val="0"/>
          <c:showBubbleSize val="0"/>
        </c:dLbls>
        <c:gapWidth val="150"/>
        <c:axId val="126274944"/>
        <c:axId val="131245184"/>
      </c:barChart>
      <c:catAx>
        <c:axId val="126274944"/>
        <c:scaling>
          <c:orientation val="minMax"/>
        </c:scaling>
        <c:delete val="0"/>
        <c:axPos val="b"/>
        <c:numFmt formatCode="General" sourceLinked="1"/>
        <c:majorTickMark val="out"/>
        <c:minorTickMark val="none"/>
        <c:tickLblPos val="nextTo"/>
        <c:crossAx val="131245184"/>
        <c:crosses val="autoZero"/>
        <c:auto val="1"/>
        <c:lblAlgn val="ctr"/>
        <c:lblOffset val="100"/>
        <c:noMultiLvlLbl val="0"/>
      </c:catAx>
      <c:valAx>
        <c:axId val="131245184"/>
        <c:scaling>
          <c:orientation val="minMax"/>
        </c:scaling>
        <c:delete val="0"/>
        <c:axPos val="l"/>
        <c:majorGridlines/>
        <c:numFmt formatCode="General" sourceLinked="1"/>
        <c:majorTickMark val="out"/>
        <c:minorTickMark val="none"/>
        <c:tickLblPos val="nextTo"/>
        <c:crossAx val="126274944"/>
        <c:crosses val="autoZero"/>
        <c:crossBetween val="between"/>
      </c:valAx>
    </c:plotArea>
    <c:legend>
      <c:legendPos val="r"/>
      <c:layout>
        <c:manualLayout>
          <c:xMode val="edge"/>
          <c:yMode val="edge"/>
          <c:x val="0.65870307167235498"/>
          <c:y val="6.1068702290076333E-2"/>
          <c:w val="0.32935153583617749"/>
          <c:h val="0.8854961832061069"/>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4553805774278217E-2"/>
          <c:y val="9.1378762839830208E-2"/>
          <c:w val="0.49933910420517191"/>
          <c:h val="0.70243478824406214"/>
        </c:manualLayout>
      </c:layout>
      <c:barChart>
        <c:barDir val="col"/>
        <c:grouping val="clustered"/>
        <c:varyColors val="0"/>
        <c:ser>
          <c:idx val="0"/>
          <c:order val="0"/>
          <c:tx>
            <c:strRef>
              <c:f>Лист1!$B$1</c:f>
              <c:strCache>
                <c:ptCount val="1"/>
                <c:pt idx="0">
                  <c:v>общий объем финансовых средств в расчете на 1 ученика, т.руб</c:v>
                </c:pt>
              </c:strCache>
            </c:strRef>
          </c:tx>
          <c:spPr>
            <a:solidFill>
              <a:srgbClr val="9999FF"/>
            </a:solidFill>
            <a:ln w="12665">
              <a:solidFill>
                <a:srgbClr val="000000"/>
              </a:solidFill>
              <a:prstDash val="solid"/>
            </a:ln>
          </c:spPr>
          <c:invertIfNegative val="0"/>
          <c:cat>
            <c:numRef>
              <c:f>Лист1!$A$2:$A$4</c:f>
              <c:numCache>
                <c:formatCode>General</c:formatCode>
                <c:ptCount val="3"/>
                <c:pt idx="0">
                  <c:v>2019</c:v>
                </c:pt>
                <c:pt idx="1">
                  <c:v>2020</c:v>
                </c:pt>
                <c:pt idx="2">
                  <c:v>2021</c:v>
                </c:pt>
              </c:numCache>
            </c:numRef>
          </c:cat>
          <c:val>
            <c:numRef>
              <c:f>Лист1!$B$2:$B$4</c:f>
              <c:numCache>
                <c:formatCode>General</c:formatCode>
                <c:ptCount val="3"/>
                <c:pt idx="0">
                  <c:v>156.74</c:v>
                </c:pt>
                <c:pt idx="1">
                  <c:v>164.61</c:v>
                </c:pt>
                <c:pt idx="2">
                  <c:v>179.8</c:v>
                </c:pt>
              </c:numCache>
            </c:numRef>
          </c:val>
        </c:ser>
        <c:ser>
          <c:idx val="1"/>
          <c:order val="1"/>
          <c:tx>
            <c:strRef>
              <c:f>Лист1!$C$1</c:f>
              <c:strCache>
                <c:ptCount val="1"/>
                <c:pt idx="0">
                  <c:v>удельный вес от приносящей доход деятельности, %</c:v>
                </c:pt>
              </c:strCache>
            </c:strRef>
          </c:tx>
          <c:spPr>
            <a:solidFill>
              <a:srgbClr val="993366"/>
            </a:solidFill>
            <a:ln w="12665">
              <a:solidFill>
                <a:srgbClr val="000000"/>
              </a:solidFill>
              <a:prstDash val="solid"/>
            </a:ln>
          </c:spPr>
          <c:invertIfNegative val="0"/>
          <c:cat>
            <c:numRef>
              <c:f>Лист1!$A$2:$A$4</c:f>
              <c:numCache>
                <c:formatCode>General</c:formatCode>
                <c:ptCount val="3"/>
                <c:pt idx="0">
                  <c:v>2019</c:v>
                </c:pt>
                <c:pt idx="1">
                  <c:v>2020</c:v>
                </c:pt>
                <c:pt idx="2">
                  <c:v>2021</c:v>
                </c:pt>
              </c:numCache>
            </c:numRef>
          </c:cat>
          <c:val>
            <c:numRef>
              <c:f>Лист1!$C$2:$C$4</c:f>
              <c:numCache>
                <c:formatCode>General</c:formatCode>
                <c:ptCount val="3"/>
                <c:pt idx="0">
                  <c:v>4.9000000000000004</c:v>
                </c:pt>
                <c:pt idx="1">
                  <c:v>4.4000000000000004</c:v>
                </c:pt>
                <c:pt idx="2">
                  <c:v>0.4</c:v>
                </c:pt>
              </c:numCache>
            </c:numRef>
          </c:val>
        </c:ser>
        <c:dLbls>
          <c:showLegendKey val="0"/>
          <c:showVal val="0"/>
          <c:showCatName val="0"/>
          <c:showSerName val="0"/>
          <c:showPercent val="0"/>
          <c:showBubbleSize val="0"/>
        </c:dLbls>
        <c:gapWidth val="150"/>
        <c:axId val="147643392"/>
        <c:axId val="147723008"/>
      </c:barChart>
      <c:catAx>
        <c:axId val="147643392"/>
        <c:scaling>
          <c:orientation val="minMax"/>
        </c:scaling>
        <c:delete val="0"/>
        <c:axPos val="b"/>
        <c:numFmt formatCode="General" sourceLinked="1"/>
        <c:majorTickMark val="out"/>
        <c:minorTickMark val="none"/>
        <c:tickLblPos val="nextTo"/>
        <c:crossAx val="147723008"/>
        <c:crosses val="autoZero"/>
        <c:auto val="1"/>
        <c:lblAlgn val="ctr"/>
        <c:lblOffset val="100"/>
        <c:noMultiLvlLbl val="0"/>
      </c:catAx>
      <c:valAx>
        <c:axId val="147723008"/>
        <c:scaling>
          <c:orientation val="minMax"/>
        </c:scaling>
        <c:delete val="0"/>
        <c:axPos val="l"/>
        <c:majorGridlines/>
        <c:numFmt formatCode="General" sourceLinked="1"/>
        <c:majorTickMark val="out"/>
        <c:minorTickMark val="none"/>
        <c:tickLblPos val="nextTo"/>
        <c:crossAx val="147643392"/>
        <c:crosses val="autoZero"/>
        <c:crossBetween val="between"/>
      </c:valAx>
    </c:plotArea>
    <c:legend>
      <c:legendPos val="r"/>
      <c:layout>
        <c:manualLayout>
          <c:xMode val="edge"/>
          <c:yMode val="edge"/>
          <c:x val="0.65870298930754456"/>
          <c:y val="0.17932743872132262"/>
          <c:w val="0.32593856655290104"/>
          <c:h val="0.74172185430463577"/>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628E7-32FF-48F7-878D-FF34CB6C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1710</TotalTime>
  <Pages>45</Pages>
  <Words>13625</Words>
  <Characters>77665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36</cp:revision>
  <cp:lastPrinted>2022-10-21T09:30:00Z</cp:lastPrinted>
  <dcterms:created xsi:type="dcterms:W3CDTF">2021-10-07T12:11:00Z</dcterms:created>
  <dcterms:modified xsi:type="dcterms:W3CDTF">2022-10-21T11:41:00Z</dcterms:modified>
</cp:coreProperties>
</file>